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4B557" w14:textId="58471F06" w:rsidR="00F311E1" w:rsidRPr="00BF2B0C" w:rsidRDefault="004A6805" w:rsidP="00AA6BD7">
      <w:pPr>
        <w:spacing w:before="120" w:after="120" w:line="271" w:lineRule="auto"/>
        <w:rPr>
          <w:rFonts w:ascii="Open Sans" w:hAnsi="Open Sans" w:cs="Open Sans"/>
          <w:color w:val="11306E"/>
          <w:sz w:val="22"/>
          <w:szCs w:val="22"/>
        </w:rPr>
      </w:pPr>
      <w:r w:rsidRPr="006252DF">
        <w:rPr>
          <w:rFonts w:ascii="Open Sans" w:hAnsi="Open Sans" w:cs="Open Sans"/>
          <w:b/>
          <w:color w:val="11306E"/>
          <w:sz w:val="22"/>
          <w:szCs w:val="22"/>
        </w:rPr>
        <w:t xml:space="preserve">Działanie </w:t>
      </w:r>
      <w:r w:rsidR="00AA6BD7" w:rsidRPr="00BF2B0C">
        <w:rPr>
          <w:rFonts w:ascii="Open Sans" w:hAnsi="Open Sans" w:cs="Open Sans"/>
          <w:color w:val="11306E"/>
          <w:sz w:val="22"/>
          <w:szCs w:val="22"/>
        </w:rPr>
        <w:t>6.21 Zwiększenie dostępności usług zdrowotnych i usług opieki długoterminowej, typ 1,</w:t>
      </w:r>
      <w:r w:rsidR="00EE713E" w:rsidRPr="00BF2B0C">
        <w:rPr>
          <w:rFonts w:ascii="Open Sans" w:hAnsi="Open Sans" w:cs="Open Sans"/>
          <w:color w:val="11306E"/>
          <w:sz w:val="22"/>
          <w:szCs w:val="22"/>
        </w:rPr>
        <w:t xml:space="preserve"> </w:t>
      </w:r>
      <w:r w:rsidR="00AA6BD7" w:rsidRPr="00BF2B0C">
        <w:rPr>
          <w:rFonts w:ascii="Open Sans" w:hAnsi="Open Sans" w:cs="Open Sans"/>
          <w:color w:val="11306E"/>
          <w:sz w:val="22"/>
          <w:szCs w:val="22"/>
        </w:rPr>
        <w:t>2</w:t>
      </w:r>
    </w:p>
    <w:p w14:paraId="7A4BF791" w14:textId="1BC79013" w:rsidR="00BF2B0C" w:rsidRDefault="004A6805" w:rsidP="008C7D43">
      <w:pPr>
        <w:spacing w:before="120" w:after="120" w:line="271" w:lineRule="auto"/>
        <w:rPr>
          <w:rFonts w:ascii="Open Sans" w:eastAsiaTheme="minorHAnsi" w:hAnsi="Open Sans" w:cs="Open Sans"/>
          <w:color w:val="11306E"/>
          <w:sz w:val="20"/>
          <w:szCs w:val="20"/>
          <w:lang w:eastAsia="en-US"/>
        </w:rPr>
      </w:pPr>
      <w:r w:rsidRPr="00BF2B0C">
        <w:rPr>
          <w:rFonts w:ascii="Open Sans" w:hAnsi="Open Sans" w:cs="Open Sans"/>
          <w:b/>
          <w:color w:val="11306E"/>
          <w:sz w:val="22"/>
          <w:szCs w:val="22"/>
        </w:rPr>
        <w:t xml:space="preserve">Nabór nr: </w:t>
      </w:r>
      <w:bookmarkStart w:id="0" w:name="_Hlk181183298"/>
      <w:r w:rsidR="00AA6BD7" w:rsidRPr="00BF2B0C">
        <w:rPr>
          <w:rFonts w:ascii="Open Sans" w:hAnsi="Open Sans"/>
          <w:color w:val="11306E"/>
          <w:sz w:val="22"/>
          <w:szCs w:val="22"/>
        </w:rPr>
        <w:t>FEPZ.06.21-IP.01-00</w:t>
      </w:r>
      <w:r w:rsidR="00340B3F" w:rsidRPr="00BF2B0C">
        <w:rPr>
          <w:rFonts w:ascii="Open Sans" w:hAnsi="Open Sans"/>
          <w:color w:val="11306E"/>
          <w:sz w:val="22"/>
          <w:szCs w:val="22"/>
        </w:rPr>
        <w:t>1</w:t>
      </w:r>
      <w:r w:rsidR="00AA6BD7" w:rsidRPr="00BF2B0C">
        <w:rPr>
          <w:rFonts w:ascii="Open Sans" w:hAnsi="Open Sans"/>
          <w:color w:val="11306E"/>
          <w:sz w:val="22"/>
          <w:szCs w:val="22"/>
        </w:rPr>
        <w:t>/2</w:t>
      </w:r>
      <w:bookmarkEnd w:id="0"/>
      <w:r w:rsidR="00340B3F" w:rsidRPr="00BF2B0C">
        <w:rPr>
          <w:rFonts w:ascii="Open Sans" w:hAnsi="Open Sans"/>
          <w:color w:val="11306E"/>
          <w:sz w:val="22"/>
          <w:szCs w:val="22"/>
        </w:rPr>
        <w:t>5</w:t>
      </w:r>
    </w:p>
    <w:p w14:paraId="772CD378" w14:textId="1388986B" w:rsidR="00AA6BD7" w:rsidRPr="00BF2B0C" w:rsidRDefault="00AA6BD7" w:rsidP="00AA6BD7">
      <w:pPr>
        <w:spacing w:line="257" w:lineRule="auto"/>
        <w:rPr>
          <w:rFonts w:ascii="Open Sans" w:eastAsiaTheme="minorHAnsi" w:hAnsi="Open Sans" w:cs="Open Sans"/>
          <w:b/>
          <w:color w:val="11306E"/>
          <w:sz w:val="22"/>
          <w:szCs w:val="22"/>
          <w:lang w:val="x-none" w:eastAsia="en-US"/>
        </w:rPr>
      </w:pPr>
      <w:r w:rsidRPr="00BF2B0C">
        <w:rPr>
          <w:rFonts w:ascii="Open Sans" w:eastAsiaTheme="minorHAnsi" w:hAnsi="Open Sans" w:cs="Open Sans"/>
          <w:color w:val="11306E"/>
          <w:sz w:val="22"/>
          <w:szCs w:val="22"/>
          <w:lang w:eastAsia="en-US"/>
        </w:rPr>
        <w:t>Zatwierdziła</w:t>
      </w:r>
      <w:r w:rsidRPr="00BF2B0C">
        <w:rPr>
          <w:rFonts w:ascii="Open Sans" w:eastAsiaTheme="minorHAnsi" w:hAnsi="Open Sans" w:cs="Open Sans"/>
          <w:color w:val="11306E"/>
          <w:sz w:val="22"/>
          <w:szCs w:val="22"/>
          <w:lang w:val="x-none" w:eastAsia="en-US"/>
        </w:rPr>
        <w:t xml:space="preserve">:      </w:t>
      </w:r>
      <w:r w:rsidRPr="00BF2B0C">
        <w:rPr>
          <w:rFonts w:ascii="Open Sans" w:eastAsiaTheme="minorHAnsi" w:hAnsi="Open Sans" w:cs="Open Sans"/>
          <w:b/>
          <w:color w:val="11306E"/>
          <w:sz w:val="22"/>
          <w:szCs w:val="22"/>
          <w:lang w:val="x-none" w:eastAsia="en-US"/>
        </w:rPr>
        <w:t xml:space="preserve">Agnieszka </w:t>
      </w:r>
      <w:proofErr w:type="spellStart"/>
      <w:r w:rsidRPr="00BF2B0C">
        <w:rPr>
          <w:rFonts w:ascii="Open Sans" w:eastAsiaTheme="minorHAnsi" w:hAnsi="Open Sans" w:cs="Open Sans"/>
          <w:b/>
          <w:color w:val="11306E"/>
          <w:sz w:val="22"/>
          <w:szCs w:val="22"/>
          <w:lang w:val="x-none" w:eastAsia="en-US"/>
        </w:rPr>
        <w:t>Idziniak</w:t>
      </w:r>
      <w:proofErr w:type="spellEnd"/>
    </w:p>
    <w:p w14:paraId="0DB98846" w14:textId="3AB0EB20" w:rsidR="00AA6BD7" w:rsidRPr="00BF2B0C" w:rsidRDefault="00AA6BD7" w:rsidP="00AA6BD7">
      <w:pPr>
        <w:spacing w:line="257" w:lineRule="auto"/>
        <w:rPr>
          <w:rFonts w:ascii="Open Sans" w:eastAsiaTheme="minorHAnsi" w:hAnsi="Open Sans" w:cs="Open Sans"/>
          <w:color w:val="11306E"/>
          <w:sz w:val="22"/>
          <w:szCs w:val="22"/>
          <w:lang w:val="x-none" w:eastAsia="en-US"/>
        </w:rPr>
      </w:pPr>
      <w:r w:rsidRPr="00BF2B0C">
        <w:rPr>
          <w:rFonts w:ascii="Open Sans" w:eastAsiaTheme="minorHAnsi" w:hAnsi="Open Sans" w:cs="Open Sans"/>
          <w:color w:val="11306E"/>
          <w:sz w:val="22"/>
          <w:szCs w:val="22"/>
          <w:lang w:val="x-none" w:eastAsia="en-US"/>
        </w:rPr>
        <w:t xml:space="preserve">                               Wicedyrektor</w:t>
      </w:r>
    </w:p>
    <w:p w14:paraId="21ADABA4" w14:textId="27BB8E88" w:rsidR="00AA6BD7" w:rsidRPr="00BF2B0C" w:rsidRDefault="00AA6BD7" w:rsidP="00AA6BD7">
      <w:pPr>
        <w:spacing w:line="257" w:lineRule="auto"/>
        <w:rPr>
          <w:rFonts w:ascii="Open Sans" w:eastAsiaTheme="minorHAnsi" w:hAnsi="Open Sans" w:cs="Open Sans"/>
          <w:color w:val="11306E"/>
          <w:sz w:val="22"/>
          <w:szCs w:val="22"/>
          <w:lang w:val="x-none" w:eastAsia="en-US"/>
        </w:rPr>
      </w:pPr>
      <w:r w:rsidRPr="00BF2B0C">
        <w:rPr>
          <w:rFonts w:ascii="Open Sans" w:eastAsiaTheme="minorHAnsi" w:hAnsi="Open Sans" w:cs="Open Sans"/>
          <w:color w:val="11306E"/>
          <w:sz w:val="22"/>
          <w:szCs w:val="22"/>
          <w:lang w:val="x-none" w:eastAsia="en-US"/>
        </w:rPr>
        <w:t xml:space="preserve">                    </w:t>
      </w:r>
      <w:r w:rsidRPr="00BF2B0C">
        <w:rPr>
          <w:rFonts w:ascii="Open Sans" w:eastAsiaTheme="minorHAnsi" w:hAnsi="Open Sans" w:cs="Open Sans"/>
          <w:color w:val="11306E"/>
          <w:sz w:val="22"/>
          <w:szCs w:val="22"/>
          <w:lang w:eastAsia="en-US"/>
        </w:rPr>
        <w:t xml:space="preserve">  </w:t>
      </w:r>
      <w:r w:rsidRPr="00BF2B0C">
        <w:rPr>
          <w:rFonts w:ascii="Open Sans" w:eastAsiaTheme="minorHAnsi" w:hAnsi="Open Sans" w:cs="Open Sans"/>
          <w:color w:val="11306E"/>
          <w:sz w:val="22"/>
          <w:szCs w:val="22"/>
          <w:lang w:val="x-none" w:eastAsia="en-US"/>
        </w:rPr>
        <w:t>Wojewódzki Urząd Pracy</w:t>
      </w:r>
    </w:p>
    <w:p w14:paraId="1E9E6DA0" w14:textId="29DEB172" w:rsidR="00AA6BD7" w:rsidRPr="00BF2B0C" w:rsidRDefault="00AA6BD7" w:rsidP="00AA6BD7">
      <w:pPr>
        <w:spacing w:line="257" w:lineRule="auto"/>
        <w:rPr>
          <w:rFonts w:ascii="Open Sans" w:eastAsiaTheme="minorHAnsi" w:hAnsi="Open Sans" w:cs="Open Sans"/>
          <w:color w:val="11306E"/>
          <w:sz w:val="22"/>
          <w:szCs w:val="22"/>
          <w:lang w:val="x-none" w:eastAsia="en-US"/>
        </w:rPr>
      </w:pPr>
      <w:r w:rsidRPr="00BF2B0C">
        <w:rPr>
          <w:rFonts w:ascii="Open Sans" w:eastAsiaTheme="minorHAnsi" w:hAnsi="Open Sans" w:cs="Open Sans"/>
          <w:color w:val="11306E"/>
          <w:sz w:val="22"/>
          <w:szCs w:val="22"/>
          <w:lang w:val="x-none" w:eastAsia="en-US"/>
        </w:rPr>
        <w:t xml:space="preserve">                               w Szczecinie</w:t>
      </w:r>
    </w:p>
    <w:p w14:paraId="0017E521" w14:textId="51EED915" w:rsidR="00BF2B0C" w:rsidRPr="00BF2B0C" w:rsidRDefault="00AA6BD7" w:rsidP="00AA6BD7">
      <w:pPr>
        <w:spacing w:line="257" w:lineRule="auto"/>
        <w:rPr>
          <w:rFonts w:ascii="Open Sans" w:eastAsiaTheme="minorHAnsi" w:hAnsi="Open Sans" w:cs="Open Sans"/>
          <w:color w:val="11306E"/>
          <w:sz w:val="22"/>
          <w:szCs w:val="22"/>
          <w:lang w:val="x-none" w:eastAsia="en-US"/>
        </w:rPr>
      </w:pPr>
      <w:r w:rsidRPr="00BF2B0C">
        <w:rPr>
          <w:rFonts w:ascii="Open Sans" w:eastAsiaTheme="minorHAnsi" w:hAnsi="Open Sans" w:cs="Open Sans"/>
          <w:color w:val="11306E"/>
          <w:sz w:val="22"/>
          <w:szCs w:val="22"/>
          <w:lang w:val="x-none" w:eastAsia="en-US"/>
        </w:rPr>
        <w:t xml:space="preserve">                    /podpisano elektronicznie/</w:t>
      </w:r>
    </w:p>
    <w:p w14:paraId="3F121D2C" w14:textId="21C37DBF" w:rsidR="004A6805" w:rsidRDefault="004A6805" w:rsidP="004A6805">
      <w:pPr>
        <w:spacing w:beforeLines="400" w:before="960" w:afterLines="400" w:after="960" w:line="271" w:lineRule="auto"/>
        <w:rPr>
          <w:rFonts w:ascii="Open Sans" w:hAnsi="Open Sans" w:cs="Open Sans"/>
          <w:color w:val="FF0000"/>
          <w:sz w:val="22"/>
          <w:szCs w:val="22"/>
        </w:rPr>
      </w:pPr>
      <w:r w:rsidRPr="006252DF">
        <w:rPr>
          <w:rFonts w:ascii="Open Sans" w:hAnsi="Open Sans" w:cs="Open Sans"/>
          <w:color w:val="11306E"/>
          <w:sz w:val="22"/>
          <w:szCs w:val="22"/>
        </w:rPr>
        <w:t>Wersja</w:t>
      </w:r>
      <w:r w:rsidR="00924084">
        <w:rPr>
          <w:rFonts w:ascii="Open Sans" w:hAnsi="Open Sans" w:cs="Open Sans"/>
          <w:color w:val="11306E"/>
          <w:sz w:val="22"/>
          <w:szCs w:val="22"/>
        </w:rPr>
        <w:t xml:space="preserve"> </w:t>
      </w:r>
      <w:r w:rsidR="00CC47ED">
        <w:rPr>
          <w:rFonts w:ascii="Open Sans" w:hAnsi="Open Sans" w:cs="Open Sans"/>
          <w:color w:val="11306E"/>
          <w:sz w:val="22"/>
          <w:szCs w:val="22"/>
        </w:rPr>
        <w:t xml:space="preserve">1.0 </w:t>
      </w:r>
      <w:r w:rsidRPr="006252DF">
        <w:rPr>
          <w:rFonts w:ascii="Open Sans" w:hAnsi="Open Sans" w:cs="Open Sans"/>
          <w:color w:val="11306E"/>
          <w:sz w:val="22"/>
          <w:szCs w:val="22"/>
        </w:rPr>
        <w:t xml:space="preserve">, z dnia </w:t>
      </w:r>
      <w:r w:rsidR="00CC47ED">
        <w:rPr>
          <w:rFonts w:ascii="Open Sans" w:hAnsi="Open Sans" w:cs="Open Sans"/>
          <w:color w:val="44546A" w:themeColor="text2"/>
          <w:sz w:val="22"/>
          <w:szCs w:val="22"/>
        </w:rPr>
        <w:t>3</w:t>
      </w:r>
      <w:r w:rsidR="00A86396">
        <w:rPr>
          <w:rFonts w:ascii="Open Sans" w:hAnsi="Open Sans" w:cs="Open Sans"/>
          <w:color w:val="44546A" w:themeColor="text2"/>
          <w:sz w:val="22"/>
          <w:szCs w:val="22"/>
        </w:rPr>
        <w:t>1</w:t>
      </w:r>
      <w:r w:rsidR="000645D5" w:rsidRPr="00A00DBB">
        <w:rPr>
          <w:rFonts w:ascii="Open Sans" w:hAnsi="Open Sans" w:cs="Open Sans"/>
          <w:color w:val="44546A" w:themeColor="text2"/>
          <w:sz w:val="22"/>
          <w:szCs w:val="22"/>
        </w:rPr>
        <w:t>.01.2025 r.</w:t>
      </w:r>
    </w:p>
    <w:p w14:paraId="34F5E552" w14:textId="77777777" w:rsidR="004E75AD" w:rsidRPr="006252DF" w:rsidRDefault="004E72EA" w:rsidP="009B70DA">
      <w:pPr>
        <w:spacing w:before="120" w:after="120" w:line="271" w:lineRule="auto"/>
        <w:rPr>
          <w:rFonts w:ascii="Arial" w:hAnsi="Arial" w:cs="Arial"/>
          <w:sz w:val="22"/>
          <w:szCs w:val="22"/>
        </w:rPr>
      </w:pPr>
      <w:r w:rsidRPr="006252DF">
        <w:rPr>
          <w:rFonts w:ascii="Arial" w:hAnsi="Arial" w:cs="Arial"/>
          <w:b/>
          <w:sz w:val="22"/>
          <w:szCs w:val="22"/>
        </w:rPr>
        <w:lastRenderedPageBreak/>
        <w:t>Spis treści</w:t>
      </w:r>
    </w:p>
    <w:bookmarkStart w:id="1" w:name="_Hlt134447475"/>
    <w:bookmarkStart w:id="2" w:name="_Hlt134447476"/>
    <w:p w14:paraId="78266468" w14:textId="49B86602" w:rsidR="00A00DBB" w:rsidRDefault="00E30372">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r w:rsidRPr="006252DF">
        <w:rPr>
          <w:rFonts w:ascii="Arial" w:hAnsi="Arial" w:cs="Arial"/>
          <w:sz w:val="22"/>
          <w:szCs w:val="22"/>
        </w:rPr>
        <w:fldChar w:fldCharType="begin"/>
      </w:r>
      <w:bookmarkEnd w:id="1"/>
      <w:bookmarkEnd w:id="2"/>
      <w:r w:rsidR="007E6385" w:rsidRPr="006252DF">
        <w:rPr>
          <w:rFonts w:ascii="Arial" w:hAnsi="Arial" w:cs="Arial"/>
          <w:sz w:val="22"/>
          <w:szCs w:val="22"/>
        </w:rPr>
        <w:instrText xml:space="preserve"> TOC \o "1-3" \h \z \u </w:instrText>
      </w:r>
      <w:r w:rsidRPr="006252DF">
        <w:rPr>
          <w:rFonts w:ascii="Arial" w:hAnsi="Arial" w:cs="Arial"/>
          <w:sz w:val="22"/>
          <w:szCs w:val="22"/>
        </w:rPr>
        <w:fldChar w:fldCharType="separate"/>
      </w:r>
      <w:hyperlink w:anchor="_Toc188526084" w:history="1">
        <w:r w:rsidR="00A00DBB" w:rsidRPr="00F47239">
          <w:rPr>
            <w:rStyle w:val="Hipercze"/>
            <w:noProof/>
          </w:rPr>
          <w:t>I.</w:t>
        </w:r>
        <w:r w:rsidR="00A00DBB">
          <w:rPr>
            <w:rFonts w:asciiTheme="minorHAnsi" w:eastAsiaTheme="minorEastAsia" w:hAnsiTheme="minorHAnsi" w:cstheme="minorBidi"/>
            <w:b w:val="0"/>
            <w:bCs w:val="0"/>
            <w:caps w:val="0"/>
            <w:noProof/>
            <w:kern w:val="2"/>
            <w:sz w:val="24"/>
            <w14:ligatures w14:val="standardContextual"/>
          </w:rPr>
          <w:tab/>
        </w:r>
        <w:r w:rsidR="00A00DBB" w:rsidRPr="00F47239">
          <w:rPr>
            <w:rStyle w:val="Hipercze"/>
            <w:noProof/>
          </w:rPr>
          <w:t>Informacje ogólne</w:t>
        </w:r>
        <w:r w:rsidR="00A00DBB">
          <w:rPr>
            <w:noProof/>
            <w:webHidden/>
          </w:rPr>
          <w:tab/>
        </w:r>
        <w:r w:rsidR="00A00DBB">
          <w:rPr>
            <w:noProof/>
            <w:webHidden/>
          </w:rPr>
          <w:fldChar w:fldCharType="begin"/>
        </w:r>
        <w:r w:rsidR="00A00DBB">
          <w:rPr>
            <w:noProof/>
            <w:webHidden/>
          </w:rPr>
          <w:instrText xml:space="preserve"> PAGEREF _Toc188526084 \h </w:instrText>
        </w:r>
        <w:r w:rsidR="00A00DBB">
          <w:rPr>
            <w:noProof/>
            <w:webHidden/>
          </w:rPr>
        </w:r>
        <w:r w:rsidR="00A00DBB">
          <w:rPr>
            <w:noProof/>
            <w:webHidden/>
          </w:rPr>
          <w:fldChar w:fldCharType="separate"/>
        </w:r>
        <w:r w:rsidR="00334036">
          <w:rPr>
            <w:noProof/>
            <w:webHidden/>
          </w:rPr>
          <w:t>7</w:t>
        </w:r>
        <w:r w:rsidR="00A00DBB">
          <w:rPr>
            <w:noProof/>
            <w:webHidden/>
          </w:rPr>
          <w:fldChar w:fldCharType="end"/>
        </w:r>
      </w:hyperlink>
    </w:p>
    <w:p w14:paraId="73E6E928" w14:textId="6C4CCC4A"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85" w:history="1">
        <w:r w:rsidRPr="00F47239">
          <w:rPr>
            <w:rStyle w:val="Hipercze"/>
            <w:noProof/>
          </w:rPr>
          <w:t>1.1.</w:t>
        </w:r>
        <w:r>
          <w:rPr>
            <w:rFonts w:asciiTheme="minorHAnsi" w:eastAsiaTheme="minorEastAsia" w:hAnsiTheme="minorHAnsi" w:cstheme="minorBidi"/>
            <w:smallCaps w:val="0"/>
            <w:noProof/>
            <w:kern w:val="2"/>
            <w:sz w:val="24"/>
            <w14:ligatures w14:val="standardContextual"/>
          </w:rPr>
          <w:tab/>
        </w:r>
        <w:r w:rsidRPr="00F47239">
          <w:rPr>
            <w:rStyle w:val="Hipercze"/>
            <w:noProof/>
          </w:rPr>
          <w:t>Cel Regulaminu wyboru</w:t>
        </w:r>
        <w:r>
          <w:rPr>
            <w:noProof/>
            <w:webHidden/>
          </w:rPr>
          <w:tab/>
        </w:r>
        <w:r>
          <w:rPr>
            <w:noProof/>
            <w:webHidden/>
          </w:rPr>
          <w:fldChar w:fldCharType="begin"/>
        </w:r>
        <w:r>
          <w:rPr>
            <w:noProof/>
            <w:webHidden/>
          </w:rPr>
          <w:instrText xml:space="preserve"> PAGEREF _Toc188526085 \h </w:instrText>
        </w:r>
        <w:r>
          <w:rPr>
            <w:noProof/>
            <w:webHidden/>
          </w:rPr>
        </w:r>
        <w:r>
          <w:rPr>
            <w:noProof/>
            <w:webHidden/>
          </w:rPr>
          <w:fldChar w:fldCharType="separate"/>
        </w:r>
        <w:r w:rsidR="00334036">
          <w:rPr>
            <w:noProof/>
            <w:webHidden/>
          </w:rPr>
          <w:t>7</w:t>
        </w:r>
        <w:r>
          <w:rPr>
            <w:noProof/>
            <w:webHidden/>
          </w:rPr>
          <w:fldChar w:fldCharType="end"/>
        </w:r>
      </w:hyperlink>
    </w:p>
    <w:p w14:paraId="7C8B9BA3" w14:textId="70C4771E"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86" w:history="1">
        <w:r w:rsidRPr="00F47239">
          <w:rPr>
            <w:rStyle w:val="Hipercze"/>
            <w:noProof/>
          </w:rPr>
          <w:t>1.2.</w:t>
        </w:r>
        <w:r>
          <w:rPr>
            <w:rFonts w:asciiTheme="minorHAnsi" w:eastAsiaTheme="minorEastAsia" w:hAnsiTheme="minorHAnsi" w:cstheme="minorBidi"/>
            <w:smallCaps w:val="0"/>
            <w:noProof/>
            <w:kern w:val="2"/>
            <w:sz w:val="24"/>
            <w14:ligatures w14:val="standardContextual"/>
          </w:rPr>
          <w:tab/>
        </w:r>
        <w:r w:rsidRPr="00F47239">
          <w:rPr>
            <w:rStyle w:val="Hipercze"/>
            <w:noProof/>
          </w:rPr>
          <w:t>Podstawa prawna</w:t>
        </w:r>
        <w:r>
          <w:rPr>
            <w:noProof/>
            <w:webHidden/>
          </w:rPr>
          <w:tab/>
        </w:r>
        <w:r>
          <w:rPr>
            <w:noProof/>
            <w:webHidden/>
          </w:rPr>
          <w:fldChar w:fldCharType="begin"/>
        </w:r>
        <w:r>
          <w:rPr>
            <w:noProof/>
            <w:webHidden/>
          </w:rPr>
          <w:instrText xml:space="preserve"> PAGEREF _Toc188526086 \h </w:instrText>
        </w:r>
        <w:r>
          <w:rPr>
            <w:noProof/>
            <w:webHidden/>
          </w:rPr>
        </w:r>
        <w:r>
          <w:rPr>
            <w:noProof/>
            <w:webHidden/>
          </w:rPr>
          <w:fldChar w:fldCharType="separate"/>
        </w:r>
        <w:r w:rsidR="00334036">
          <w:rPr>
            <w:noProof/>
            <w:webHidden/>
          </w:rPr>
          <w:t>7</w:t>
        </w:r>
        <w:r>
          <w:rPr>
            <w:noProof/>
            <w:webHidden/>
          </w:rPr>
          <w:fldChar w:fldCharType="end"/>
        </w:r>
      </w:hyperlink>
    </w:p>
    <w:p w14:paraId="12DEC304" w14:textId="692E6015"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87" w:history="1">
        <w:r w:rsidRPr="00F47239">
          <w:rPr>
            <w:rStyle w:val="Hipercze"/>
            <w:noProof/>
          </w:rPr>
          <w:t>1.3.</w:t>
        </w:r>
        <w:r>
          <w:rPr>
            <w:rFonts w:asciiTheme="minorHAnsi" w:eastAsiaTheme="minorEastAsia" w:hAnsiTheme="minorHAnsi" w:cstheme="minorBidi"/>
            <w:smallCaps w:val="0"/>
            <w:noProof/>
            <w:kern w:val="2"/>
            <w:sz w:val="24"/>
            <w14:ligatures w14:val="standardContextual"/>
          </w:rPr>
          <w:tab/>
        </w:r>
        <w:r w:rsidRPr="00F47239">
          <w:rPr>
            <w:rStyle w:val="Hipercze"/>
            <w:noProof/>
          </w:rPr>
          <w:t>Podstawowe informacje o naborze</w:t>
        </w:r>
        <w:r>
          <w:rPr>
            <w:noProof/>
            <w:webHidden/>
          </w:rPr>
          <w:tab/>
        </w:r>
        <w:r>
          <w:rPr>
            <w:noProof/>
            <w:webHidden/>
          </w:rPr>
          <w:fldChar w:fldCharType="begin"/>
        </w:r>
        <w:r>
          <w:rPr>
            <w:noProof/>
            <w:webHidden/>
          </w:rPr>
          <w:instrText xml:space="preserve"> PAGEREF _Toc188526087 \h </w:instrText>
        </w:r>
        <w:r>
          <w:rPr>
            <w:noProof/>
            <w:webHidden/>
          </w:rPr>
        </w:r>
        <w:r>
          <w:rPr>
            <w:noProof/>
            <w:webHidden/>
          </w:rPr>
          <w:fldChar w:fldCharType="separate"/>
        </w:r>
        <w:r w:rsidR="00334036">
          <w:rPr>
            <w:noProof/>
            <w:webHidden/>
          </w:rPr>
          <w:t>10</w:t>
        </w:r>
        <w:r>
          <w:rPr>
            <w:noProof/>
            <w:webHidden/>
          </w:rPr>
          <w:fldChar w:fldCharType="end"/>
        </w:r>
      </w:hyperlink>
    </w:p>
    <w:p w14:paraId="06EC1B3E" w14:textId="463C4049" w:rsidR="00A00DBB" w:rsidRDefault="00A00DBB">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88526088" w:history="1">
        <w:r w:rsidRPr="00F47239">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F47239">
          <w:rPr>
            <w:rStyle w:val="Hipercze"/>
            <w:noProof/>
          </w:rPr>
          <w:t>Przedmiot naboru</w:t>
        </w:r>
        <w:r>
          <w:rPr>
            <w:noProof/>
            <w:webHidden/>
          </w:rPr>
          <w:tab/>
        </w:r>
        <w:r>
          <w:rPr>
            <w:noProof/>
            <w:webHidden/>
          </w:rPr>
          <w:fldChar w:fldCharType="begin"/>
        </w:r>
        <w:r>
          <w:rPr>
            <w:noProof/>
            <w:webHidden/>
          </w:rPr>
          <w:instrText xml:space="preserve"> PAGEREF _Toc188526088 \h </w:instrText>
        </w:r>
        <w:r>
          <w:rPr>
            <w:noProof/>
            <w:webHidden/>
          </w:rPr>
        </w:r>
        <w:r>
          <w:rPr>
            <w:noProof/>
            <w:webHidden/>
          </w:rPr>
          <w:fldChar w:fldCharType="separate"/>
        </w:r>
        <w:r w:rsidR="00334036">
          <w:rPr>
            <w:noProof/>
            <w:webHidden/>
          </w:rPr>
          <w:t>12</w:t>
        </w:r>
        <w:r>
          <w:rPr>
            <w:noProof/>
            <w:webHidden/>
          </w:rPr>
          <w:fldChar w:fldCharType="end"/>
        </w:r>
      </w:hyperlink>
    </w:p>
    <w:p w14:paraId="2ADDC223" w14:textId="5C0F942B"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89" w:history="1">
        <w:r w:rsidRPr="00F47239">
          <w:rPr>
            <w:rStyle w:val="Hipercze"/>
            <w:noProof/>
          </w:rPr>
          <w:t>2.1.</w:t>
        </w:r>
        <w:r>
          <w:rPr>
            <w:rFonts w:asciiTheme="minorHAnsi" w:eastAsiaTheme="minorEastAsia" w:hAnsiTheme="minorHAnsi" w:cstheme="minorBidi"/>
            <w:smallCaps w:val="0"/>
            <w:noProof/>
            <w:kern w:val="2"/>
            <w:sz w:val="24"/>
            <w14:ligatures w14:val="standardContextual"/>
          </w:rPr>
          <w:tab/>
        </w:r>
        <w:r w:rsidRPr="00F47239">
          <w:rPr>
            <w:rStyle w:val="Hipercze"/>
            <w:noProof/>
          </w:rPr>
          <w:t>Rodzaje projektów i grupy docelowe</w:t>
        </w:r>
        <w:r>
          <w:rPr>
            <w:noProof/>
            <w:webHidden/>
          </w:rPr>
          <w:tab/>
        </w:r>
        <w:r>
          <w:rPr>
            <w:noProof/>
            <w:webHidden/>
          </w:rPr>
          <w:fldChar w:fldCharType="begin"/>
        </w:r>
        <w:r>
          <w:rPr>
            <w:noProof/>
            <w:webHidden/>
          </w:rPr>
          <w:instrText xml:space="preserve"> PAGEREF _Toc188526089 \h </w:instrText>
        </w:r>
        <w:r>
          <w:rPr>
            <w:noProof/>
            <w:webHidden/>
          </w:rPr>
        </w:r>
        <w:r>
          <w:rPr>
            <w:noProof/>
            <w:webHidden/>
          </w:rPr>
          <w:fldChar w:fldCharType="separate"/>
        </w:r>
        <w:r w:rsidR="00334036">
          <w:rPr>
            <w:noProof/>
            <w:webHidden/>
          </w:rPr>
          <w:t>12</w:t>
        </w:r>
        <w:r>
          <w:rPr>
            <w:noProof/>
            <w:webHidden/>
          </w:rPr>
          <w:fldChar w:fldCharType="end"/>
        </w:r>
      </w:hyperlink>
    </w:p>
    <w:p w14:paraId="186D7D6D" w14:textId="0611ED64"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90" w:history="1">
        <w:r w:rsidRPr="00F47239">
          <w:rPr>
            <w:rStyle w:val="Hipercze"/>
            <w:noProof/>
          </w:rPr>
          <w:t>2.2.</w:t>
        </w:r>
        <w:r>
          <w:rPr>
            <w:rFonts w:asciiTheme="minorHAnsi" w:eastAsiaTheme="minorEastAsia" w:hAnsiTheme="minorHAnsi" w:cstheme="minorBidi"/>
            <w:smallCaps w:val="0"/>
            <w:noProof/>
            <w:kern w:val="2"/>
            <w:sz w:val="24"/>
            <w14:ligatures w14:val="standardContextual"/>
          </w:rPr>
          <w:tab/>
        </w:r>
        <w:r w:rsidRPr="00F47239">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_Toc188526090 \h </w:instrText>
        </w:r>
        <w:r>
          <w:rPr>
            <w:noProof/>
            <w:webHidden/>
          </w:rPr>
        </w:r>
        <w:r>
          <w:rPr>
            <w:noProof/>
            <w:webHidden/>
          </w:rPr>
          <w:fldChar w:fldCharType="separate"/>
        </w:r>
        <w:r w:rsidR="00334036">
          <w:rPr>
            <w:noProof/>
            <w:webHidden/>
          </w:rPr>
          <w:t>13</w:t>
        </w:r>
        <w:r>
          <w:rPr>
            <w:noProof/>
            <w:webHidden/>
          </w:rPr>
          <w:fldChar w:fldCharType="end"/>
        </w:r>
      </w:hyperlink>
    </w:p>
    <w:p w14:paraId="3B7187BA" w14:textId="64F824B8"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91" w:history="1">
        <w:r w:rsidRPr="00F47239">
          <w:rPr>
            <w:rStyle w:val="Hipercze"/>
            <w:noProof/>
          </w:rPr>
          <w:t>2.3.</w:t>
        </w:r>
        <w:r>
          <w:rPr>
            <w:rFonts w:asciiTheme="minorHAnsi" w:eastAsiaTheme="minorEastAsia" w:hAnsiTheme="minorHAnsi" w:cstheme="minorBidi"/>
            <w:smallCaps w:val="0"/>
            <w:noProof/>
            <w:kern w:val="2"/>
            <w:sz w:val="24"/>
            <w14:ligatures w14:val="standardContextual"/>
          </w:rPr>
          <w:tab/>
        </w:r>
        <w:r w:rsidRPr="00F47239">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_Toc188526091 \h </w:instrText>
        </w:r>
        <w:r>
          <w:rPr>
            <w:noProof/>
            <w:webHidden/>
          </w:rPr>
        </w:r>
        <w:r>
          <w:rPr>
            <w:noProof/>
            <w:webHidden/>
          </w:rPr>
          <w:fldChar w:fldCharType="separate"/>
        </w:r>
        <w:r w:rsidR="00334036">
          <w:rPr>
            <w:noProof/>
            <w:webHidden/>
          </w:rPr>
          <w:t>14</w:t>
        </w:r>
        <w:r>
          <w:rPr>
            <w:noProof/>
            <w:webHidden/>
          </w:rPr>
          <w:fldChar w:fldCharType="end"/>
        </w:r>
      </w:hyperlink>
    </w:p>
    <w:p w14:paraId="0D70CF34" w14:textId="5176E684" w:rsidR="00A00DBB" w:rsidRDefault="00A00DBB">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88526092" w:history="1">
        <w:r w:rsidRPr="00F47239">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F47239">
          <w:rPr>
            <w:rStyle w:val="Hipercze"/>
            <w:noProof/>
          </w:rPr>
          <w:t>Nabór wniosków o dofinansowanie projektu</w:t>
        </w:r>
        <w:r>
          <w:rPr>
            <w:noProof/>
            <w:webHidden/>
          </w:rPr>
          <w:tab/>
        </w:r>
        <w:r>
          <w:rPr>
            <w:noProof/>
            <w:webHidden/>
          </w:rPr>
          <w:fldChar w:fldCharType="begin"/>
        </w:r>
        <w:r>
          <w:rPr>
            <w:noProof/>
            <w:webHidden/>
          </w:rPr>
          <w:instrText xml:space="preserve"> PAGEREF _Toc188526092 \h </w:instrText>
        </w:r>
        <w:r>
          <w:rPr>
            <w:noProof/>
            <w:webHidden/>
          </w:rPr>
        </w:r>
        <w:r>
          <w:rPr>
            <w:noProof/>
            <w:webHidden/>
          </w:rPr>
          <w:fldChar w:fldCharType="separate"/>
        </w:r>
        <w:r w:rsidR="00334036">
          <w:rPr>
            <w:noProof/>
            <w:webHidden/>
          </w:rPr>
          <w:t>15</w:t>
        </w:r>
        <w:r>
          <w:rPr>
            <w:noProof/>
            <w:webHidden/>
          </w:rPr>
          <w:fldChar w:fldCharType="end"/>
        </w:r>
      </w:hyperlink>
    </w:p>
    <w:p w14:paraId="3BC9AF32" w14:textId="28D7709B"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93" w:history="1">
        <w:r w:rsidRPr="00F47239">
          <w:rPr>
            <w:rStyle w:val="Hipercze"/>
            <w:noProof/>
          </w:rPr>
          <w:t>3.1.</w:t>
        </w:r>
        <w:r>
          <w:rPr>
            <w:rFonts w:asciiTheme="minorHAnsi" w:eastAsiaTheme="minorEastAsia" w:hAnsiTheme="minorHAnsi" w:cstheme="minorBidi"/>
            <w:smallCaps w:val="0"/>
            <w:noProof/>
            <w:kern w:val="2"/>
            <w:sz w:val="24"/>
            <w14:ligatures w14:val="standardContextual"/>
          </w:rPr>
          <w:tab/>
        </w:r>
        <w:r w:rsidRPr="00F47239">
          <w:rPr>
            <w:rStyle w:val="Hipercze"/>
            <w:noProof/>
          </w:rPr>
          <w:t>Termin, forma i miejsce naboru. Formy komunikacji.</w:t>
        </w:r>
        <w:r>
          <w:rPr>
            <w:noProof/>
            <w:webHidden/>
          </w:rPr>
          <w:tab/>
        </w:r>
        <w:r>
          <w:rPr>
            <w:noProof/>
            <w:webHidden/>
          </w:rPr>
          <w:fldChar w:fldCharType="begin"/>
        </w:r>
        <w:r>
          <w:rPr>
            <w:noProof/>
            <w:webHidden/>
          </w:rPr>
          <w:instrText xml:space="preserve"> PAGEREF _Toc188526093 \h </w:instrText>
        </w:r>
        <w:r>
          <w:rPr>
            <w:noProof/>
            <w:webHidden/>
          </w:rPr>
        </w:r>
        <w:r>
          <w:rPr>
            <w:noProof/>
            <w:webHidden/>
          </w:rPr>
          <w:fldChar w:fldCharType="separate"/>
        </w:r>
        <w:r w:rsidR="00334036">
          <w:rPr>
            <w:noProof/>
            <w:webHidden/>
          </w:rPr>
          <w:t>15</w:t>
        </w:r>
        <w:r>
          <w:rPr>
            <w:noProof/>
            <w:webHidden/>
          </w:rPr>
          <w:fldChar w:fldCharType="end"/>
        </w:r>
      </w:hyperlink>
    </w:p>
    <w:p w14:paraId="4352D892" w14:textId="7E78D471"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94" w:history="1">
        <w:r w:rsidRPr="00F47239">
          <w:rPr>
            <w:rStyle w:val="Hipercze"/>
            <w:noProof/>
          </w:rPr>
          <w:t>3.2.</w:t>
        </w:r>
        <w:r>
          <w:rPr>
            <w:rFonts w:asciiTheme="minorHAnsi" w:eastAsiaTheme="minorEastAsia" w:hAnsiTheme="minorHAnsi" w:cstheme="minorBidi"/>
            <w:smallCaps w:val="0"/>
            <w:noProof/>
            <w:kern w:val="2"/>
            <w:sz w:val="24"/>
            <w14:ligatures w14:val="standardContextual"/>
          </w:rPr>
          <w:tab/>
        </w:r>
        <w:r w:rsidRPr="00F47239">
          <w:rPr>
            <w:rStyle w:val="Hipercze"/>
            <w:noProof/>
          </w:rPr>
          <w:t>Dokumentacja aplikacyjna</w:t>
        </w:r>
        <w:r>
          <w:rPr>
            <w:noProof/>
            <w:webHidden/>
          </w:rPr>
          <w:tab/>
        </w:r>
        <w:r>
          <w:rPr>
            <w:noProof/>
            <w:webHidden/>
          </w:rPr>
          <w:fldChar w:fldCharType="begin"/>
        </w:r>
        <w:r>
          <w:rPr>
            <w:noProof/>
            <w:webHidden/>
          </w:rPr>
          <w:instrText xml:space="preserve"> PAGEREF _Toc188526094 \h </w:instrText>
        </w:r>
        <w:r>
          <w:rPr>
            <w:noProof/>
            <w:webHidden/>
          </w:rPr>
        </w:r>
        <w:r>
          <w:rPr>
            <w:noProof/>
            <w:webHidden/>
          </w:rPr>
          <w:fldChar w:fldCharType="separate"/>
        </w:r>
        <w:r w:rsidR="00334036">
          <w:rPr>
            <w:noProof/>
            <w:webHidden/>
          </w:rPr>
          <w:t>16</w:t>
        </w:r>
        <w:r>
          <w:rPr>
            <w:noProof/>
            <w:webHidden/>
          </w:rPr>
          <w:fldChar w:fldCharType="end"/>
        </w:r>
      </w:hyperlink>
    </w:p>
    <w:p w14:paraId="5C4B36D9" w14:textId="142352BE"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95" w:history="1">
        <w:r w:rsidRPr="00F47239">
          <w:rPr>
            <w:rStyle w:val="Hipercze"/>
            <w:rFonts w:cs="Arial"/>
            <w:noProof/>
          </w:rPr>
          <w:t>3.3.</w:t>
        </w:r>
        <w:r>
          <w:rPr>
            <w:rFonts w:asciiTheme="minorHAnsi" w:eastAsiaTheme="minorEastAsia" w:hAnsiTheme="minorHAnsi" w:cstheme="minorBidi"/>
            <w:smallCaps w:val="0"/>
            <w:noProof/>
            <w:kern w:val="2"/>
            <w:sz w:val="24"/>
            <w14:ligatures w14:val="standardContextual"/>
          </w:rPr>
          <w:tab/>
        </w:r>
        <w:r w:rsidRPr="00F47239">
          <w:rPr>
            <w:rStyle w:val="Hipercze"/>
            <w:noProof/>
          </w:rPr>
          <w:t>Wymagania czasowe</w:t>
        </w:r>
        <w:r>
          <w:rPr>
            <w:noProof/>
            <w:webHidden/>
          </w:rPr>
          <w:tab/>
        </w:r>
        <w:r>
          <w:rPr>
            <w:noProof/>
            <w:webHidden/>
          </w:rPr>
          <w:fldChar w:fldCharType="begin"/>
        </w:r>
        <w:r>
          <w:rPr>
            <w:noProof/>
            <w:webHidden/>
          </w:rPr>
          <w:instrText xml:space="preserve"> PAGEREF _Toc188526095 \h </w:instrText>
        </w:r>
        <w:r>
          <w:rPr>
            <w:noProof/>
            <w:webHidden/>
          </w:rPr>
        </w:r>
        <w:r>
          <w:rPr>
            <w:noProof/>
            <w:webHidden/>
          </w:rPr>
          <w:fldChar w:fldCharType="separate"/>
        </w:r>
        <w:r w:rsidR="00334036">
          <w:rPr>
            <w:noProof/>
            <w:webHidden/>
          </w:rPr>
          <w:t>17</w:t>
        </w:r>
        <w:r>
          <w:rPr>
            <w:noProof/>
            <w:webHidden/>
          </w:rPr>
          <w:fldChar w:fldCharType="end"/>
        </w:r>
      </w:hyperlink>
    </w:p>
    <w:p w14:paraId="4C840C8E" w14:textId="27D3D34F"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96" w:history="1">
        <w:r w:rsidRPr="00F47239">
          <w:rPr>
            <w:rStyle w:val="Hipercze"/>
            <w:noProof/>
          </w:rPr>
          <w:t>3.4.</w:t>
        </w:r>
        <w:r>
          <w:rPr>
            <w:rFonts w:asciiTheme="minorHAnsi" w:eastAsiaTheme="minorEastAsia" w:hAnsiTheme="minorHAnsi" w:cstheme="minorBidi"/>
            <w:smallCaps w:val="0"/>
            <w:noProof/>
            <w:kern w:val="2"/>
            <w:sz w:val="24"/>
            <w14:ligatures w14:val="standardContextual"/>
          </w:rPr>
          <w:tab/>
        </w:r>
        <w:r w:rsidRPr="00F47239">
          <w:rPr>
            <w:rStyle w:val="Hipercze"/>
            <w:noProof/>
          </w:rPr>
          <w:t>Wymagane rezultaty</w:t>
        </w:r>
        <w:r>
          <w:rPr>
            <w:noProof/>
            <w:webHidden/>
          </w:rPr>
          <w:tab/>
        </w:r>
        <w:r>
          <w:rPr>
            <w:noProof/>
            <w:webHidden/>
          </w:rPr>
          <w:fldChar w:fldCharType="begin"/>
        </w:r>
        <w:r>
          <w:rPr>
            <w:noProof/>
            <w:webHidden/>
          </w:rPr>
          <w:instrText xml:space="preserve"> PAGEREF _Toc188526096 \h </w:instrText>
        </w:r>
        <w:r>
          <w:rPr>
            <w:noProof/>
            <w:webHidden/>
          </w:rPr>
        </w:r>
        <w:r>
          <w:rPr>
            <w:noProof/>
            <w:webHidden/>
          </w:rPr>
          <w:fldChar w:fldCharType="separate"/>
        </w:r>
        <w:r w:rsidR="00334036">
          <w:rPr>
            <w:noProof/>
            <w:webHidden/>
          </w:rPr>
          <w:t>18</w:t>
        </w:r>
        <w:r>
          <w:rPr>
            <w:noProof/>
            <w:webHidden/>
          </w:rPr>
          <w:fldChar w:fldCharType="end"/>
        </w:r>
      </w:hyperlink>
    </w:p>
    <w:p w14:paraId="00E288BE" w14:textId="321D5D22"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97" w:history="1">
        <w:r w:rsidRPr="00F47239">
          <w:rPr>
            <w:rStyle w:val="Hipercze"/>
            <w:noProof/>
          </w:rPr>
          <w:t>3.5.</w:t>
        </w:r>
        <w:r>
          <w:rPr>
            <w:rFonts w:asciiTheme="minorHAnsi" w:eastAsiaTheme="minorEastAsia" w:hAnsiTheme="minorHAnsi" w:cstheme="minorBidi"/>
            <w:smallCaps w:val="0"/>
            <w:noProof/>
            <w:kern w:val="2"/>
            <w:sz w:val="24"/>
            <w14:ligatures w14:val="standardContextual"/>
          </w:rPr>
          <w:tab/>
        </w:r>
        <w:r w:rsidRPr="00F47239">
          <w:rPr>
            <w:rStyle w:val="Hipercze"/>
            <w:noProof/>
          </w:rPr>
          <w:t>Wymagania dotyczące partnerstwa w projekcie</w:t>
        </w:r>
        <w:r>
          <w:rPr>
            <w:noProof/>
            <w:webHidden/>
          </w:rPr>
          <w:tab/>
        </w:r>
        <w:r>
          <w:rPr>
            <w:noProof/>
            <w:webHidden/>
          </w:rPr>
          <w:fldChar w:fldCharType="begin"/>
        </w:r>
        <w:r>
          <w:rPr>
            <w:noProof/>
            <w:webHidden/>
          </w:rPr>
          <w:instrText xml:space="preserve"> PAGEREF _Toc188526097 \h </w:instrText>
        </w:r>
        <w:r>
          <w:rPr>
            <w:noProof/>
            <w:webHidden/>
          </w:rPr>
        </w:r>
        <w:r>
          <w:rPr>
            <w:noProof/>
            <w:webHidden/>
          </w:rPr>
          <w:fldChar w:fldCharType="separate"/>
        </w:r>
        <w:r w:rsidR="00334036">
          <w:rPr>
            <w:noProof/>
            <w:webHidden/>
          </w:rPr>
          <w:t>21</w:t>
        </w:r>
        <w:r>
          <w:rPr>
            <w:noProof/>
            <w:webHidden/>
          </w:rPr>
          <w:fldChar w:fldCharType="end"/>
        </w:r>
      </w:hyperlink>
    </w:p>
    <w:p w14:paraId="0DA49CBF" w14:textId="03C91DA6" w:rsidR="00A00DBB" w:rsidRDefault="00A00DBB">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88526098" w:history="1">
        <w:r w:rsidRPr="00F47239">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F47239">
          <w:rPr>
            <w:rStyle w:val="Hipercze"/>
            <w:noProof/>
          </w:rPr>
          <w:t>Procedura wyboru projektów</w:t>
        </w:r>
        <w:r>
          <w:rPr>
            <w:noProof/>
            <w:webHidden/>
          </w:rPr>
          <w:tab/>
        </w:r>
        <w:r>
          <w:rPr>
            <w:noProof/>
            <w:webHidden/>
          </w:rPr>
          <w:fldChar w:fldCharType="begin"/>
        </w:r>
        <w:r>
          <w:rPr>
            <w:noProof/>
            <w:webHidden/>
          </w:rPr>
          <w:instrText xml:space="preserve"> PAGEREF _Toc188526098 \h </w:instrText>
        </w:r>
        <w:r>
          <w:rPr>
            <w:noProof/>
            <w:webHidden/>
          </w:rPr>
        </w:r>
        <w:r>
          <w:rPr>
            <w:noProof/>
            <w:webHidden/>
          </w:rPr>
          <w:fldChar w:fldCharType="separate"/>
        </w:r>
        <w:r w:rsidR="00334036">
          <w:rPr>
            <w:noProof/>
            <w:webHidden/>
          </w:rPr>
          <w:t>23</w:t>
        </w:r>
        <w:r>
          <w:rPr>
            <w:noProof/>
            <w:webHidden/>
          </w:rPr>
          <w:fldChar w:fldCharType="end"/>
        </w:r>
      </w:hyperlink>
    </w:p>
    <w:p w14:paraId="7F1DF5F2" w14:textId="2397A373"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099" w:history="1">
        <w:r w:rsidRPr="00F47239">
          <w:rPr>
            <w:rStyle w:val="Hipercze"/>
            <w:noProof/>
          </w:rPr>
          <w:t>4.1</w:t>
        </w:r>
        <w:r>
          <w:rPr>
            <w:rFonts w:asciiTheme="minorHAnsi" w:eastAsiaTheme="minorEastAsia" w:hAnsiTheme="minorHAnsi" w:cstheme="minorBidi"/>
            <w:smallCaps w:val="0"/>
            <w:noProof/>
            <w:kern w:val="2"/>
            <w:sz w:val="24"/>
            <w14:ligatures w14:val="standardContextual"/>
          </w:rPr>
          <w:tab/>
        </w:r>
        <w:r w:rsidRPr="00F47239">
          <w:rPr>
            <w:rStyle w:val="Hipercze"/>
            <w:noProof/>
          </w:rPr>
          <w:t>Zasady dotyczące procesu wyboru projektów</w:t>
        </w:r>
        <w:r>
          <w:rPr>
            <w:noProof/>
            <w:webHidden/>
          </w:rPr>
          <w:tab/>
        </w:r>
        <w:r>
          <w:rPr>
            <w:noProof/>
            <w:webHidden/>
          </w:rPr>
          <w:fldChar w:fldCharType="begin"/>
        </w:r>
        <w:r>
          <w:rPr>
            <w:noProof/>
            <w:webHidden/>
          </w:rPr>
          <w:instrText xml:space="preserve"> PAGEREF _Toc188526099 \h </w:instrText>
        </w:r>
        <w:r>
          <w:rPr>
            <w:noProof/>
            <w:webHidden/>
          </w:rPr>
        </w:r>
        <w:r>
          <w:rPr>
            <w:noProof/>
            <w:webHidden/>
          </w:rPr>
          <w:fldChar w:fldCharType="separate"/>
        </w:r>
        <w:r w:rsidR="00334036">
          <w:rPr>
            <w:noProof/>
            <w:webHidden/>
          </w:rPr>
          <w:t>23</w:t>
        </w:r>
        <w:r>
          <w:rPr>
            <w:noProof/>
            <w:webHidden/>
          </w:rPr>
          <w:fldChar w:fldCharType="end"/>
        </w:r>
      </w:hyperlink>
    </w:p>
    <w:p w14:paraId="3B7130D9" w14:textId="6A96C91C"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00" w:history="1">
        <w:r w:rsidRPr="00F47239">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F47239">
          <w:rPr>
            <w:rStyle w:val="Hipercze"/>
            <w:noProof/>
          </w:rPr>
          <w:t>I etap – ocena formalna</w:t>
        </w:r>
        <w:r>
          <w:rPr>
            <w:noProof/>
            <w:webHidden/>
          </w:rPr>
          <w:tab/>
        </w:r>
        <w:r>
          <w:rPr>
            <w:noProof/>
            <w:webHidden/>
          </w:rPr>
          <w:fldChar w:fldCharType="begin"/>
        </w:r>
        <w:r>
          <w:rPr>
            <w:noProof/>
            <w:webHidden/>
          </w:rPr>
          <w:instrText xml:space="preserve"> PAGEREF _Toc188526100 \h </w:instrText>
        </w:r>
        <w:r>
          <w:rPr>
            <w:noProof/>
            <w:webHidden/>
          </w:rPr>
        </w:r>
        <w:r>
          <w:rPr>
            <w:noProof/>
            <w:webHidden/>
          </w:rPr>
          <w:fldChar w:fldCharType="separate"/>
        </w:r>
        <w:r w:rsidR="00334036">
          <w:rPr>
            <w:noProof/>
            <w:webHidden/>
          </w:rPr>
          <w:t>25</w:t>
        </w:r>
        <w:r>
          <w:rPr>
            <w:noProof/>
            <w:webHidden/>
          </w:rPr>
          <w:fldChar w:fldCharType="end"/>
        </w:r>
      </w:hyperlink>
    </w:p>
    <w:p w14:paraId="006BD4AB" w14:textId="7322A280"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01" w:history="1">
        <w:r w:rsidRPr="00F47239">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F47239">
          <w:rPr>
            <w:rStyle w:val="Hipercze"/>
            <w:noProof/>
          </w:rPr>
          <w:t>II etap – ocena merytoryczna pierwszego stopnia</w:t>
        </w:r>
        <w:r>
          <w:rPr>
            <w:noProof/>
            <w:webHidden/>
          </w:rPr>
          <w:tab/>
        </w:r>
        <w:r>
          <w:rPr>
            <w:noProof/>
            <w:webHidden/>
          </w:rPr>
          <w:fldChar w:fldCharType="begin"/>
        </w:r>
        <w:r>
          <w:rPr>
            <w:noProof/>
            <w:webHidden/>
          </w:rPr>
          <w:instrText xml:space="preserve"> PAGEREF _Toc188526101 \h </w:instrText>
        </w:r>
        <w:r>
          <w:rPr>
            <w:noProof/>
            <w:webHidden/>
          </w:rPr>
        </w:r>
        <w:r>
          <w:rPr>
            <w:noProof/>
            <w:webHidden/>
          </w:rPr>
          <w:fldChar w:fldCharType="separate"/>
        </w:r>
        <w:r w:rsidR="00334036">
          <w:rPr>
            <w:noProof/>
            <w:webHidden/>
          </w:rPr>
          <w:t>27</w:t>
        </w:r>
        <w:r>
          <w:rPr>
            <w:noProof/>
            <w:webHidden/>
          </w:rPr>
          <w:fldChar w:fldCharType="end"/>
        </w:r>
      </w:hyperlink>
    </w:p>
    <w:p w14:paraId="43CA63CF" w14:textId="0E83E0AA"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02" w:history="1">
        <w:r w:rsidRPr="00F47239">
          <w:rPr>
            <w:rStyle w:val="Hipercze"/>
            <w:noProof/>
          </w:rPr>
          <w:t>4.4</w:t>
        </w:r>
        <w:r>
          <w:rPr>
            <w:rFonts w:asciiTheme="minorHAnsi" w:eastAsiaTheme="minorEastAsia" w:hAnsiTheme="minorHAnsi" w:cstheme="minorBidi"/>
            <w:smallCaps w:val="0"/>
            <w:noProof/>
            <w:kern w:val="2"/>
            <w:sz w:val="24"/>
            <w14:ligatures w14:val="standardContextual"/>
          </w:rPr>
          <w:tab/>
        </w:r>
        <w:r w:rsidRPr="00F47239">
          <w:rPr>
            <w:rStyle w:val="Hipercze"/>
            <w:noProof/>
          </w:rPr>
          <w:t>III etap- ocena merytoryczna drugiego stopnia</w:t>
        </w:r>
        <w:r>
          <w:rPr>
            <w:noProof/>
            <w:webHidden/>
          </w:rPr>
          <w:tab/>
        </w:r>
        <w:r>
          <w:rPr>
            <w:noProof/>
            <w:webHidden/>
          </w:rPr>
          <w:fldChar w:fldCharType="begin"/>
        </w:r>
        <w:r>
          <w:rPr>
            <w:noProof/>
            <w:webHidden/>
          </w:rPr>
          <w:instrText xml:space="preserve"> PAGEREF _Toc188526102 \h </w:instrText>
        </w:r>
        <w:r>
          <w:rPr>
            <w:noProof/>
            <w:webHidden/>
          </w:rPr>
        </w:r>
        <w:r>
          <w:rPr>
            <w:noProof/>
            <w:webHidden/>
          </w:rPr>
          <w:fldChar w:fldCharType="separate"/>
        </w:r>
        <w:r w:rsidR="00334036">
          <w:rPr>
            <w:noProof/>
            <w:webHidden/>
          </w:rPr>
          <w:t>58</w:t>
        </w:r>
        <w:r>
          <w:rPr>
            <w:noProof/>
            <w:webHidden/>
          </w:rPr>
          <w:fldChar w:fldCharType="end"/>
        </w:r>
      </w:hyperlink>
    </w:p>
    <w:p w14:paraId="4663E52D" w14:textId="047329A3"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03" w:history="1">
        <w:r w:rsidRPr="00F47239">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F47239">
          <w:rPr>
            <w:rStyle w:val="Hipercze"/>
            <w:noProof/>
          </w:rPr>
          <w:t>IV etap – negocjacje</w:t>
        </w:r>
        <w:r>
          <w:rPr>
            <w:noProof/>
            <w:webHidden/>
          </w:rPr>
          <w:tab/>
        </w:r>
        <w:r>
          <w:rPr>
            <w:noProof/>
            <w:webHidden/>
          </w:rPr>
          <w:fldChar w:fldCharType="begin"/>
        </w:r>
        <w:r>
          <w:rPr>
            <w:noProof/>
            <w:webHidden/>
          </w:rPr>
          <w:instrText xml:space="preserve"> PAGEREF _Toc188526103 \h </w:instrText>
        </w:r>
        <w:r>
          <w:rPr>
            <w:noProof/>
            <w:webHidden/>
          </w:rPr>
        </w:r>
        <w:r>
          <w:rPr>
            <w:noProof/>
            <w:webHidden/>
          </w:rPr>
          <w:fldChar w:fldCharType="separate"/>
        </w:r>
        <w:r w:rsidR="00334036">
          <w:rPr>
            <w:noProof/>
            <w:webHidden/>
          </w:rPr>
          <w:t>67</w:t>
        </w:r>
        <w:r>
          <w:rPr>
            <w:noProof/>
            <w:webHidden/>
          </w:rPr>
          <w:fldChar w:fldCharType="end"/>
        </w:r>
      </w:hyperlink>
    </w:p>
    <w:p w14:paraId="015BC0A6" w14:textId="14D4EBD2"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04" w:history="1">
        <w:r w:rsidRPr="00F47239">
          <w:rPr>
            <w:rStyle w:val="Hipercze"/>
            <w:noProof/>
          </w:rPr>
          <w:t>4.6</w:t>
        </w:r>
        <w:r>
          <w:rPr>
            <w:rFonts w:asciiTheme="minorHAnsi" w:eastAsiaTheme="minorEastAsia" w:hAnsiTheme="minorHAnsi" w:cstheme="minorBidi"/>
            <w:smallCaps w:val="0"/>
            <w:noProof/>
            <w:kern w:val="2"/>
            <w:sz w:val="24"/>
            <w14:ligatures w14:val="standardContextual"/>
          </w:rPr>
          <w:tab/>
        </w:r>
        <w:r w:rsidRPr="00F47239">
          <w:rPr>
            <w:rStyle w:val="Hipercze"/>
            <w:noProof/>
          </w:rPr>
          <w:t>Zatwierdzenie wyników oceny</w:t>
        </w:r>
        <w:r>
          <w:rPr>
            <w:noProof/>
            <w:webHidden/>
          </w:rPr>
          <w:tab/>
        </w:r>
        <w:r>
          <w:rPr>
            <w:noProof/>
            <w:webHidden/>
          </w:rPr>
          <w:fldChar w:fldCharType="begin"/>
        </w:r>
        <w:r>
          <w:rPr>
            <w:noProof/>
            <w:webHidden/>
          </w:rPr>
          <w:instrText xml:space="preserve"> PAGEREF _Toc188526104 \h </w:instrText>
        </w:r>
        <w:r>
          <w:rPr>
            <w:noProof/>
            <w:webHidden/>
          </w:rPr>
        </w:r>
        <w:r>
          <w:rPr>
            <w:noProof/>
            <w:webHidden/>
          </w:rPr>
          <w:fldChar w:fldCharType="separate"/>
        </w:r>
        <w:r w:rsidR="00334036">
          <w:rPr>
            <w:noProof/>
            <w:webHidden/>
          </w:rPr>
          <w:t>71</w:t>
        </w:r>
        <w:r>
          <w:rPr>
            <w:noProof/>
            <w:webHidden/>
          </w:rPr>
          <w:fldChar w:fldCharType="end"/>
        </w:r>
      </w:hyperlink>
    </w:p>
    <w:p w14:paraId="37FA56DA" w14:textId="6C48BB98"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05" w:history="1">
        <w:r w:rsidRPr="00F47239">
          <w:rPr>
            <w:rStyle w:val="Hipercze"/>
            <w:noProof/>
          </w:rPr>
          <w:t>4.7</w:t>
        </w:r>
        <w:r>
          <w:rPr>
            <w:rFonts w:asciiTheme="minorHAnsi" w:eastAsiaTheme="minorEastAsia" w:hAnsiTheme="minorHAnsi" w:cstheme="minorBidi"/>
            <w:smallCaps w:val="0"/>
            <w:noProof/>
            <w:kern w:val="2"/>
            <w:sz w:val="24"/>
            <w14:ligatures w14:val="standardContextual"/>
          </w:rPr>
          <w:tab/>
        </w:r>
        <w:r w:rsidRPr="00F47239">
          <w:rPr>
            <w:rStyle w:val="Hipercze"/>
            <w:noProof/>
          </w:rPr>
          <w:t>Środki odwoławcze</w:t>
        </w:r>
        <w:r>
          <w:rPr>
            <w:noProof/>
            <w:webHidden/>
          </w:rPr>
          <w:tab/>
        </w:r>
        <w:r>
          <w:rPr>
            <w:noProof/>
            <w:webHidden/>
          </w:rPr>
          <w:fldChar w:fldCharType="begin"/>
        </w:r>
        <w:r>
          <w:rPr>
            <w:noProof/>
            <w:webHidden/>
          </w:rPr>
          <w:instrText xml:space="preserve"> PAGEREF _Toc188526105 \h </w:instrText>
        </w:r>
        <w:r>
          <w:rPr>
            <w:noProof/>
            <w:webHidden/>
          </w:rPr>
        </w:r>
        <w:r>
          <w:rPr>
            <w:noProof/>
            <w:webHidden/>
          </w:rPr>
          <w:fldChar w:fldCharType="separate"/>
        </w:r>
        <w:r w:rsidR="00334036">
          <w:rPr>
            <w:noProof/>
            <w:webHidden/>
          </w:rPr>
          <w:t>72</w:t>
        </w:r>
        <w:r>
          <w:rPr>
            <w:noProof/>
            <w:webHidden/>
          </w:rPr>
          <w:fldChar w:fldCharType="end"/>
        </w:r>
      </w:hyperlink>
    </w:p>
    <w:p w14:paraId="19E2CC08" w14:textId="00D07601" w:rsidR="00A00DBB" w:rsidRDefault="00A00DBB">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88526106" w:history="1">
        <w:r w:rsidRPr="00F47239">
          <w:rPr>
            <w:rStyle w:val="Hipercze"/>
            <w:noProof/>
          </w:rPr>
          <w:t>4.7.1</w:t>
        </w:r>
        <w:r>
          <w:rPr>
            <w:rFonts w:asciiTheme="minorHAnsi" w:eastAsiaTheme="minorEastAsia" w:hAnsiTheme="minorHAnsi" w:cstheme="minorBidi"/>
            <w:i w:val="0"/>
            <w:iCs w:val="0"/>
            <w:noProof/>
            <w:kern w:val="2"/>
            <w:sz w:val="24"/>
            <w14:ligatures w14:val="standardContextual"/>
          </w:rPr>
          <w:tab/>
        </w:r>
        <w:r w:rsidRPr="00F47239">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_Toc188526106 \h </w:instrText>
        </w:r>
        <w:r>
          <w:rPr>
            <w:noProof/>
            <w:webHidden/>
          </w:rPr>
        </w:r>
        <w:r>
          <w:rPr>
            <w:noProof/>
            <w:webHidden/>
          </w:rPr>
          <w:fldChar w:fldCharType="separate"/>
        </w:r>
        <w:r w:rsidR="00334036">
          <w:rPr>
            <w:noProof/>
            <w:webHidden/>
          </w:rPr>
          <w:t>72</w:t>
        </w:r>
        <w:r>
          <w:rPr>
            <w:noProof/>
            <w:webHidden/>
          </w:rPr>
          <w:fldChar w:fldCharType="end"/>
        </w:r>
      </w:hyperlink>
    </w:p>
    <w:p w14:paraId="2CB9FDE3" w14:textId="6D84D182" w:rsidR="00A00DBB" w:rsidRDefault="00A00DBB">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88526107" w:history="1">
        <w:r w:rsidRPr="00F47239">
          <w:rPr>
            <w:rStyle w:val="Hipercze"/>
            <w:noProof/>
          </w:rPr>
          <w:t>4.7.2</w:t>
        </w:r>
        <w:r>
          <w:rPr>
            <w:rFonts w:asciiTheme="minorHAnsi" w:eastAsiaTheme="minorEastAsia" w:hAnsiTheme="minorHAnsi" w:cstheme="minorBidi"/>
            <w:i w:val="0"/>
            <w:iCs w:val="0"/>
            <w:noProof/>
            <w:kern w:val="2"/>
            <w:sz w:val="24"/>
            <w14:ligatures w14:val="standardContextual"/>
          </w:rPr>
          <w:tab/>
        </w:r>
        <w:r w:rsidRPr="00F47239">
          <w:rPr>
            <w:rStyle w:val="Hipercze"/>
            <w:noProof/>
          </w:rPr>
          <w:t>Sposób złożenia protestu</w:t>
        </w:r>
        <w:r>
          <w:rPr>
            <w:noProof/>
            <w:webHidden/>
          </w:rPr>
          <w:tab/>
        </w:r>
        <w:r>
          <w:rPr>
            <w:noProof/>
            <w:webHidden/>
          </w:rPr>
          <w:fldChar w:fldCharType="begin"/>
        </w:r>
        <w:r>
          <w:rPr>
            <w:noProof/>
            <w:webHidden/>
          </w:rPr>
          <w:instrText xml:space="preserve"> PAGEREF _Toc188526107 \h </w:instrText>
        </w:r>
        <w:r>
          <w:rPr>
            <w:noProof/>
            <w:webHidden/>
          </w:rPr>
        </w:r>
        <w:r>
          <w:rPr>
            <w:noProof/>
            <w:webHidden/>
          </w:rPr>
          <w:fldChar w:fldCharType="separate"/>
        </w:r>
        <w:r w:rsidR="00334036">
          <w:rPr>
            <w:noProof/>
            <w:webHidden/>
          </w:rPr>
          <w:t>72</w:t>
        </w:r>
        <w:r>
          <w:rPr>
            <w:noProof/>
            <w:webHidden/>
          </w:rPr>
          <w:fldChar w:fldCharType="end"/>
        </w:r>
      </w:hyperlink>
    </w:p>
    <w:p w14:paraId="764DC308" w14:textId="3E9F454D" w:rsidR="00A00DBB" w:rsidRDefault="00A00DBB">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88526108" w:history="1">
        <w:r w:rsidRPr="00F47239">
          <w:rPr>
            <w:rStyle w:val="Hipercze"/>
            <w:noProof/>
          </w:rPr>
          <w:t>4.7.3</w:t>
        </w:r>
        <w:r>
          <w:rPr>
            <w:rFonts w:asciiTheme="minorHAnsi" w:eastAsiaTheme="minorEastAsia" w:hAnsiTheme="minorHAnsi" w:cstheme="minorBidi"/>
            <w:i w:val="0"/>
            <w:iCs w:val="0"/>
            <w:noProof/>
            <w:kern w:val="2"/>
            <w:sz w:val="24"/>
            <w14:ligatures w14:val="standardContextual"/>
          </w:rPr>
          <w:tab/>
        </w:r>
        <w:r w:rsidRPr="00F47239">
          <w:rPr>
            <w:rStyle w:val="Hipercze"/>
            <w:noProof/>
          </w:rPr>
          <w:t>Zakres protestu</w:t>
        </w:r>
        <w:r>
          <w:rPr>
            <w:noProof/>
            <w:webHidden/>
          </w:rPr>
          <w:tab/>
        </w:r>
        <w:r>
          <w:rPr>
            <w:noProof/>
            <w:webHidden/>
          </w:rPr>
          <w:fldChar w:fldCharType="begin"/>
        </w:r>
        <w:r>
          <w:rPr>
            <w:noProof/>
            <w:webHidden/>
          </w:rPr>
          <w:instrText xml:space="preserve"> PAGEREF _Toc188526108 \h </w:instrText>
        </w:r>
        <w:r>
          <w:rPr>
            <w:noProof/>
            <w:webHidden/>
          </w:rPr>
        </w:r>
        <w:r>
          <w:rPr>
            <w:noProof/>
            <w:webHidden/>
          </w:rPr>
          <w:fldChar w:fldCharType="separate"/>
        </w:r>
        <w:r w:rsidR="00334036">
          <w:rPr>
            <w:noProof/>
            <w:webHidden/>
          </w:rPr>
          <w:t>73</w:t>
        </w:r>
        <w:r>
          <w:rPr>
            <w:noProof/>
            <w:webHidden/>
          </w:rPr>
          <w:fldChar w:fldCharType="end"/>
        </w:r>
      </w:hyperlink>
    </w:p>
    <w:p w14:paraId="203FF462" w14:textId="4C005505" w:rsidR="00A00DBB" w:rsidRDefault="00A00DBB">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88526109" w:history="1">
        <w:r w:rsidRPr="00F47239">
          <w:rPr>
            <w:rStyle w:val="Hipercze"/>
            <w:noProof/>
          </w:rPr>
          <w:t>4.7.4</w:t>
        </w:r>
        <w:r>
          <w:rPr>
            <w:rFonts w:asciiTheme="minorHAnsi" w:eastAsiaTheme="minorEastAsia" w:hAnsiTheme="minorHAnsi" w:cstheme="minorBidi"/>
            <w:i w:val="0"/>
            <w:iCs w:val="0"/>
            <w:noProof/>
            <w:kern w:val="2"/>
            <w:sz w:val="24"/>
            <w14:ligatures w14:val="standardContextual"/>
          </w:rPr>
          <w:tab/>
        </w:r>
        <w:r w:rsidRPr="00F47239">
          <w:rPr>
            <w:rStyle w:val="Hipercze"/>
            <w:noProof/>
          </w:rPr>
          <w:t>Rozpatrzenie protestu przez IP FEPZ</w:t>
        </w:r>
        <w:r>
          <w:rPr>
            <w:noProof/>
            <w:webHidden/>
          </w:rPr>
          <w:tab/>
        </w:r>
        <w:r>
          <w:rPr>
            <w:noProof/>
            <w:webHidden/>
          </w:rPr>
          <w:fldChar w:fldCharType="begin"/>
        </w:r>
        <w:r>
          <w:rPr>
            <w:noProof/>
            <w:webHidden/>
          </w:rPr>
          <w:instrText xml:space="preserve"> PAGEREF _Toc188526109 \h </w:instrText>
        </w:r>
        <w:r>
          <w:rPr>
            <w:noProof/>
            <w:webHidden/>
          </w:rPr>
        </w:r>
        <w:r>
          <w:rPr>
            <w:noProof/>
            <w:webHidden/>
          </w:rPr>
          <w:fldChar w:fldCharType="separate"/>
        </w:r>
        <w:r w:rsidR="00334036">
          <w:rPr>
            <w:noProof/>
            <w:webHidden/>
          </w:rPr>
          <w:t>74</w:t>
        </w:r>
        <w:r>
          <w:rPr>
            <w:noProof/>
            <w:webHidden/>
          </w:rPr>
          <w:fldChar w:fldCharType="end"/>
        </w:r>
      </w:hyperlink>
    </w:p>
    <w:p w14:paraId="508F0B6C" w14:textId="4C42F482" w:rsidR="00A00DBB" w:rsidRDefault="00A00DBB">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88526114" w:history="1">
        <w:r w:rsidRPr="00F47239">
          <w:rPr>
            <w:rStyle w:val="Hipercze"/>
            <w:noProof/>
          </w:rPr>
          <w:t>4.7.5</w:t>
        </w:r>
        <w:r>
          <w:rPr>
            <w:rFonts w:asciiTheme="minorHAnsi" w:eastAsiaTheme="minorEastAsia" w:hAnsiTheme="minorHAnsi" w:cstheme="minorBidi"/>
            <w:i w:val="0"/>
            <w:iCs w:val="0"/>
            <w:noProof/>
            <w:kern w:val="2"/>
            <w:sz w:val="24"/>
            <w14:ligatures w14:val="standardContextual"/>
          </w:rPr>
          <w:tab/>
        </w:r>
        <w:r w:rsidRPr="00F47239">
          <w:rPr>
            <w:rStyle w:val="Hipercze"/>
            <w:noProof/>
          </w:rPr>
          <w:t>Skarga do sądu administracyjnego</w:t>
        </w:r>
        <w:r>
          <w:rPr>
            <w:noProof/>
            <w:webHidden/>
          </w:rPr>
          <w:tab/>
        </w:r>
        <w:r>
          <w:rPr>
            <w:noProof/>
            <w:webHidden/>
          </w:rPr>
          <w:fldChar w:fldCharType="begin"/>
        </w:r>
        <w:r>
          <w:rPr>
            <w:noProof/>
            <w:webHidden/>
          </w:rPr>
          <w:instrText xml:space="preserve"> PAGEREF _Toc188526114 \h </w:instrText>
        </w:r>
        <w:r>
          <w:rPr>
            <w:noProof/>
            <w:webHidden/>
          </w:rPr>
        </w:r>
        <w:r>
          <w:rPr>
            <w:noProof/>
            <w:webHidden/>
          </w:rPr>
          <w:fldChar w:fldCharType="separate"/>
        </w:r>
        <w:r w:rsidR="00334036">
          <w:rPr>
            <w:noProof/>
            <w:webHidden/>
          </w:rPr>
          <w:t>74</w:t>
        </w:r>
        <w:r>
          <w:rPr>
            <w:noProof/>
            <w:webHidden/>
          </w:rPr>
          <w:fldChar w:fldCharType="end"/>
        </w:r>
      </w:hyperlink>
    </w:p>
    <w:p w14:paraId="1AB61470" w14:textId="20692D16" w:rsidR="00A00DBB" w:rsidRDefault="00A00DBB">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88526115" w:history="1">
        <w:r w:rsidRPr="00F47239">
          <w:rPr>
            <w:rStyle w:val="Hipercze"/>
            <w:noProof/>
          </w:rPr>
          <w:t>4.7.6</w:t>
        </w:r>
        <w:r>
          <w:rPr>
            <w:rFonts w:asciiTheme="minorHAnsi" w:eastAsiaTheme="minorEastAsia" w:hAnsiTheme="minorHAnsi" w:cstheme="minorBidi"/>
            <w:i w:val="0"/>
            <w:iCs w:val="0"/>
            <w:noProof/>
            <w:kern w:val="2"/>
            <w:sz w:val="24"/>
            <w14:ligatures w14:val="standardContextual"/>
          </w:rPr>
          <w:tab/>
        </w:r>
        <w:r w:rsidRPr="00F47239">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_Toc188526115 \h </w:instrText>
        </w:r>
        <w:r>
          <w:rPr>
            <w:noProof/>
            <w:webHidden/>
          </w:rPr>
        </w:r>
        <w:r>
          <w:rPr>
            <w:noProof/>
            <w:webHidden/>
          </w:rPr>
          <w:fldChar w:fldCharType="separate"/>
        </w:r>
        <w:r w:rsidR="00334036">
          <w:rPr>
            <w:noProof/>
            <w:webHidden/>
          </w:rPr>
          <w:t>75</w:t>
        </w:r>
        <w:r>
          <w:rPr>
            <w:noProof/>
            <w:webHidden/>
          </w:rPr>
          <w:fldChar w:fldCharType="end"/>
        </w:r>
      </w:hyperlink>
    </w:p>
    <w:p w14:paraId="563ADD3C" w14:textId="7F27DC23" w:rsidR="00A00DBB" w:rsidRDefault="00A00DBB">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88526116" w:history="1">
        <w:r w:rsidRPr="00F47239">
          <w:rPr>
            <w:rStyle w:val="Hipercze"/>
            <w:noProof/>
          </w:rPr>
          <w:t>4.7.7</w:t>
        </w:r>
        <w:r>
          <w:rPr>
            <w:rFonts w:asciiTheme="minorHAnsi" w:eastAsiaTheme="minorEastAsia" w:hAnsiTheme="minorHAnsi" w:cstheme="minorBidi"/>
            <w:i w:val="0"/>
            <w:iCs w:val="0"/>
            <w:noProof/>
            <w:kern w:val="2"/>
            <w:sz w:val="24"/>
            <w14:ligatures w14:val="standardContextual"/>
          </w:rPr>
          <w:tab/>
        </w:r>
        <w:r w:rsidRPr="00F47239">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_Toc188526116 \h </w:instrText>
        </w:r>
        <w:r>
          <w:rPr>
            <w:noProof/>
            <w:webHidden/>
          </w:rPr>
        </w:r>
        <w:r>
          <w:rPr>
            <w:noProof/>
            <w:webHidden/>
          </w:rPr>
          <w:fldChar w:fldCharType="separate"/>
        </w:r>
        <w:r w:rsidR="00334036">
          <w:rPr>
            <w:noProof/>
            <w:webHidden/>
          </w:rPr>
          <w:t>75</w:t>
        </w:r>
        <w:r>
          <w:rPr>
            <w:noProof/>
            <w:webHidden/>
          </w:rPr>
          <w:fldChar w:fldCharType="end"/>
        </w:r>
      </w:hyperlink>
    </w:p>
    <w:p w14:paraId="2B462AC1" w14:textId="0CBF5681" w:rsidR="00A00DBB" w:rsidRDefault="00A00DBB">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88526117" w:history="1">
        <w:r w:rsidRPr="00F47239">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F47239">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_Toc188526117 \h </w:instrText>
        </w:r>
        <w:r>
          <w:rPr>
            <w:noProof/>
            <w:webHidden/>
          </w:rPr>
        </w:r>
        <w:r>
          <w:rPr>
            <w:noProof/>
            <w:webHidden/>
          </w:rPr>
          <w:fldChar w:fldCharType="separate"/>
        </w:r>
        <w:r w:rsidR="00334036">
          <w:rPr>
            <w:noProof/>
            <w:webHidden/>
          </w:rPr>
          <w:t>77</w:t>
        </w:r>
        <w:r>
          <w:rPr>
            <w:noProof/>
            <w:webHidden/>
          </w:rPr>
          <w:fldChar w:fldCharType="end"/>
        </w:r>
      </w:hyperlink>
    </w:p>
    <w:p w14:paraId="3DE2ED6E" w14:textId="237A823D"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18" w:history="1">
        <w:r w:rsidRPr="00F47239">
          <w:rPr>
            <w:rStyle w:val="Hipercze"/>
            <w:noProof/>
          </w:rPr>
          <w:t>5.1.</w:t>
        </w:r>
        <w:r>
          <w:rPr>
            <w:rFonts w:asciiTheme="minorHAnsi" w:eastAsiaTheme="minorEastAsia" w:hAnsiTheme="minorHAnsi" w:cstheme="minorBidi"/>
            <w:smallCaps w:val="0"/>
            <w:noProof/>
            <w:kern w:val="2"/>
            <w:sz w:val="24"/>
            <w14:ligatures w14:val="standardContextual"/>
          </w:rPr>
          <w:tab/>
        </w:r>
        <w:r w:rsidRPr="00F47239">
          <w:rPr>
            <w:rStyle w:val="Hipercze"/>
            <w:noProof/>
          </w:rPr>
          <w:t>Podstawowe zasady udzielania dofinansowania</w:t>
        </w:r>
        <w:r>
          <w:rPr>
            <w:noProof/>
            <w:webHidden/>
          </w:rPr>
          <w:tab/>
        </w:r>
        <w:r>
          <w:rPr>
            <w:noProof/>
            <w:webHidden/>
          </w:rPr>
          <w:fldChar w:fldCharType="begin"/>
        </w:r>
        <w:r>
          <w:rPr>
            <w:noProof/>
            <w:webHidden/>
          </w:rPr>
          <w:instrText xml:space="preserve"> PAGEREF _Toc188526118 \h </w:instrText>
        </w:r>
        <w:r>
          <w:rPr>
            <w:noProof/>
            <w:webHidden/>
          </w:rPr>
        </w:r>
        <w:r>
          <w:rPr>
            <w:noProof/>
            <w:webHidden/>
          </w:rPr>
          <w:fldChar w:fldCharType="separate"/>
        </w:r>
        <w:r w:rsidR="00334036">
          <w:rPr>
            <w:noProof/>
            <w:webHidden/>
          </w:rPr>
          <w:t>77</w:t>
        </w:r>
        <w:r>
          <w:rPr>
            <w:noProof/>
            <w:webHidden/>
          </w:rPr>
          <w:fldChar w:fldCharType="end"/>
        </w:r>
      </w:hyperlink>
    </w:p>
    <w:p w14:paraId="45BB5B18" w14:textId="7F4D1C29"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19" w:history="1">
        <w:r w:rsidRPr="00F47239">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F47239">
          <w:rPr>
            <w:rStyle w:val="Hipercze"/>
            <w:noProof/>
          </w:rPr>
          <w:t>Umowa o dofinansowanie projektu</w:t>
        </w:r>
        <w:r>
          <w:rPr>
            <w:noProof/>
            <w:webHidden/>
          </w:rPr>
          <w:tab/>
        </w:r>
        <w:r>
          <w:rPr>
            <w:noProof/>
            <w:webHidden/>
          </w:rPr>
          <w:fldChar w:fldCharType="begin"/>
        </w:r>
        <w:r>
          <w:rPr>
            <w:noProof/>
            <w:webHidden/>
          </w:rPr>
          <w:instrText xml:space="preserve"> PAGEREF _Toc188526119 \h </w:instrText>
        </w:r>
        <w:r>
          <w:rPr>
            <w:noProof/>
            <w:webHidden/>
          </w:rPr>
        </w:r>
        <w:r>
          <w:rPr>
            <w:noProof/>
            <w:webHidden/>
          </w:rPr>
          <w:fldChar w:fldCharType="separate"/>
        </w:r>
        <w:r w:rsidR="00334036">
          <w:rPr>
            <w:noProof/>
            <w:webHidden/>
          </w:rPr>
          <w:t>77</w:t>
        </w:r>
        <w:r>
          <w:rPr>
            <w:noProof/>
            <w:webHidden/>
          </w:rPr>
          <w:fldChar w:fldCharType="end"/>
        </w:r>
      </w:hyperlink>
    </w:p>
    <w:p w14:paraId="3FA28228" w14:textId="0FBC86C2"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20" w:history="1">
        <w:r w:rsidRPr="00F47239">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F47239">
          <w:rPr>
            <w:rStyle w:val="Hipercze"/>
            <w:noProof/>
          </w:rPr>
          <w:t>Wkład własny</w:t>
        </w:r>
        <w:r>
          <w:rPr>
            <w:noProof/>
            <w:webHidden/>
          </w:rPr>
          <w:tab/>
        </w:r>
        <w:r>
          <w:rPr>
            <w:noProof/>
            <w:webHidden/>
          </w:rPr>
          <w:fldChar w:fldCharType="begin"/>
        </w:r>
        <w:r>
          <w:rPr>
            <w:noProof/>
            <w:webHidden/>
          </w:rPr>
          <w:instrText xml:space="preserve"> PAGEREF _Toc188526120 \h </w:instrText>
        </w:r>
        <w:r>
          <w:rPr>
            <w:noProof/>
            <w:webHidden/>
          </w:rPr>
        </w:r>
        <w:r>
          <w:rPr>
            <w:noProof/>
            <w:webHidden/>
          </w:rPr>
          <w:fldChar w:fldCharType="separate"/>
        </w:r>
        <w:r w:rsidR="00334036">
          <w:rPr>
            <w:noProof/>
            <w:webHidden/>
          </w:rPr>
          <w:t>82</w:t>
        </w:r>
        <w:r>
          <w:rPr>
            <w:noProof/>
            <w:webHidden/>
          </w:rPr>
          <w:fldChar w:fldCharType="end"/>
        </w:r>
      </w:hyperlink>
    </w:p>
    <w:p w14:paraId="58681B96" w14:textId="3144412B"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21" w:history="1">
        <w:r w:rsidRPr="00F47239">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F47239">
          <w:rPr>
            <w:rStyle w:val="Hipercze"/>
            <w:noProof/>
          </w:rPr>
          <w:t>Szczegółowy budżet projektu</w:t>
        </w:r>
        <w:r>
          <w:rPr>
            <w:noProof/>
            <w:webHidden/>
          </w:rPr>
          <w:tab/>
        </w:r>
        <w:r>
          <w:rPr>
            <w:noProof/>
            <w:webHidden/>
          </w:rPr>
          <w:fldChar w:fldCharType="begin"/>
        </w:r>
        <w:r>
          <w:rPr>
            <w:noProof/>
            <w:webHidden/>
          </w:rPr>
          <w:instrText xml:space="preserve"> PAGEREF _Toc188526121 \h </w:instrText>
        </w:r>
        <w:r>
          <w:rPr>
            <w:noProof/>
            <w:webHidden/>
          </w:rPr>
        </w:r>
        <w:r>
          <w:rPr>
            <w:noProof/>
            <w:webHidden/>
          </w:rPr>
          <w:fldChar w:fldCharType="separate"/>
        </w:r>
        <w:r w:rsidR="00334036">
          <w:rPr>
            <w:noProof/>
            <w:webHidden/>
          </w:rPr>
          <w:t>83</w:t>
        </w:r>
        <w:r>
          <w:rPr>
            <w:noProof/>
            <w:webHidden/>
          </w:rPr>
          <w:fldChar w:fldCharType="end"/>
        </w:r>
      </w:hyperlink>
    </w:p>
    <w:p w14:paraId="2CF72847" w14:textId="5B5BDC24"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22" w:history="1">
        <w:r w:rsidRPr="00F47239">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F47239">
          <w:rPr>
            <w:rStyle w:val="Hipercze"/>
            <w:noProof/>
          </w:rPr>
          <w:t>Podatek od towarów i usług (VAT)</w:t>
        </w:r>
        <w:r>
          <w:rPr>
            <w:noProof/>
            <w:webHidden/>
          </w:rPr>
          <w:tab/>
        </w:r>
        <w:r>
          <w:rPr>
            <w:noProof/>
            <w:webHidden/>
          </w:rPr>
          <w:fldChar w:fldCharType="begin"/>
        </w:r>
        <w:r>
          <w:rPr>
            <w:noProof/>
            <w:webHidden/>
          </w:rPr>
          <w:instrText xml:space="preserve"> PAGEREF _Toc188526122 \h </w:instrText>
        </w:r>
        <w:r>
          <w:rPr>
            <w:noProof/>
            <w:webHidden/>
          </w:rPr>
        </w:r>
        <w:r>
          <w:rPr>
            <w:noProof/>
            <w:webHidden/>
          </w:rPr>
          <w:fldChar w:fldCharType="separate"/>
        </w:r>
        <w:r w:rsidR="00334036">
          <w:rPr>
            <w:noProof/>
            <w:webHidden/>
          </w:rPr>
          <w:t>83</w:t>
        </w:r>
        <w:r>
          <w:rPr>
            <w:noProof/>
            <w:webHidden/>
          </w:rPr>
          <w:fldChar w:fldCharType="end"/>
        </w:r>
      </w:hyperlink>
    </w:p>
    <w:p w14:paraId="20D0FD04" w14:textId="55B2F500"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23" w:history="1">
        <w:r w:rsidRPr="00F47239">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F47239">
          <w:rPr>
            <w:rStyle w:val="Hipercze"/>
            <w:noProof/>
          </w:rPr>
          <w:t>Cross-financing</w:t>
        </w:r>
        <w:r>
          <w:rPr>
            <w:noProof/>
            <w:webHidden/>
          </w:rPr>
          <w:tab/>
        </w:r>
        <w:r>
          <w:rPr>
            <w:noProof/>
            <w:webHidden/>
          </w:rPr>
          <w:fldChar w:fldCharType="begin"/>
        </w:r>
        <w:r>
          <w:rPr>
            <w:noProof/>
            <w:webHidden/>
          </w:rPr>
          <w:instrText xml:space="preserve"> PAGEREF _Toc188526123 \h </w:instrText>
        </w:r>
        <w:r>
          <w:rPr>
            <w:noProof/>
            <w:webHidden/>
          </w:rPr>
        </w:r>
        <w:r>
          <w:rPr>
            <w:noProof/>
            <w:webHidden/>
          </w:rPr>
          <w:fldChar w:fldCharType="separate"/>
        </w:r>
        <w:r w:rsidR="00334036">
          <w:rPr>
            <w:noProof/>
            <w:webHidden/>
          </w:rPr>
          <w:t>84</w:t>
        </w:r>
        <w:r>
          <w:rPr>
            <w:noProof/>
            <w:webHidden/>
          </w:rPr>
          <w:fldChar w:fldCharType="end"/>
        </w:r>
      </w:hyperlink>
    </w:p>
    <w:p w14:paraId="0C875866" w14:textId="0BF26A73"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24" w:history="1">
        <w:r w:rsidRPr="00F47239">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F47239">
          <w:rPr>
            <w:rStyle w:val="Hipercze"/>
            <w:noProof/>
          </w:rPr>
          <w:t>Zabezpieczenie prawidłowej realizacji umowy</w:t>
        </w:r>
        <w:r>
          <w:rPr>
            <w:noProof/>
            <w:webHidden/>
          </w:rPr>
          <w:tab/>
        </w:r>
        <w:r>
          <w:rPr>
            <w:noProof/>
            <w:webHidden/>
          </w:rPr>
          <w:fldChar w:fldCharType="begin"/>
        </w:r>
        <w:r>
          <w:rPr>
            <w:noProof/>
            <w:webHidden/>
          </w:rPr>
          <w:instrText xml:space="preserve"> PAGEREF _Toc188526124 \h </w:instrText>
        </w:r>
        <w:r>
          <w:rPr>
            <w:noProof/>
            <w:webHidden/>
          </w:rPr>
        </w:r>
        <w:r>
          <w:rPr>
            <w:noProof/>
            <w:webHidden/>
          </w:rPr>
          <w:fldChar w:fldCharType="separate"/>
        </w:r>
        <w:r w:rsidR="00334036">
          <w:rPr>
            <w:noProof/>
            <w:webHidden/>
          </w:rPr>
          <w:t>84</w:t>
        </w:r>
        <w:r>
          <w:rPr>
            <w:noProof/>
            <w:webHidden/>
          </w:rPr>
          <w:fldChar w:fldCharType="end"/>
        </w:r>
      </w:hyperlink>
    </w:p>
    <w:p w14:paraId="3F5701A5" w14:textId="597174F8"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25" w:history="1">
        <w:r w:rsidRPr="00F47239">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F47239">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_Toc188526125 \h </w:instrText>
        </w:r>
        <w:r>
          <w:rPr>
            <w:noProof/>
            <w:webHidden/>
          </w:rPr>
        </w:r>
        <w:r>
          <w:rPr>
            <w:noProof/>
            <w:webHidden/>
          </w:rPr>
          <w:fldChar w:fldCharType="separate"/>
        </w:r>
        <w:r w:rsidR="00334036">
          <w:rPr>
            <w:noProof/>
            <w:webHidden/>
          </w:rPr>
          <w:t>85</w:t>
        </w:r>
        <w:r>
          <w:rPr>
            <w:noProof/>
            <w:webHidden/>
          </w:rPr>
          <w:fldChar w:fldCharType="end"/>
        </w:r>
      </w:hyperlink>
    </w:p>
    <w:p w14:paraId="07E6E073" w14:textId="73743740"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26" w:history="1">
        <w:r w:rsidRPr="00F47239">
          <w:rPr>
            <w:rStyle w:val="Hipercze"/>
            <w:noProof/>
          </w:rPr>
          <w:t>5.2.</w:t>
        </w:r>
        <w:r>
          <w:rPr>
            <w:rFonts w:asciiTheme="minorHAnsi" w:eastAsiaTheme="minorEastAsia" w:hAnsiTheme="minorHAnsi" w:cstheme="minorBidi"/>
            <w:smallCaps w:val="0"/>
            <w:noProof/>
            <w:kern w:val="2"/>
            <w:sz w:val="24"/>
            <w14:ligatures w14:val="standardContextual"/>
          </w:rPr>
          <w:tab/>
        </w:r>
        <w:r w:rsidRPr="00F47239">
          <w:rPr>
            <w:rStyle w:val="Hipercze"/>
            <w:noProof/>
          </w:rPr>
          <w:t>Pomoc Publiczna</w:t>
        </w:r>
        <w:r>
          <w:rPr>
            <w:noProof/>
            <w:webHidden/>
          </w:rPr>
          <w:tab/>
        </w:r>
        <w:r>
          <w:rPr>
            <w:noProof/>
            <w:webHidden/>
          </w:rPr>
          <w:fldChar w:fldCharType="begin"/>
        </w:r>
        <w:r>
          <w:rPr>
            <w:noProof/>
            <w:webHidden/>
          </w:rPr>
          <w:instrText xml:space="preserve"> PAGEREF _Toc188526126 \h </w:instrText>
        </w:r>
        <w:r>
          <w:rPr>
            <w:noProof/>
            <w:webHidden/>
          </w:rPr>
        </w:r>
        <w:r>
          <w:rPr>
            <w:noProof/>
            <w:webHidden/>
          </w:rPr>
          <w:fldChar w:fldCharType="separate"/>
        </w:r>
        <w:r w:rsidR="00334036">
          <w:rPr>
            <w:noProof/>
            <w:webHidden/>
          </w:rPr>
          <w:t>85</w:t>
        </w:r>
        <w:r>
          <w:rPr>
            <w:noProof/>
            <w:webHidden/>
          </w:rPr>
          <w:fldChar w:fldCharType="end"/>
        </w:r>
      </w:hyperlink>
    </w:p>
    <w:p w14:paraId="3F3D5686" w14:textId="45CE5DF6"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27" w:history="1">
        <w:r w:rsidRPr="00F47239">
          <w:rPr>
            <w:rStyle w:val="Hipercze"/>
            <w:noProof/>
          </w:rPr>
          <w:t>5.3.</w:t>
        </w:r>
        <w:r>
          <w:rPr>
            <w:rFonts w:asciiTheme="minorHAnsi" w:eastAsiaTheme="minorEastAsia" w:hAnsiTheme="minorHAnsi" w:cstheme="minorBidi"/>
            <w:smallCaps w:val="0"/>
            <w:noProof/>
            <w:kern w:val="2"/>
            <w:sz w:val="24"/>
            <w14:ligatures w14:val="standardContextual"/>
          </w:rPr>
          <w:tab/>
        </w:r>
        <w:r w:rsidRPr="00F47239">
          <w:rPr>
            <w:rStyle w:val="Hipercze"/>
            <w:noProof/>
          </w:rPr>
          <w:t>Warunki realizacji wsparcia</w:t>
        </w:r>
        <w:r>
          <w:rPr>
            <w:noProof/>
            <w:webHidden/>
          </w:rPr>
          <w:tab/>
        </w:r>
        <w:r>
          <w:rPr>
            <w:noProof/>
            <w:webHidden/>
          </w:rPr>
          <w:fldChar w:fldCharType="begin"/>
        </w:r>
        <w:r>
          <w:rPr>
            <w:noProof/>
            <w:webHidden/>
          </w:rPr>
          <w:instrText xml:space="preserve"> PAGEREF _Toc188526127 \h </w:instrText>
        </w:r>
        <w:r>
          <w:rPr>
            <w:noProof/>
            <w:webHidden/>
          </w:rPr>
        </w:r>
        <w:r>
          <w:rPr>
            <w:noProof/>
            <w:webHidden/>
          </w:rPr>
          <w:fldChar w:fldCharType="separate"/>
        </w:r>
        <w:r w:rsidR="00334036">
          <w:rPr>
            <w:noProof/>
            <w:webHidden/>
          </w:rPr>
          <w:t>86</w:t>
        </w:r>
        <w:r>
          <w:rPr>
            <w:noProof/>
            <w:webHidden/>
          </w:rPr>
          <w:fldChar w:fldCharType="end"/>
        </w:r>
      </w:hyperlink>
    </w:p>
    <w:p w14:paraId="2F2D15BE" w14:textId="68E76F78"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28" w:history="1">
        <w:r w:rsidRPr="00F47239">
          <w:rPr>
            <w:rStyle w:val="Hipercze"/>
            <w:noProof/>
          </w:rPr>
          <w:t>5.3.1.</w:t>
        </w:r>
        <w:r>
          <w:rPr>
            <w:rFonts w:asciiTheme="minorHAnsi" w:eastAsiaTheme="minorEastAsia" w:hAnsiTheme="minorHAnsi" w:cstheme="minorBidi"/>
            <w:i w:val="0"/>
            <w:iCs w:val="0"/>
            <w:noProof/>
            <w:kern w:val="2"/>
            <w:sz w:val="24"/>
            <w14:ligatures w14:val="standardContextual"/>
          </w:rPr>
          <w:tab/>
        </w:r>
        <w:r w:rsidRPr="00F47239">
          <w:rPr>
            <w:rStyle w:val="Hipercze"/>
            <w:noProof/>
          </w:rPr>
          <w:t>Kwalifikowalność uczestnika projektu</w:t>
        </w:r>
        <w:r>
          <w:rPr>
            <w:noProof/>
            <w:webHidden/>
          </w:rPr>
          <w:tab/>
        </w:r>
        <w:r>
          <w:rPr>
            <w:noProof/>
            <w:webHidden/>
          </w:rPr>
          <w:fldChar w:fldCharType="begin"/>
        </w:r>
        <w:r>
          <w:rPr>
            <w:noProof/>
            <w:webHidden/>
          </w:rPr>
          <w:instrText xml:space="preserve"> PAGEREF _Toc188526128 \h </w:instrText>
        </w:r>
        <w:r>
          <w:rPr>
            <w:noProof/>
            <w:webHidden/>
          </w:rPr>
        </w:r>
        <w:r>
          <w:rPr>
            <w:noProof/>
            <w:webHidden/>
          </w:rPr>
          <w:fldChar w:fldCharType="separate"/>
        </w:r>
        <w:r w:rsidR="00334036">
          <w:rPr>
            <w:noProof/>
            <w:webHidden/>
          </w:rPr>
          <w:t>86</w:t>
        </w:r>
        <w:r>
          <w:rPr>
            <w:noProof/>
            <w:webHidden/>
          </w:rPr>
          <w:fldChar w:fldCharType="end"/>
        </w:r>
      </w:hyperlink>
    </w:p>
    <w:p w14:paraId="6FA7E34D" w14:textId="16F0C0F8"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29" w:history="1">
        <w:r w:rsidRPr="00F47239">
          <w:rPr>
            <w:rStyle w:val="Hipercze"/>
            <w:noProof/>
          </w:rPr>
          <w:t>5.3.2.</w:t>
        </w:r>
        <w:r>
          <w:rPr>
            <w:rFonts w:asciiTheme="minorHAnsi" w:eastAsiaTheme="minorEastAsia" w:hAnsiTheme="minorHAnsi" w:cstheme="minorBidi"/>
            <w:i w:val="0"/>
            <w:iCs w:val="0"/>
            <w:noProof/>
            <w:kern w:val="2"/>
            <w:sz w:val="24"/>
            <w14:ligatures w14:val="standardContextual"/>
          </w:rPr>
          <w:tab/>
        </w:r>
        <w:r w:rsidRPr="00F47239">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_Toc188526129 \h </w:instrText>
        </w:r>
        <w:r>
          <w:rPr>
            <w:noProof/>
            <w:webHidden/>
          </w:rPr>
        </w:r>
        <w:r>
          <w:rPr>
            <w:noProof/>
            <w:webHidden/>
          </w:rPr>
          <w:fldChar w:fldCharType="separate"/>
        </w:r>
        <w:r w:rsidR="00334036">
          <w:rPr>
            <w:noProof/>
            <w:webHidden/>
          </w:rPr>
          <w:t>87</w:t>
        </w:r>
        <w:r>
          <w:rPr>
            <w:noProof/>
            <w:webHidden/>
          </w:rPr>
          <w:fldChar w:fldCharType="end"/>
        </w:r>
      </w:hyperlink>
    </w:p>
    <w:p w14:paraId="16C7F38A" w14:textId="66EB3825"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30" w:history="1">
        <w:r w:rsidRPr="00F47239">
          <w:rPr>
            <w:rStyle w:val="Hipercze"/>
            <w:noProof/>
          </w:rPr>
          <w:t>5.3.3.</w:t>
        </w:r>
        <w:r>
          <w:rPr>
            <w:rFonts w:asciiTheme="minorHAnsi" w:eastAsiaTheme="minorEastAsia" w:hAnsiTheme="minorHAnsi" w:cstheme="minorBidi"/>
            <w:i w:val="0"/>
            <w:iCs w:val="0"/>
            <w:noProof/>
            <w:kern w:val="2"/>
            <w:sz w:val="24"/>
            <w14:ligatures w14:val="standardContextual"/>
          </w:rPr>
          <w:tab/>
        </w:r>
        <w:r w:rsidRPr="00F47239">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_Toc188526130 \h </w:instrText>
        </w:r>
        <w:r>
          <w:rPr>
            <w:noProof/>
            <w:webHidden/>
          </w:rPr>
        </w:r>
        <w:r>
          <w:rPr>
            <w:noProof/>
            <w:webHidden/>
          </w:rPr>
          <w:fldChar w:fldCharType="separate"/>
        </w:r>
        <w:r w:rsidR="00334036">
          <w:rPr>
            <w:noProof/>
            <w:webHidden/>
          </w:rPr>
          <w:t>87</w:t>
        </w:r>
        <w:r>
          <w:rPr>
            <w:noProof/>
            <w:webHidden/>
          </w:rPr>
          <w:fldChar w:fldCharType="end"/>
        </w:r>
      </w:hyperlink>
    </w:p>
    <w:p w14:paraId="0FD6C4A3" w14:textId="6D5D8736" w:rsidR="00A00DBB" w:rsidRDefault="00A00DBB">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88526131" w:history="1">
        <w:r w:rsidRPr="00F47239">
          <w:rPr>
            <w:rStyle w:val="Hipercze"/>
            <w:noProof/>
          </w:rPr>
          <w:t>5.3.4.</w:t>
        </w:r>
        <w:r>
          <w:rPr>
            <w:rFonts w:asciiTheme="minorHAnsi" w:eastAsiaTheme="minorEastAsia" w:hAnsiTheme="minorHAnsi" w:cstheme="minorBidi"/>
            <w:i w:val="0"/>
            <w:iCs w:val="0"/>
            <w:noProof/>
            <w:kern w:val="2"/>
            <w:sz w:val="24"/>
            <w14:ligatures w14:val="standardContextual"/>
          </w:rPr>
          <w:tab/>
        </w:r>
        <w:r w:rsidRPr="00F47239">
          <w:rPr>
            <w:rStyle w:val="Hipercze"/>
            <w:noProof/>
          </w:rPr>
          <w:t>Wytyczne do realizacji projektów</w:t>
        </w:r>
        <w:r>
          <w:rPr>
            <w:noProof/>
            <w:webHidden/>
          </w:rPr>
          <w:tab/>
        </w:r>
        <w:r>
          <w:rPr>
            <w:noProof/>
            <w:webHidden/>
          </w:rPr>
          <w:fldChar w:fldCharType="begin"/>
        </w:r>
        <w:r>
          <w:rPr>
            <w:noProof/>
            <w:webHidden/>
          </w:rPr>
          <w:instrText xml:space="preserve"> PAGEREF _Toc188526131 \h </w:instrText>
        </w:r>
        <w:r>
          <w:rPr>
            <w:noProof/>
            <w:webHidden/>
          </w:rPr>
        </w:r>
        <w:r>
          <w:rPr>
            <w:noProof/>
            <w:webHidden/>
          </w:rPr>
          <w:fldChar w:fldCharType="separate"/>
        </w:r>
        <w:r w:rsidR="00334036">
          <w:rPr>
            <w:noProof/>
            <w:webHidden/>
          </w:rPr>
          <w:t>89</w:t>
        </w:r>
        <w:r>
          <w:rPr>
            <w:noProof/>
            <w:webHidden/>
          </w:rPr>
          <w:fldChar w:fldCharType="end"/>
        </w:r>
      </w:hyperlink>
    </w:p>
    <w:p w14:paraId="3D4249FA" w14:textId="33D5EC97"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32" w:history="1">
        <w:r w:rsidRPr="00F47239">
          <w:rPr>
            <w:rStyle w:val="Hipercze"/>
            <w:noProof/>
          </w:rPr>
          <w:t>5.4.</w:t>
        </w:r>
        <w:r>
          <w:rPr>
            <w:rFonts w:asciiTheme="minorHAnsi" w:eastAsiaTheme="minorEastAsia" w:hAnsiTheme="minorHAnsi" w:cstheme="minorBidi"/>
            <w:smallCaps w:val="0"/>
            <w:noProof/>
            <w:kern w:val="2"/>
            <w:sz w:val="24"/>
            <w14:ligatures w14:val="standardContextual"/>
          </w:rPr>
          <w:tab/>
        </w:r>
        <w:r w:rsidRPr="00F47239">
          <w:rPr>
            <w:rStyle w:val="Hipercze"/>
            <w:noProof/>
          </w:rPr>
          <w:t>Zmiana wartości projektu po podpisaniu umowy</w:t>
        </w:r>
        <w:r>
          <w:rPr>
            <w:noProof/>
            <w:webHidden/>
          </w:rPr>
          <w:tab/>
        </w:r>
        <w:r>
          <w:rPr>
            <w:noProof/>
            <w:webHidden/>
          </w:rPr>
          <w:fldChar w:fldCharType="begin"/>
        </w:r>
        <w:r>
          <w:rPr>
            <w:noProof/>
            <w:webHidden/>
          </w:rPr>
          <w:instrText xml:space="preserve"> PAGEREF _Toc188526132 \h </w:instrText>
        </w:r>
        <w:r>
          <w:rPr>
            <w:noProof/>
            <w:webHidden/>
          </w:rPr>
        </w:r>
        <w:r>
          <w:rPr>
            <w:noProof/>
            <w:webHidden/>
          </w:rPr>
          <w:fldChar w:fldCharType="separate"/>
        </w:r>
        <w:r w:rsidR="00334036">
          <w:rPr>
            <w:noProof/>
            <w:webHidden/>
          </w:rPr>
          <w:t>92</w:t>
        </w:r>
        <w:r>
          <w:rPr>
            <w:noProof/>
            <w:webHidden/>
          </w:rPr>
          <w:fldChar w:fldCharType="end"/>
        </w:r>
      </w:hyperlink>
    </w:p>
    <w:p w14:paraId="331CCE78" w14:textId="7133BE04" w:rsidR="00A00DBB" w:rsidRDefault="00A00DBB">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88526133" w:history="1">
        <w:r w:rsidRPr="00F47239">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F47239">
          <w:rPr>
            <w:rStyle w:val="Hipercze"/>
            <w:noProof/>
          </w:rPr>
          <w:t>Pozostałe informacje</w:t>
        </w:r>
        <w:r>
          <w:rPr>
            <w:noProof/>
            <w:webHidden/>
          </w:rPr>
          <w:tab/>
        </w:r>
        <w:r>
          <w:rPr>
            <w:noProof/>
            <w:webHidden/>
          </w:rPr>
          <w:fldChar w:fldCharType="begin"/>
        </w:r>
        <w:r>
          <w:rPr>
            <w:noProof/>
            <w:webHidden/>
          </w:rPr>
          <w:instrText xml:space="preserve"> PAGEREF _Toc188526133 \h </w:instrText>
        </w:r>
        <w:r>
          <w:rPr>
            <w:noProof/>
            <w:webHidden/>
          </w:rPr>
        </w:r>
        <w:r>
          <w:rPr>
            <w:noProof/>
            <w:webHidden/>
          </w:rPr>
          <w:fldChar w:fldCharType="separate"/>
        </w:r>
        <w:r w:rsidR="00334036">
          <w:rPr>
            <w:noProof/>
            <w:webHidden/>
          </w:rPr>
          <w:t>93</w:t>
        </w:r>
        <w:r>
          <w:rPr>
            <w:noProof/>
            <w:webHidden/>
          </w:rPr>
          <w:fldChar w:fldCharType="end"/>
        </w:r>
      </w:hyperlink>
    </w:p>
    <w:p w14:paraId="7329927B" w14:textId="47294A71"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34" w:history="1">
        <w:r w:rsidRPr="00F47239">
          <w:rPr>
            <w:rStyle w:val="Hipercze"/>
            <w:noProof/>
          </w:rPr>
          <w:t>6.1.</w:t>
        </w:r>
        <w:r>
          <w:rPr>
            <w:rFonts w:asciiTheme="minorHAnsi" w:eastAsiaTheme="minorEastAsia" w:hAnsiTheme="minorHAnsi" w:cstheme="minorBidi"/>
            <w:smallCaps w:val="0"/>
            <w:noProof/>
            <w:kern w:val="2"/>
            <w:sz w:val="24"/>
            <w14:ligatures w14:val="standardContextual"/>
          </w:rPr>
          <w:tab/>
        </w:r>
        <w:r w:rsidRPr="00F47239">
          <w:rPr>
            <w:rStyle w:val="Hipercze"/>
            <w:noProof/>
          </w:rPr>
          <w:t>Kontakt i dodatkowe informacje</w:t>
        </w:r>
        <w:r>
          <w:rPr>
            <w:noProof/>
            <w:webHidden/>
          </w:rPr>
          <w:tab/>
        </w:r>
        <w:r>
          <w:rPr>
            <w:noProof/>
            <w:webHidden/>
          </w:rPr>
          <w:fldChar w:fldCharType="begin"/>
        </w:r>
        <w:r>
          <w:rPr>
            <w:noProof/>
            <w:webHidden/>
          </w:rPr>
          <w:instrText xml:space="preserve"> PAGEREF _Toc188526134 \h </w:instrText>
        </w:r>
        <w:r>
          <w:rPr>
            <w:noProof/>
            <w:webHidden/>
          </w:rPr>
        </w:r>
        <w:r>
          <w:rPr>
            <w:noProof/>
            <w:webHidden/>
          </w:rPr>
          <w:fldChar w:fldCharType="separate"/>
        </w:r>
        <w:r w:rsidR="00334036">
          <w:rPr>
            <w:noProof/>
            <w:webHidden/>
          </w:rPr>
          <w:t>93</w:t>
        </w:r>
        <w:r>
          <w:rPr>
            <w:noProof/>
            <w:webHidden/>
          </w:rPr>
          <w:fldChar w:fldCharType="end"/>
        </w:r>
      </w:hyperlink>
    </w:p>
    <w:p w14:paraId="1CE55E10" w14:textId="70BDEA02"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35" w:history="1">
        <w:r w:rsidRPr="00F47239">
          <w:rPr>
            <w:rStyle w:val="Hipercze"/>
            <w:noProof/>
          </w:rPr>
          <w:t>6.2.</w:t>
        </w:r>
        <w:r>
          <w:rPr>
            <w:rFonts w:asciiTheme="minorHAnsi" w:eastAsiaTheme="minorEastAsia" w:hAnsiTheme="minorHAnsi" w:cstheme="minorBidi"/>
            <w:smallCaps w:val="0"/>
            <w:noProof/>
            <w:kern w:val="2"/>
            <w:sz w:val="24"/>
            <w14:ligatures w14:val="standardContextual"/>
          </w:rPr>
          <w:tab/>
        </w:r>
        <w:r w:rsidRPr="00F47239">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_Toc188526135 \h </w:instrText>
        </w:r>
        <w:r>
          <w:rPr>
            <w:noProof/>
            <w:webHidden/>
          </w:rPr>
        </w:r>
        <w:r>
          <w:rPr>
            <w:noProof/>
            <w:webHidden/>
          </w:rPr>
          <w:fldChar w:fldCharType="separate"/>
        </w:r>
        <w:r w:rsidR="00334036">
          <w:rPr>
            <w:noProof/>
            <w:webHidden/>
          </w:rPr>
          <w:t>93</w:t>
        </w:r>
        <w:r>
          <w:rPr>
            <w:noProof/>
            <w:webHidden/>
          </w:rPr>
          <w:fldChar w:fldCharType="end"/>
        </w:r>
      </w:hyperlink>
    </w:p>
    <w:p w14:paraId="26565C83" w14:textId="3693D002"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36" w:history="1">
        <w:r w:rsidRPr="00F47239">
          <w:rPr>
            <w:rStyle w:val="Hipercze"/>
            <w:noProof/>
          </w:rPr>
          <w:t>6.3.</w:t>
        </w:r>
        <w:r>
          <w:rPr>
            <w:rFonts w:asciiTheme="minorHAnsi" w:eastAsiaTheme="minorEastAsia" w:hAnsiTheme="minorHAnsi" w:cstheme="minorBidi"/>
            <w:smallCaps w:val="0"/>
            <w:noProof/>
            <w:kern w:val="2"/>
            <w:sz w:val="24"/>
            <w14:ligatures w14:val="standardContextual"/>
          </w:rPr>
          <w:tab/>
        </w:r>
        <w:r w:rsidRPr="00F47239">
          <w:rPr>
            <w:rStyle w:val="Hipercze"/>
            <w:noProof/>
          </w:rPr>
          <w:t>Anulowanie naboru</w:t>
        </w:r>
        <w:r>
          <w:rPr>
            <w:noProof/>
            <w:webHidden/>
          </w:rPr>
          <w:tab/>
        </w:r>
        <w:r>
          <w:rPr>
            <w:noProof/>
            <w:webHidden/>
          </w:rPr>
          <w:fldChar w:fldCharType="begin"/>
        </w:r>
        <w:r>
          <w:rPr>
            <w:noProof/>
            <w:webHidden/>
          </w:rPr>
          <w:instrText xml:space="preserve"> PAGEREF _Toc188526136 \h </w:instrText>
        </w:r>
        <w:r>
          <w:rPr>
            <w:noProof/>
            <w:webHidden/>
          </w:rPr>
        </w:r>
        <w:r>
          <w:rPr>
            <w:noProof/>
            <w:webHidden/>
          </w:rPr>
          <w:fldChar w:fldCharType="separate"/>
        </w:r>
        <w:r w:rsidR="00334036">
          <w:rPr>
            <w:noProof/>
            <w:webHidden/>
          </w:rPr>
          <w:t>93</w:t>
        </w:r>
        <w:r>
          <w:rPr>
            <w:noProof/>
            <w:webHidden/>
          </w:rPr>
          <w:fldChar w:fldCharType="end"/>
        </w:r>
      </w:hyperlink>
    </w:p>
    <w:p w14:paraId="5A27D91E" w14:textId="0C09576A" w:rsidR="00A00DBB" w:rsidRDefault="00A00DBB">
      <w:pPr>
        <w:pStyle w:val="Spistreci2"/>
        <w:rPr>
          <w:rFonts w:asciiTheme="minorHAnsi" w:eastAsiaTheme="minorEastAsia" w:hAnsiTheme="minorHAnsi" w:cstheme="minorBidi"/>
          <w:smallCaps w:val="0"/>
          <w:noProof/>
          <w:kern w:val="2"/>
          <w:sz w:val="24"/>
          <w14:ligatures w14:val="standardContextual"/>
        </w:rPr>
      </w:pPr>
      <w:hyperlink w:anchor="_Toc188526137" w:history="1">
        <w:r w:rsidRPr="00F47239">
          <w:rPr>
            <w:rStyle w:val="Hipercze"/>
            <w:noProof/>
          </w:rPr>
          <w:t>6.4.</w:t>
        </w:r>
        <w:r>
          <w:rPr>
            <w:rFonts w:asciiTheme="minorHAnsi" w:eastAsiaTheme="minorEastAsia" w:hAnsiTheme="minorHAnsi" w:cstheme="minorBidi"/>
            <w:smallCaps w:val="0"/>
            <w:noProof/>
            <w:kern w:val="2"/>
            <w:sz w:val="24"/>
            <w14:ligatures w14:val="standardContextual"/>
          </w:rPr>
          <w:tab/>
        </w:r>
        <w:r w:rsidRPr="00F47239">
          <w:rPr>
            <w:rStyle w:val="Hipercze"/>
            <w:noProof/>
          </w:rPr>
          <w:t>Rzecznik Funduszy Europejskich</w:t>
        </w:r>
        <w:r>
          <w:rPr>
            <w:noProof/>
            <w:webHidden/>
          </w:rPr>
          <w:tab/>
        </w:r>
        <w:r>
          <w:rPr>
            <w:noProof/>
            <w:webHidden/>
          </w:rPr>
          <w:fldChar w:fldCharType="begin"/>
        </w:r>
        <w:r>
          <w:rPr>
            <w:noProof/>
            <w:webHidden/>
          </w:rPr>
          <w:instrText xml:space="preserve"> PAGEREF _Toc188526137 \h </w:instrText>
        </w:r>
        <w:r>
          <w:rPr>
            <w:noProof/>
            <w:webHidden/>
          </w:rPr>
        </w:r>
        <w:r>
          <w:rPr>
            <w:noProof/>
            <w:webHidden/>
          </w:rPr>
          <w:fldChar w:fldCharType="separate"/>
        </w:r>
        <w:r w:rsidR="00334036">
          <w:rPr>
            <w:noProof/>
            <w:webHidden/>
          </w:rPr>
          <w:t>94</w:t>
        </w:r>
        <w:r>
          <w:rPr>
            <w:noProof/>
            <w:webHidden/>
          </w:rPr>
          <w:fldChar w:fldCharType="end"/>
        </w:r>
      </w:hyperlink>
    </w:p>
    <w:p w14:paraId="45C13156" w14:textId="73546FF3" w:rsidR="00A00DBB" w:rsidRDefault="00A00DBB">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88526138" w:history="1">
        <w:r w:rsidRPr="00F47239">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F47239">
          <w:rPr>
            <w:rStyle w:val="Hipercze"/>
            <w:noProof/>
          </w:rPr>
          <w:t>ZAŁĄCZNIKI</w:t>
        </w:r>
        <w:r>
          <w:rPr>
            <w:noProof/>
            <w:webHidden/>
          </w:rPr>
          <w:tab/>
        </w:r>
        <w:r>
          <w:rPr>
            <w:noProof/>
            <w:webHidden/>
          </w:rPr>
          <w:fldChar w:fldCharType="begin"/>
        </w:r>
        <w:r>
          <w:rPr>
            <w:noProof/>
            <w:webHidden/>
          </w:rPr>
          <w:instrText xml:space="preserve"> PAGEREF _Toc188526138 \h </w:instrText>
        </w:r>
        <w:r>
          <w:rPr>
            <w:noProof/>
            <w:webHidden/>
          </w:rPr>
        </w:r>
        <w:r>
          <w:rPr>
            <w:noProof/>
            <w:webHidden/>
          </w:rPr>
          <w:fldChar w:fldCharType="separate"/>
        </w:r>
        <w:r w:rsidR="00334036">
          <w:rPr>
            <w:noProof/>
            <w:webHidden/>
          </w:rPr>
          <w:t>95</w:t>
        </w:r>
        <w:r>
          <w:rPr>
            <w:noProof/>
            <w:webHidden/>
          </w:rPr>
          <w:fldChar w:fldCharType="end"/>
        </w:r>
      </w:hyperlink>
    </w:p>
    <w:p w14:paraId="660B0AB6" w14:textId="1F8E7720" w:rsidR="000A09D7" w:rsidRPr="006252DF" w:rsidRDefault="00E30372" w:rsidP="009B70DA">
      <w:pPr>
        <w:spacing w:before="120" w:after="120" w:line="271" w:lineRule="auto"/>
        <w:rPr>
          <w:rFonts w:ascii="Arial" w:hAnsi="Arial" w:cs="Arial"/>
          <w:b/>
          <w:szCs w:val="20"/>
        </w:rPr>
      </w:pPr>
      <w:r w:rsidRPr="006252DF">
        <w:rPr>
          <w:rFonts w:ascii="Arial" w:hAnsi="Arial" w:cs="Arial"/>
          <w:sz w:val="22"/>
          <w:szCs w:val="22"/>
        </w:rPr>
        <w:fldChar w:fldCharType="end"/>
      </w:r>
    </w:p>
    <w:p w14:paraId="50A6C28E" w14:textId="77777777" w:rsidR="000A09D7" w:rsidRPr="006252DF" w:rsidRDefault="000A09D7" w:rsidP="000A09D7">
      <w:pPr>
        <w:rPr>
          <w:rFonts w:ascii="Arial" w:hAnsi="Arial" w:cs="Arial"/>
          <w:szCs w:val="20"/>
        </w:rPr>
      </w:pPr>
    </w:p>
    <w:p w14:paraId="2882A4A5" w14:textId="77777777" w:rsidR="000A09D7" w:rsidRPr="006252DF" w:rsidRDefault="000A09D7" w:rsidP="000A09D7">
      <w:pPr>
        <w:rPr>
          <w:rFonts w:ascii="Arial" w:hAnsi="Arial" w:cs="Arial"/>
          <w:szCs w:val="20"/>
        </w:rPr>
      </w:pPr>
    </w:p>
    <w:p w14:paraId="36F3065D" w14:textId="77777777" w:rsidR="000A09D7" w:rsidRPr="006252DF" w:rsidRDefault="000A09D7" w:rsidP="000A09D7">
      <w:pPr>
        <w:rPr>
          <w:rFonts w:ascii="Arial" w:hAnsi="Arial" w:cs="Arial"/>
          <w:szCs w:val="20"/>
        </w:rPr>
      </w:pPr>
    </w:p>
    <w:p w14:paraId="2447EF02" w14:textId="77777777" w:rsidR="000A09D7" w:rsidRPr="006252DF" w:rsidRDefault="000A09D7" w:rsidP="000A09D7">
      <w:pPr>
        <w:rPr>
          <w:rFonts w:ascii="Arial" w:hAnsi="Arial" w:cs="Arial"/>
          <w:szCs w:val="20"/>
        </w:rPr>
      </w:pPr>
    </w:p>
    <w:p w14:paraId="76A8F5AB" w14:textId="77777777" w:rsidR="000A09D7" w:rsidRPr="006252DF" w:rsidRDefault="000A09D7" w:rsidP="000A09D7">
      <w:pPr>
        <w:rPr>
          <w:rFonts w:ascii="Arial" w:hAnsi="Arial" w:cs="Arial"/>
          <w:szCs w:val="20"/>
        </w:rPr>
      </w:pPr>
    </w:p>
    <w:p w14:paraId="4AE58812" w14:textId="77777777" w:rsidR="000A09D7" w:rsidRPr="006252DF" w:rsidRDefault="000A09D7" w:rsidP="000A09D7">
      <w:pPr>
        <w:rPr>
          <w:rFonts w:ascii="Arial" w:hAnsi="Arial" w:cs="Arial"/>
          <w:szCs w:val="20"/>
        </w:rPr>
      </w:pPr>
    </w:p>
    <w:p w14:paraId="62A20A8E" w14:textId="77777777" w:rsidR="000A09D7" w:rsidRPr="006252DF" w:rsidRDefault="000A09D7" w:rsidP="000A09D7">
      <w:pPr>
        <w:rPr>
          <w:rFonts w:ascii="Arial" w:hAnsi="Arial" w:cs="Arial"/>
          <w:szCs w:val="20"/>
        </w:rPr>
      </w:pPr>
    </w:p>
    <w:p w14:paraId="7D7BD8A0" w14:textId="77777777" w:rsidR="000A09D7" w:rsidRPr="006252DF" w:rsidRDefault="000A09D7" w:rsidP="000A09D7">
      <w:pPr>
        <w:rPr>
          <w:rFonts w:ascii="Arial" w:hAnsi="Arial" w:cs="Arial"/>
          <w:szCs w:val="20"/>
        </w:rPr>
      </w:pPr>
    </w:p>
    <w:p w14:paraId="133279AC" w14:textId="77777777" w:rsidR="000A09D7" w:rsidRPr="006252DF" w:rsidRDefault="000A09D7" w:rsidP="000A09D7">
      <w:pPr>
        <w:rPr>
          <w:rFonts w:ascii="Arial" w:hAnsi="Arial" w:cs="Arial"/>
          <w:szCs w:val="20"/>
        </w:rPr>
      </w:pPr>
    </w:p>
    <w:p w14:paraId="12728597" w14:textId="77777777" w:rsidR="000A09D7" w:rsidRPr="006252DF" w:rsidRDefault="000A09D7" w:rsidP="000A09D7">
      <w:pPr>
        <w:rPr>
          <w:rFonts w:ascii="Arial" w:hAnsi="Arial" w:cs="Arial"/>
          <w:szCs w:val="20"/>
        </w:rPr>
      </w:pPr>
    </w:p>
    <w:p w14:paraId="4E7BBDFB" w14:textId="77777777" w:rsidR="000A09D7" w:rsidRPr="006252DF" w:rsidRDefault="000A09D7" w:rsidP="000A09D7">
      <w:pPr>
        <w:rPr>
          <w:rFonts w:ascii="Arial" w:hAnsi="Arial" w:cs="Arial"/>
          <w:szCs w:val="20"/>
        </w:rPr>
      </w:pPr>
    </w:p>
    <w:p w14:paraId="7C343500" w14:textId="77777777" w:rsidR="000A09D7" w:rsidRPr="006252DF" w:rsidRDefault="000A09D7" w:rsidP="000A09D7">
      <w:pPr>
        <w:rPr>
          <w:rFonts w:ascii="Arial" w:hAnsi="Arial" w:cs="Arial"/>
          <w:szCs w:val="20"/>
        </w:rPr>
      </w:pPr>
    </w:p>
    <w:p w14:paraId="79E233A3" w14:textId="77777777" w:rsidR="000A09D7" w:rsidRPr="006252DF" w:rsidRDefault="000A09D7" w:rsidP="000A09D7">
      <w:pPr>
        <w:rPr>
          <w:rFonts w:ascii="Arial" w:hAnsi="Arial" w:cs="Arial"/>
          <w:szCs w:val="20"/>
        </w:rPr>
      </w:pPr>
    </w:p>
    <w:p w14:paraId="75E3F11E" w14:textId="77777777" w:rsidR="000A09D7" w:rsidRPr="006252DF" w:rsidRDefault="000A09D7" w:rsidP="000A09D7">
      <w:pPr>
        <w:rPr>
          <w:rFonts w:ascii="Arial" w:hAnsi="Arial" w:cs="Arial"/>
          <w:szCs w:val="20"/>
        </w:rPr>
      </w:pPr>
    </w:p>
    <w:p w14:paraId="44A6044F" w14:textId="77777777" w:rsidR="000A09D7" w:rsidRPr="006252DF" w:rsidRDefault="000A09D7" w:rsidP="000A09D7">
      <w:pPr>
        <w:rPr>
          <w:rFonts w:ascii="Arial" w:hAnsi="Arial" w:cs="Arial"/>
          <w:szCs w:val="20"/>
        </w:rPr>
      </w:pPr>
    </w:p>
    <w:p w14:paraId="300020A5" w14:textId="77777777" w:rsidR="000A09D7" w:rsidRPr="006252DF" w:rsidRDefault="000A09D7" w:rsidP="000A09D7">
      <w:pPr>
        <w:rPr>
          <w:rFonts w:ascii="Arial" w:hAnsi="Arial" w:cs="Arial"/>
          <w:szCs w:val="20"/>
        </w:rPr>
      </w:pPr>
    </w:p>
    <w:p w14:paraId="0FF11A88" w14:textId="77777777" w:rsidR="000A09D7" w:rsidRPr="006252DF" w:rsidRDefault="000A09D7" w:rsidP="000A09D7">
      <w:pPr>
        <w:rPr>
          <w:rFonts w:ascii="Arial" w:hAnsi="Arial" w:cs="Arial"/>
          <w:szCs w:val="20"/>
        </w:rPr>
      </w:pPr>
    </w:p>
    <w:p w14:paraId="2F939CEA" w14:textId="77777777" w:rsidR="000A09D7" w:rsidRPr="006252DF" w:rsidRDefault="000A09D7" w:rsidP="000A09D7">
      <w:pPr>
        <w:rPr>
          <w:rFonts w:ascii="Arial" w:hAnsi="Arial" w:cs="Arial"/>
          <w:szCs w:val="20"/>
        </w:rPr>
      </w:pPr>
    </w:p>
    <w:p w14:paraId="4CF777C0" w14:textId="77777777" w:rsidR="000A09D7" w:rsidRPr="006252DF" w:rsidRDefault="000A09D7" w:rsidP="000A09D7">
      <w:pPr>
        <w:jc w:val="right"/>
        <w:rPr>
          <w:rFonts w:ascii="Arial" w:hAnsi="Arial" w:cs="Arial"/>
          <w:szCs w:val="20"/>
        </w:rPr>
      </w:pPr>
    </w:p>
    <w:p w14:paraId="4CB9EA2C" w14:textId="755B2B68" w:rsidR="004E75AD" w:rsidRDefault="0013276F" w:rsidP="009B70DA">
      <w:pPr>
        <w:spacing w:before="120" w:after="120" w:line="271" w:lineRule="auto"/>
        <w:rPr>
          <w:rFonts w:ascii="Arial" w:hAnsi="Arial" w:cs="Arial"/>
          <w:b/>
          <w:sz w:val="22"/>
          <w:szCs w:val="22"/>
        </w:rPr>
      </w:pPr>
      <w:r w:rsidRPr="006252DF">
        <w:rPr>
          <w:rFonts w:ascii="Arial" w:hAnsi="Arial"/>
        </w:rPr>
        <w:br w:type="page"/>
      </w:r>
      <w:bookmarkStart w:id="3" w:name="_Toc425140320"/>
      <w:bookmarkStart w:id="4" w:name="_Toc85424340"/>
      <w:r w:rsidR="003B4670" w:rsidRPr="006252DF">
        <w:rPr>
          <w:rFonts w:ascii="Arial" w:hAnsi="Arial" w:cs="Arial"/>
          <w:b/>
          <w:sz w:val="22"/>
          <w:szCs w:val="22"/>
        </w:rPr>
        <w:lastRenderedPageBreak/>
        <w:t>Wykaz skrótów</w:t>
      </w:r>
      <w:bookmarkEnd w:id="3"/>
    </w:p>
    <w:p w14:paraId="5E3D7BC6" w14:textId="3E519D97" w:rsidR="00633EC0" w:rsidRPr="00633EC0" w:rsidRDefault="00633EC0" w:rsidP="009B70DA">
      <w:pPr>
        <w:spacing w:before="120" w:after="120" w:line="271" w:lineRule="auto"/>
        <w:rPr>
          <w:rFonts w:ascii="Arial" w:eastAsiaTheme="minorHAnsi" w:hAnsi="Arial" w:cs="Arial"/>
          <w:bCs/>
          <w:sz w:val="22"/>
          <w:szCs w:val="22"/>
          <w:lang w:eastAsia="en-US"/>
        </w:rPr>
      </w:pPr>
      <w:proofErr w:type="spellStart"/>
      <w:r w:rsidRPr="00633EC0">
        <w:rPr>
          <w:rFonts w:ascii="Arial" w:eastAsiaTheme="minorHAnsi" w:hAnsi="Arial" w:cs="Arial"/>
          <w:b/>
          <w:sz w:val="22"/>
          <w:szCs w:val="22"/>
          <w:lang w:eastAsia="en-US"/>
        </w:rPr>
        <w:t>AOTMiT</w:t>
      </w:r>
      <w:proofErr w:type="spellEnd"/>
      <w:r w:rsidRPr="00633EC0">
        <w:rPr>
          <w:rFonts w:ascii="Arial" w:eastAsiaTheme="minorHAnsi" w:hAnsi="Arial" w:cs="Arial"/>
          <w:b/>
          <w:sz w:val="22"/>
          <w:szCs w:val="22"/>
          <w:lang w:eastAsia="en-US"/>
        </w:rPr>
        <w:t xml:space="preserve"> – </w:t>
      </w:r>
      <w:r w:rsidRPr="00633EC0">
        <w:rPr>
          <w:rFonts w:ascii="Arial" w:eastAsiaTheme="minorHAnsi" w:hAnsi="Arial" w:cs="Arial"/>
          <w:bCs/>
          <w:sz w:val="22"/>
          <w:szCs w:val="22"/>
          <w:lang w:eastAsia="en-US"/>
        </w:rPr>
        <w:t>Agencja Oceny Technologii Medycznych i Taryfikacji</w:t>
      </w:r>
    </w:p>
    <w:p w14:paraId="135989A1" w14:textId="504B3939" w:rsidR="003B7A5E" w:rsidRPr="006252DF" w:rsidRDefault="003B7A5E" w:rsidP="003A4438">
      <w:pPr>
        <w:spacing w:before="120" w:after="120" w:line="271" w:lineRule="auto"/>
        <w:rPr>
          <w:rFonts w:ascii="Arial" w:hAnsi="Arial" w:cs="Arial"/>
          <w:sz w:val="22"/>
          <w:szCs w:val="22"/>
        </w:rPr>
      </w:pPr>
      <w:r w:rsidRPr="006252DF">
        <w:rPr>
          <w:rFonts w:ascii="Arial" w:hAnsi="Arial" w:cs="Arial"/>
          <w:b/>
          <w:sz w:val="22"/>
          <w:szCs w:val="22"/>
        </w:rPr>
        <w:t>CST2021</w:t>
      </w:r>
      <w:r w:rsidRPr="006252DF">
        <w:rPr>
          <w:rFonts w:ascii="Arial" w:hAnsi="Arial" w:cs="Arial"/>
          <w:sz w:val="22"/>
          <w:szCs w:val="22"/>
        </w:rPr>
        <w:t xml:space="preserve"> - </w:t>
      </w:r>
      <w:r w:rsidR="004B7853" w:rsidRPr="006252DF">
        <w:rPr>
          <w:rFonts w:ascii="Arial" w:hAnsi="Arial" w:cs="Arial"/>
          <w:sz w:val="22"/>
          <w:szCs w:val="22"/>
        </w:rPr>
        <w:t>centralny system teleinformatyczny,</w:t>
      </w:r>
      <w:r w:rsidR="004B7853" w:rsidRPr="006252DF">
        <w:t xml:space="preserve"> </w:t>
      </w:r>
      <w:r w:rsidR="004B7853" w:rsidRPr="006252DF">
        <w:rPr>
          <w:rFonts w:ascii="Arial" w:hAnsi="Arial" w:cs="Arial"/>
          <w:sz w:val="22"/>
          <w:szCs w:val="22"/>
        </w:rPr>
        <w:t xml:space="preserve">o którym mowa w art. 2 pkt 29 ustawy </w:t>
      </w:r>
    </w:p>
    <w:p w14:paraId="6D01B1B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EFS</w:t>
      </w:r>
      <w:r w:rsidR="00450FC3" w:rsidRPr="006252DF">
        <w:rPr>
          <w:rFonts w:ascii="Arial" w:hAnsi="Arial" w:cs="Arial"/>
          <w:b/>
          <w:sz w:val="22"/>
          <w:szCs w:val="22"/>
        </w:rPr>
        <w:t>+</w:t>
      </w:r>
      <w:r w:rsidRPr="006252DF">
        <w:rPr>
          <w:rFonts w:ascii="Arial" w:hAnsi="Arial" w:cs="Arial"/>
          <w:sz w:val="22"/>
          <w:szCs w:val="22"/>
        </w:rPr>
        <w:t xml:space="preserve"> – Europejski Fundusz Społeczny</w:t>
      </w:r>
      <w:r w:rsidR="00450FC3" w:rsidRPr="006252DF">
        <w:rPr>
          <w:rFonts w:ascii="Arial" w:hAnsi="Arial" w:cs="Arial"/>
          <w:sz w:val="22"/>
          <w:szCs w:val="22"/>
        </w:rPr>
        <w:t xml:space="preserve"> Plus</w:t>
      </w:r>
    </w:p>
    <w:p w14:paraId="750AA2B9" w14:textId="54101C18" w:rsidR="009B5384" w:rsidRPr="006252DF" w:rsidRDefault="009B5384" w:rsidP="003A4438">
      <w:pPr>
        <w:spacing w:before="120" w:after="120" w:line="271" w:lineRule="auto"/>
        <w:rPr>
          <w:rFonts w:ascii="Arial" w:hAnsi="Arial" w:cs="Arial"/>
          <w:sz w:val="22"/>
          <w:szCs w:val="22"/>
        </w:rPr>
      </w:pPr>
      <w:r w:rsidRPr="006252DF">
        <w:rPr>
          <w:rFonts w:ascii="Arial" w:hAnsi="Arial" w:cs="Arial"/>
          <w:b/>
          <w:sz w:val="22"/>
          <w:szCs w:val="22"/>
        </w:rPr>
        <w:t>FEPZ</w:t>
      </w:r>
      <w:r w:rsidRPr="006252DF">
        <w:rPr>
          <w:rFonts w:ascii="Arial" w:hAnsi="Arial" w:cs="Arial"/>
          <w:sz w:val="22"/>
          <w:szCs w:val="22"/>
        </w:rPr>
        <w:t xml:space="preserve"> </w:t>
      </w:r>
      <w:r w:rsidR="00197313" w:rsidRPr="00197313">
        <w:rPr>
          <w:rFonts w:ascii="Arial" w:hAnsi="Arial" w:cs="Arial"/>
          <w:b/>
          <w:sz w:val="22"/>
          <w:szCs w:val="22"/>
        </w:rPr>
        <w:t>2021-2027</w:t>
      </w:r>
      <w:r w:rsidR="00197313">
        <w:rPr>
          <w:rFonts w:ascii="Arial" w:hAnsi="Arial" w:cs="Arial"/>
          <w:sz w:val="22"/>
          <w:szCs w:val="22"/>
        </w:rPr>
        <w:t xml:space="preserve"> </w:t>
      </w:r>
      <w:r w:rsidRPr="006252DF">
        <w:rPr>
          <w:rFonts w:ascii="Arial" w:hAnsi="Arial" w:cs="Arial"/>
          <w:sz w:val="22"/>
          <w:szCs w:val="22"/>
        </w:rPr>
        <w:t xml:space="preserve">- </w:t>
      </w:r>
      <w:bookmarkStart w:id="5" w:name="_Hlk117162014"/>
      <w:r w:rsidRPr="006252DF">
        <w:rPr>
          <w:rFonts w:ascii="Arial" w:hAnsi="Arial" w:cs="Arial"/>
          <w:sz w:val="22"/>
          <w:szCs w:val="22"/>
        </w:rPr>
        <w:t xml:space="preserve">Fundusze Europejskie dla Pomorza Zachodniego </w:t>
      </w:r>
      <w:bookmarkStart w:id="6" w:name="_Hlk117501615"/>
      <w:r w:rsidRPr="006252DF">
        <w:rPr>
          <w:rFonts w:ascii="Arial" w:hAnsi="Arial" w:cs="Arial"/>
          <w:sz w:val="22"/>
          <w:szCs w:val="22"/>
        </w:rPr>
        <w:t>2021 - 2027</w:t>
      </w:r>
      <w:bookmarkEnd w:id="5"/>
      <w:bookmarkEnd w:id="6"/>
    </w:p>
    <w:p w14:paraId="341181BA"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IP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Pośrednicząca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450FC3" w:rsidRPr="006252DF">
        <w:rPr>
          <w:rFonts w:ascii="Arial" w:hAnsi="Arial" w:cs="Arial"/>
          <w:sz w:val="22"/>
          <w:szCs w:val="22"/>
        </w:rPr>
        <w:t>Fundusze Europejski</w:t>
      </w:r>
      <w:r w:rsidR="00C40686" w:rsidRPr="006252DF">
        <w:rPr>
          <w:rFonts w:ascii="Arial" w:hAnsi="Arial" w:cs="Arial"/>
          <w:sz w:val="22"/>
          <w:szCs w:val="22"/>
        </w:rPr>
        <w:t>e</w:t>
      </w:r>
      <w:r w:rsidR="00450FC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(Wojewódzki Urząd Pracy w Szczecinie)</w:t>
      </w:r>
    </w:p>
    <w:p w14:paraId="1EAA936A"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IZ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Zarządzająca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346783" w:rsidRPr="006252DF">
        <w:rPr>
          <w:rFonts w:ascii="Arial" w:hAnsi="Arial" w:cs="Arial"/>
          <w:sz w:val="22"/>
          <w:szCs w:val="22"/>
        </w:rPr>
        <w:t>Fundusze Europejski</w:t>
      </w:r>
      <w:r w:rsidR="00C40686" w:rsidRPr="006252DF">
        <w:rPr>
          <w:rFonts w:ascii="Arial" w:hAnsi="Arial" w:cs="Arial"/>
          <w:sz w:val="22"/>
          <w:szCs w:val="22"/>
        </w:rPr>
        <w:t>e</w:t>
      </w:r>
      <w:r w:rsidR="0034678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(Zarząd Województwa Zachodniopomorskiego)</w:t>
      </w:r>
    </w:p>
    <w:p w14:paraId="10E610FE" w14:textId="77777777" w:rsidR="000C2AB3" w:rsidRPr="006252DF" w:rsidRDefault="003503C4" w:rsidP="003A4438">
      <w:pPr>
        <w:spacing w:before="120" w:after="120" w:line="271" w:lineRule="auto"/>
        <w:rPr>
          <w:rFonts w:ascii="Arial" w:hAnsi="Arial" w:cs="Arial"/>
          <w:sz w:val="22"/>
          <w:szCs w:val="22"/>
        </w:rPr>
      </w:pPr>
      <w:r w:rsidRPr="006252DF">
        <w:rPr>
          <w:rFonts w:ascii="Arial" w:hAnsi="Arial" w:cs="Arial"/>
          <w:b/>
          <w:sz w:val="22"/>
          <w:szCs w:val="22"/>
        </w:rPr>
        <w:t>ION</w:t>
      </w:r>
      <w:r w:rsidRPr="006252DF">
        <w:rPr>
          <w:rFonts w:ascii="Arial" w:hAnsi="Arial" w:cs="Arial"/>
          <w:sz w:val="22"/>
          <w:szCs w:val="22"/>
        </w:rPr>
        <w:t xml:space="preserve"> </w:t>
      </w:r>
      <w:r w:rsidR="000C2AB3" w:rsidRPr="006252DF">
        <w:rPr>
          <w:rFonts w:ascii="Arial" w:hAnsi="Arial" w:cs="Arial"/>
          <w:sz w:val="22"/>
          <w:szCs w:val="22"/>
        </w:rPr>
        <w:t xml:space="preserve">– Instytucja Organizująca </w:t>
      </w:r>
      <w:r w:rsidRPr="006252DF">
        <w:rPr>
          <w:rFonts w:ascii="Arial" w:hAnsi="Arial" w:cs="Arial"/>
          <w:sz w:val="22"/>
          <w:szCs w:val="22"/>
        </w:rPr>
        <w:t xml:space="preserve">Nabór </w:t>
      </w:r>
      <w:r w:rsidR="000C2AB3" w:rsidRPr="006252DF">
        <w:rPr>
          <w:rFonts w:ascii="Arial" w:hAnsi="Arial" w:cs="Arial"/>
          <w:sz w:val="22"/>
          <w:szCs w:val="22"/>
        </w:rPr>
        <w:t>(Wojewódzki Urząd Pracy w Szczecinie)</w:t>
      </w:r>
    </w:p>
    <w:p w14:paraId="65269EB0" w14:textId="77777777" w:rsidR="00EA0047" w:rsidRPr="006252DF" w:rsidRDefault="00EA0047" w:rsidP="003A4438">
      <w:pPr>
        <w:spacing w:before="120" w:after="120" w:line="271" w:lineRule="auto"/>
        <w:rPr>
          <w:rFonts w:ascii="Arial" w:hAnsi="Arial" w:cs="Arial"/>
          <w:sz w:val="22"/>
          <w:szCs w:val="22"/>
        </w:rPr>
      </w:pPr>
      <w:r w:rsidRPr="006252DF">
        <w:rPr>
          <w:rFonts w:ascii="Arial" w:hAnsi="Arial" w:cs="Arial"/>
          <w:b/>
          <w:sz w:val="22"/>
          <w:szCs w:val="22"/>
        </w:rPr>
        <w:t>JSFP</w:t>
      </w:r>
      <w:r w:rsidRPr="006252DF">
        <w:rPr>
          <w:rFonts w:ascii="Arial" w:hAnsi="Arial" w:cs="Arial"/>
          <w:sz w:val="22"/>
          <w:szCs w:val="22"/>
        </w:rPr>
        <w:t xml:space="preserve"> – </w:t>
      </w:r>
      <w:r w:rsidR="00565BDB" w:rsidRPr="006252DF">
        <w:rPr>
          <w:rFonts w:ascii="Arial" w:hAnsi="Arial" w:cs="Arial"/>
          <w:sz w:val="22"/>
          <w:szCs w:val="22"/>
        </w:rPr>
        <w:t xml:space="preserve">jednostka sektora finansów publicznych </w:t>
      </w:r>
    </w:p>
    <w:p w14:paraId="15A2AB8B"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KM</w:t>
      </w:r>
      <w:r w:rsidRPr="006252DF">
        <w:rPr>
          <w:rFonts w:ascii="Arial" w:hAnsi="Arial" w:cs="Arial"/>
          <w:sz w:val="22"/>
          <w:szCs w:val="22"/>
        </w:rPr>
        <w:t xml:space="preserve"> – Komitet Monitorujący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1554BE" w:rsidRPr="006252DF">
        <w:rPr>
          <w:rFonts w:ascii="Arial" w:hAnsi="Arial" w:cs="Arial"/>
          <w:sz w:val="22"/>
          <w:szCs w:val="22"/>
        </w:rPr>
        <w:t>Fundusze Europejski</w:t>
      </w:r>
      <w:r w:rsidR="00C40686" w:rsidRPr="006252DF">
        <w:rPr>
          <w:rFonts w:ascii="Arial" w:hAnsi="Arial" w:cs="Arial"/>
          <w:sz w:val="22"/>
          <w:szCs w:val="22"/>
        </w:rPr>
        <w:t>e</w:t>
      </w:r>
      <w:r w:rsidR="001554BE" w:rsidRPr="006252DF">
        <w:rPr>
          <w:rFonts w:ascii="Arial" w:hAnsi="Arial" w:cs="Arial"/>
          <w:sz w:val="22"/>
          <w:szCs w:val="22"/>
        </w:rPr>
        <w:t xml:space="preserve"> dla Pomorza Zachodniego 2021 - 2027</w:t>
      </w:r>
    </w:p>
    <w:p w14:paraId="1C9BB2AA"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KOP</w:t>
      </w:r>
      <w:r w:rsidRPr="006252DF">
        <w:rPr>
          <w:rFonts w:ascii="Arial" w:hAnsi="Arial" w:cs="Arial"/>
          <w:sz w:val="22"/>
          <w:szCs w:val="22"/>
        </w:rPr>
        <w:t xml:space="preserve"> – Komisja Oceny Projektów</w:t>
      </w:r>
    </w:p>
    <w:p w14:paraId="1C21DBF5" w14:textId="77777777" w:rsidR="005F6F3F" w:rsidRPr="006252DF" w:rsidRDefault="001B0A7A" w:rsidP="003A4438">
      <w:pPr>
        <w:spacing w:before="120" w:after="120" w:line="271" w:lineRule="auto"/>
        <w:rPr>
          <w:rFonts w:ascii="Arial" w:hAnsi="Arial" w:cs="Arial"/>
          <w:sz w:val="22"/>
          <w:szCs w:val="22"/>
        </w:rPr>
      </w:pPr>
      <w:r w:rsidRPr="006252DF">
        <w:rPr>
          <w:rFonts w:ascii="Arial" w:hAnsi="Arial" w:cs="Arial"/>
          <w:b/>
          <w:sz w:val="22"/>
          <w:szCs w:val="22"/>
        </w:rPr>
        <w:t>KPA</w:t>
      </w:r>
      <w:r w:rsidR="005F6F3F" w:rsidRPr="006252DF">
        <w:rPr>
          <w:rFonts w:ascii="Arial" w:hAnsi="Arial" w:cs="Arial"/>
          <w:sz w:val="22"/>
          <w:szCs w:val="22"/>
        </w:rPr>
        <w:t xml:space="preserve"> – ustawa z dnia 14 czerwca 1960 r. – Kodeks postępowania administracyjnego</w:t>
      </w:r>
      <w:r w:rsidR="00984C78" w:rsidRPr="006252DF">
        <w:rPr>
          <w:rFonts w:ascii="Arial" w:hAnsi="Arial" w:cs="Arial"/>
          <w:sz w:val="22"/>
          <w:szCs w:val="22"/>
        </w:rPr>
        <w:t xml:space="preserve"> (Dz.U. </w:t>
      </w:r>
      <w:r w:rsidR="00984C78" w:rsidRPr="00A00DBB">
        <w:rPr>
          <w:rFonts w:ascii="Arial" w:hAnsi="Arial"/>
          <w:sz w:val="22"/>
        </w:rPr>
        <w:t>[do uzupełnienia aktualny publikator]</w:t>
      </w:r>
      <w:r w:rsidR="00984C78" w:rsidRPr="00A00DBB">
        <w:rPr>
          <w:rFonts w:ascii="Arial" w:hAnsi="Arial" w:cs="Arial"/>
          <w:sz w:val="22"/>
          <w:szCs w:val="22"/>
        </w:rPr>
        <w:t>);</w:t>
      </w:r>
    </w:p>
    <w:p w14:paraId="5A000252" w14:textId="5FFF7766" w:rsidR="002C3E48" w:rsidRDefault="00341A06" w:rsidP="003A4438">
      <w:pPr>
        <w:spacing w:before="120" w:after="120" w:line="271" w:lineRule="auto"/>
        <w:rPr>
          <w:rStyle w:val="Hipercze"/>
          <w:rFonts w:ascii="Arial" w:hAnsi="Arial" w:cs="Arial"/>
          <w:bCs/>
          <w:sz w:val="22"/>
          <w:szCs w:val="22"/>
        </w:rPr>
      </w:pPr>
      <w:r w:rsidRPr="006252DF">
        <w:rPr>
          <w:rFonts w:ascii="Arial" w:hAnsi="Arial" w:cs="Arial"/>
          <w:b/>
          <w:bCs/>
          <w:sz w:val="22"/>
          <w:szCs w:val="22"/>
        </w:rPr>
        <w:t>p</w:t>
      </w:r>
      <w:r w:rsidR="002C3E48" w:rsidRPr="006252DF">
        <w:rPr>
          <w:rFonts w:ascii="Arial" w:hAnsi="Arial" w:cs="Arial"/>
          <w:b/>
          <w:bCs/>
          <w:sz w:val="22"/>
          <w:szCs w:val="22"/>
        </w:rPr>
        <w:t>ortal</w:t>
      </w:r>
      <w:r w:rsidR="002C3E48" w:rsidRPr="006252DF">
        <w:rPr>
          <w:rFonts w:ascii="Arial" w:hAnsi="Arial" w:cs="Arial"/>
          <w:bCs/>
          <w:sz w:val="22"/>
          <w:szCs w:val="22"/>
        </w:rPr>
        <w:t xml:space="preserve"> </w:t>
      </w:r>
      <w:r w:rsidR="009A415B" w:rsidRPr="006252DF">
        <w:rPr>
          <w:rFonts w:ascii="Arial" w:hAnsi="Arial" w:cs="Arial"/>
          <w:bCs/>
          <w:sz w:val="22"/>
          <w:szCs w:val="22"/>
        </w:rPr>
        <w:t>– portal internetowy, o którym mowa w art. 46 lit. b rozporządzenia ogólnego</w:t>
      </w:r>
      <w:r w:rsidR="00212F71" w:rsidRPr="006252DF">
        <w:rPr>
          <w:rFonts w:ascii="Arial" w:hAnsi="Arial" w:cs="Arial"/>
          <w:bCs/>
          <w:sz w:val="22"/>
          <w:szCs w:val="22"/>
        </w:rPr>
        <w:t>,</w:t>
      </w:r>
      <w:r w:rsidR="00D3566B" w:rsidRPr="006252DF">
        <w:rPr>
          <w:rFonts w:ascii="Arial" w:hAnsi="Arial" w:cs="Arial"/>
          <w:bCs/>
          <w:sz w:val="22"/>
          <w:szCs w:val="22"/>
        </w:rPr>
        <w:t xml:space="preserve"> tj. </w:t>
      </w:r>
      <w:hyperlink r:id="rId86" w:history="1">
        <w:r w:rsidRPr="006252DF">
          <w:rPr>
            <w:rStyle w:val="Hipercze"/>
            <w:rFonts w:ascii="Arial" w:hAnsi="Arial" w:cs="Arial"/>
            <w:bCs/>
            <w:sz w:val="22"/>
            <w:szCs w:val="22"/>
          </w:rPr>
          <w:t>www.funduszeeuropejskie.gov.pl</w:t>
        </w:r>
      </w:hyperlink>
      <w:r w:rsidR="00633EC0">
        <w:rPr>
          <w:rStyle w:val="Hipercze"/>
          <w:rFonts w:ascii="Arial" w:hAnsi="Arial" w:cs="Arial"/>
          <w:bCs/>
          <w:sz w:val="22"/>
          <w:szCs w:val="22"/>
        </w:rPr>
        <w:t xml:space="preserve"> </w:t>
      </w:r>
    </w:p>
    <w:p w14:paraId="140DDB95" w14:textId="31F4EB65" w:rsidR="00633EC0" w:rsidRPr="00633EC0" w:rsidRDefault="00633EC0" w:rsidP="003A4438">
      <w:pPr>
        <w:spacing w:before="120" w:after="120" w:line="271" w:lineRule="auto"/>
        <w:rPr>
          <w:rFonts w:ascii="Arial" w:eastAsiaTheme="minorHAnsi" w:hAnsi="Arial" w:cs="Arial"/>
          <w:sz w:val="22"/>
          <w:szCs w:val="22"/>
          <w:lang w:eastAsia="en-US"/>
        </w:rPr>
      </w:pPr>
      <w:r w:rsidRPr="00633EC0">
        <w:rPr>
          <w:rFonts w:ascii="Arial" w:eastAsiaTheme="minorHAnsi" w:hAnsi="Arial" w:cs="Arial"/>
          <w:b/>
          <w:sz w:val="22"/>
          <w:szCs w:val="22"/>
          <w:lang w:eastAsia="en-US"/>
        </w:rPr>
        <w:t xml:space="preserve">RPZ </w:t>
      </w:r>
      <w:r w:rsidRPr="00633EC0">
        <w:rPr>
          <w:rFonts w:ascii="Arial" w:eastAsiaTheme="minorHAnsi" w:hAnsi="Arial" w:cs="Arial"/>
          <w:sz w:val="22"/>
          <w:szCs w:val="22"/>
          <w:lang w:eastAsia="en-US"/>
        </w:rPr>
        <w:t xml:space="preserve">– Regionalny Program Zdrowotny </w:t>
      </w:r>
      <w:r w:rsidRPr="00633EC0">
        <w:rPr>
          <w:rFonts w:ascii="Arial" w:eastAsiaTheme="minorHAnsi" w:hAnsi="Arial" w:cs="Arial"/>
          <w:i/>
          <w:sz w:val="22"/>
          <w:szCs w:val="22"/>
          <w:lang w:eastAsia="en-US"/>
        </w:rPr>
        <w:t>„</w:t>
      </w:r>
      <w:r>
        <w:rPr>
          <w:rFonts w:ascii="Arial" w:eastAsiaTheme="minorHAnsi" w:hAnsi="Arial" w:cs="Arial"/>
          <w:i/>
          <w:sz w:val="22"/>
          <w:szCs w:val="22"/>
          <w:lang w:eastAsia="en-US"/>
        </w:rPr>
        <w:t>Zapobieganie i wczesne wykrywanie raka płuc</w:t>
      </w:r>
      <w:r w:rsidRPr="00633EC0">
        <w:rPr>
          <w:rFonts w:ascii="Arial" w:eastAsiaTheme="minorHAnsi" w:hAnsi="Arial" w:cs="Arial"/>
          <w:i/>
          <w:sz w:val="22"/>
          <w:szCs w:val="22"/>
          <w:lang w:eastAsia="en-US"/>
        </w:rPr>
        <w:t xml:space="preserve"> w województwie zachodniopomorskim”</w:t>
      </w:r>
    </w:p>
    <w:p w14:paraId="59390C8C" w14:textId="77777777" w:rsidR="00891AA7" w:rsidRPr="006252DF" w:rsidRDefault="00EE07CE" w:rsidP="003A4438">
      <w:pPr>
        <w:spacing w:before="120" w:after="120" w:line="271" w:lineRule="auto"/>
        <w:rPr>
          <w:rFonts w:ascii="Arial" w:hAnsi="Arial" w:cs="Arial"/>
          <w:sz w:val="22"/>
          <w:szCs w:val="22"/>
        </w:rPr>
      </w:pPr>
      <w:r w:rsidRPr="006252DF">
        <w:rPr>
          <w:rFonts w:ascii="Arial" w:hAnsi="Arial" w:cs="Arial"/>
          <w:b/>
          <w:sz w:val="22"/>
          <w:szCs w:val="22"/>
        </w:rPr>
        <w:t>SL2021</w:t>
      </w:r>
      <w:r w:rsidRPr="006252DF">
        <w:rPr>
          <w:rFonts w:ascii="Arial" w:hAnsi="Arial" w:cs="Arial"/>
          <w:sz w:val="22"/>
          <w:szCs w:val="22"/>
        </w:rPr>
        <w:t xml:space="preserve"> </w:t>
      </w:r>
      <w:r w:rsidR="00891AA7" w:rsidRPr="006252DF">
        <w:rPr>
          <w:rFonts w:ascii="Arial" w:hAnsi="Arial" w:cs="Arial"/>
          <w:sz w:val="22"/>
          <w:szCs w:val="22"/>
        </w:rPr>
        <w:t xml:space="preserve">– </w:t>
      </w:r>
      <w:r w:rsidRPr="006252DF">
        <w:rPr>
          <w:rFonts w:ascii="Arial" w:hAnsi="Arial" w:cs="Arial"/>
          <w:sz w:val="22"/>
          <w:szCs w:val="22"/>
        </w:rPr>
        <w:t xml:space="preserve">oznacza to aplikację główną centralnego systemu teleinformatycznego (CST2021) wykorzystywanego w procesie rozliczania Projektu oraz kontaktów </w:t>
      </w:r>
      <w:r w:rsidR="00891AA7" w:rsidRPr="006252DF">
        <w:rPr>
          <w:rFonts w:ascii="Arial" w:hAnsi="Arial" w:cs="Arial"/>
          <w:sz w:val="22"/>
          <w:szCs w:val="22"/>
        </w:rPr>
        <w:t>z Instytucją Pośredniczącą</w:t>
      </w:r>
    </w:p>
    <w:p w14:paraId="7CA32AED" w14:textId="77777777" w:rsidR="00624FC4" w:rsidRPr="006252DF" w:rsidRDefault="00624FC4" w:rsidP="003A4438">
      <w:pPr>
        <w:spacing w:before="120" w:after="120" w:line="271" w:lineRule="auto"/>
        <w:rPr>
          <w:rFonts w:ascii="Arial" w:hAnsi="Arial" w:cs="Arial"/>
          <w:sz w:val="22"/>
          <w:szCs w:val="22"/>
        </w:rPr>
      </w:pPr>
      <w:r w:rsidRPr="006252DF">
        <w:rPr>
          <w:rFonts w:ascii="Arial" w:hAnsi="Arial" w:cs="Arial"/>
          <w:b/>
          <w:sz w:val="22"/>
          <w:szCs w:val="22"/>
        </w:rPr>
        <w:t xml:space="preserve">SOWA </w:t>
      </w:r>
      <w:r w:rsidR="00B003E0" w:rsidRPr="006252DF">
        <w:rPr>
          <w:rFonts w:ascii="Arial" w:hAnsi="Arial" w:cs="Arial"/>
          <w:b/>
          <w:sz w:val="22"/>
          <w:szCs w:val="22"/>
        </w:rPr>
        <w:t>EFS</w:t>
      </w:r>
      <w:r w:rsidR="00B003E0" w:rsidRPr="006252DF">
        <w:rPr>
          <w:rFonts w:ascii="Arial" w:hAnsi="Arial" w:cs="Arial"/>
          <w:sz w:val="22"/>
          <w:szCs w:val="22"/>
        </w:rPr>
        <w:t xml:space="preserve"> </w:t>
      </w:r>
      <w:r w:rsidRPr="006252DF">
        <w:rPr>
          <w:rFonts w:ascii="Arial" w:hAnsi="Arial" w:cs="Arial"/>
          <w:sz w:val="22"/>
          <w:szCs w:val="22"/>
        </w:rPr>
        <w:t xml:space="preserve">- </w:t>
      </w:r>
      <w:r w:rsidR="00B003E0" w:rsidRPr="006252DF">
        <w:rPr>
          <w:rFonts w:ascii="Arial" w:hAnsi="Arial" w:cs="Arial"/>
          <w:sz w:val="22"/>
          <w:szCs w:val="22"/>
        </w:rPr>
        <w:t>Systemu Obsługi Wniosków Aplikacyjnych Europejskiego Funduszu Społecznego</w:t>
      </w:r>
    </w:p>
    <w:p w14:paraId="1AB2BEA9"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S</w:t>
      </w:r>
      <w:r w:rsidR="00363017" w:rsidRPr="006252DF">
        <w:rPr>
          <w:rFonts w:ascii="Arial" w:hAnsi="Arial" w:cs="Arial"/>
          <w:b/>
          <w:sz w:val="22"/>
          <w:szCs w:val="22"/>
        </w:rPr>
        <w:t>Z</w:t>
      </w:r>
      <w:r w:rsidRPr="006252DF">
        <w:rPr>
          <w:rFonts w:ascii="Arial" w:hAnsi="Arial" w:cs="Arial"/>
          <w:b/>
          <w:sz w:val="22"/>
          <w:szCs w:val="22"/>
        </w:rPr>
        <w:t>OP</w:t>
      </w:r>
      <w:r w:rsidRPr="006252DF">
        <w:rPr>
          <w:rFonts w:ascii="Arial" w:hAnsi="Arial" w:cs="Arial"/>
          <w:sz w:val="22"/>
          <w:szCs w:val="22"/>
        </w:rPr>
        <w:t xml:space="preserve"> – Szczegółowy Opis</w:t>
      </w:r>
      <w:r w:rsidR="00E70A91" w:rsidRPr="006252DF">
        <w:rPr>
          <w:rFonts w:ascii="Arial" w:hAnsi="Arial" w:cs="Arial"/>
          <w:sz w:val="22"/>
          <w:szCs w:val="22"/>
        </w:rPr>
        <w:t xml:space="preserve"> Priorytetów </w:t>
      </w:r>
      <w:r w:rsidR="00C6535C" w:rsidRPr="006252DF">
        <w:rPr>
          <w:rFonts w:ascii="Arial" w:hAnsi="Arial" w:cs="Arial"/>
          <w:sz w:val="22"/>
          <w:szCs w:val="22"/>
        </w:rPr>
        <w:t>p</w:t>
      </w:r>
      <w:r w:rsidR="00E70A91" w:rsidRPr="006252DF">
        <w:rPr>
          <w:rFonts w:ascii="Arial" w:hAnsi="Arial" w:cs="Arial"/>
          <w:sz w:val="22"/>
          <w:szCs w:val="22"/>
        </w:rPr>
        <w:t xml:space="preserve">rogramu </w:t>
      </w:r>
      <w:r w:rsidR="00127342" w:rsidRPr="006252DF">
        <w:rPr>
          <w:rFonts w:ascii="Arial" w:hAnsi="Arial" w:cs="Arial"/>
          <w:sz w:val="22"/>
          <w:szCs w:val="22"/>
        </w:rPr>
        <w:t>Funduszy Europejskich dla Pomorza Zachodniego 2021 - 2027</w:t>
      </w:r>
    </w:p>
    <w:p w14:paraId="564916E9"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UE</w:t>
      </w:r>
      <w:r w:rsidRPr="006252DF">
        <w:rPr>
          <w:rFonts w:ascii="Arial" w:hAnsi="Arial" w:cs="Arial"/>
          <w:sz w:val="22"/>
          <w:szCs w:val="22"/>
        </w:rPr>
        <w:t xml:space="preserve"> – Unia Europejska</w:t>
      </w:r>
    </w:p>
    <w:p w14:paraId="61B64533"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wniosek</w:t>
      </w:r>
      <w:r w:rsidRPr="006252DF">
        <w:rPr>
          <w:rFonts w:ascii="Arial" w:hAnsi="Arial" w:cs="Arial"/>
          <w:sz w:val="22"/>
          <w:szCs w:val="22"/>
        </w:rPr>
        <w:t xml:space="preserve"> – wniosek o dofinansowanie projektu</w:t>
      </w:r>
    </w:p>
    <w:p w14:paraId="2889A8EB"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WUP</w:t>
      </w:r>
      <w:r w:rsidRPr="006252DF">
        <w:rPr>
          <w:rFonts w:ascii="Arial" w:hAnsi="Arial" w:cs="Arial"/>
          <w:sz w:val="22"/>
          <w:szCs w:val="22"/>
        </w:rPr>
        <w:t xml:space="preserve"> – Wojewódzki Urząd Pracy w Szczecinie</w:t>
      </w:r>
    </w:p>
    <w:p w14:paraId="44220EB8" w14:textId="459D31D6" w:rsidR="00BB3199" w:rsidRPr="006252DF" w:rsidRDefault="00F82ADA" w:rsidP="003A4438">
      <w:pPr>
        <w:spacing w:before="120" w:after="120" w:line="271" w:lineRule="auto"/>
        <w:rPr>
          <w:rFonts w:ascii="Arial" w:hAnsi="Arial" w:cs="Arial"/>
          <w:b/>
          <w:sz w:val="22"/>
          <w:szCs w:val="22"/>
        </w:rPr>
      </w:pPr>
      <w:bookmarkStart w:id="7" w:name="_Toc425140321"/>
      <w:r w:rsidRPr="006252DF">
        <w:rPr>
          <w:rFonts w:ascii="Arial" w:hAnsi="Arial" w:cs="Arial"/>
          <w:b/>
          <w:sz w:val="22"/>
          <w:szCs w:val="22"/>
        </w:rPr>
        <w:br w:type="page"/>
      </w:r>
      <w:r w:rsidR="00DE7B14" w:rsidRPr="006252DF">
        <w:rPr>
          <w:rFonts w:ascii="Arial" w:hAnsi="Arial" w:cs="Arial"/>
          <w:b/>
          <w:sz w:val="22"/>
          <w:szCs w:val="22"/>
        </w:rPr>
        <w:lastRenderedPageBreak/>
        <w:t>Słownik pojęć</w:t>
      </w:r>
    </w:p>
    <w:p w14:paraId="699B9064" w14:textId="77777777" w:rsidR="00AE6FC0" w:rsidRDefault="00685A34" w:rsidP="003A4438">
      <w:pPr>
        <w:spacing w:before="120" w:after="120" w:line="271" w:lineRule="auto"/>
        <w:rPr>
          <w:rFonts w:ascii="Arial" w:hAnsi="Arial" w:cs="Arial"/>
          <w:color w:val="000000"/>
          <w:sz w:val="22"/>
          <w:szCs w:val="22"/>
        </w:rPr>
      </w:pPr>
      <w:r w:rsidRPr="006252DF">
        <w:rPr>
          <w:rFonts w:ascii="Arial" w:hAnsi="Arial" w:cs="Arial"/>
          <w:b/>
          <w:sz w:val="22"/>
          <w:szCs w:val="22"/>
        </w:rPr>
        <w:t>b</w:t>
      </w:r>
      <w:r w:rsidR="00BB3199" w:rsidRPr="006252DF">
        <w:rPr>
          <w:rFonts w:ascii="Arial" w:hAnsi="Arial" w:cs="Arial"/>
          <w:b/>
          <w:sz w:val="22"/>
          <w:szCs w:val="22"/>
        </w:rPr>
        <w:t>eneficjent</w:t>
      </w:r>
      <w:r w:rsidR="00BB3199" w:rsidRPr="006252DF">
        <w:rPr>
          <w:rFonts w:ascii="Arial" w:hAnsi="Arial" w:cs="Arial"/>
          <w:sz w:val="22"/>
          <w:szCs w:val="22"/>
        </w:rPr>
        <w:t xml:space="preserve"> </w:t>
      </w:r>
      <w:r w:rsidR="00341A06" w:rsidRPr="006252DF">
        <w:rPr>
          <w:rFonts w:ascii="Arial" w:hAnsi="Arial" w:cs="Arial"/>
          <w:sz w:val="22"/>
          <w:szCs w:val="22"/>
        </w:rPr>
        <w:t>–</w:t>
      </w:r>
      <w:r w:rsidR="00952673" w:rsidRPr="006252DF">
        <w:t xml:space="preserve"> </w:t>
      </w:r>
      <w:r w:rsidR="00952673" w:rsidRPr="006252DF">
        <w:rPr>
          <w:rFonts w:ascii="Arial" w:hAnsi="Arial" w:cs="Arial"/>
          <w:sz w:val="22"/>
          <w:szCs w:val="22"/>
        </w:rPr>
        <w:t>podmiot, o którym mowa w art. 2 pkt 9 rozporządzenia ogólnego</w:t>
      </w:r>
      <w:r w:rsidR="000B062B" w:rsidRPr="006252DF">
        <w:rPr>
          <w:rFonts w:ascii="Arial" w:hAnsi="Arial" w:cs="Arial"/>
          <w:color w:val="000000"/>
          <w:sz w:val="22"/>
          <w:szCs w:val="22"/>
        </w:rPr>
        <w:t>;</w:t>
      </w:r>
    </w:p>
    <w:p w14:paraId="47B2225A" w14:textId="058E1BFD" w:rsidR="00087EFA" w:rsidRPr="00C25240" w:rsidRDefault="00087EFA" w:rsidP="003A4438">
      <w:pPr>
        <w:spacing w:before="120" w:after="120" w:line="271" w:lineRule="auto"/>
        <w:rPr>
          <w:rFonts w:ascii="Arial" w:hAnsi="Arial" w:cs="Arial"/>
          <w:bCs/>
          <w:color w:val="000000"/>
          <w:sz w:val="22"/>
          <w:szCs w:val="22"/>
        </w:rPr>
      </w:pPr>
      <w:r w:rsidRPr="00087EFA">
        <w:rPr>
          <w:rFonts w:ascii="Arial" w:hAnsi="Arial" w:cs="Arial"/>
          <w:b/>
          <w:bCs/>
          <w:color w:val="000000"/>
          <w:sz w:val="22"/>
          <w:szCs w:val="22"/>
        </w:rPr>
        <w:t>badanie NDTK</w:t>
      </w:r>
      <w:r>
        <w:rPr>
          <w:rFonts w:ascii="Arial" w:hAnsi="Arial" w:cs="Arial"/>
          <w:b/>
          <w:bCs/>
          <w:color w:val="000000"/>
          <w:sz w:val="22"/>
          <w:szCs w:val="22"/>
        </w:rPr>
        <w:t xml:space="preserve"> płuc </w:t>
      </w:r>
      <w:r w:rsidRPr="00C25240">
        <w:rPr>
          <w:rFonts w:ascii="Arial" w:hAnsi="Arial" w:cs="Arial"/>
          <w:bCs/>
          <w:color w:val="000000"/>
          <w:sz w:val="22"/>
          <w:szCs w:val="22"/>
        </w:rPr>
        <w:t xml:space="preserve">– badanie </w:t>
      </w:r>
      <w:proofErr w:type="spellStart"/>
      <w:r w:rsidRPr="00C25240">
        <w:rPr>
          <w:rFonts w:ascii="Arial" w:hAnsi="Arial" w:cs="Arial"/>
          <w:bCs/>
          <w:color w:val="000000"/>
          <w:sz w:val="22"/>
          <w:szCs w:val="22"/>
        </w:rPr>
        <w:t>Niskodawkowej</w:t>
      </w:r>
      <w:proofErr w:type="spellEnd"/>
      <w:r w:rsidRPr="00C25240">
        <w:rPr>
          <w:rFonts w:ascii="Arial" w:hAnsi="Arial" w:cs="Arial"/>
          <w:bCs/>
          <w:color w:val="000000"/>
          <w:sz w:val="22"/>
          <w:szCs w:val="22"/>
        </w:rPr>
        <w:t xml:space="preserve"> Tomografii Komputerowej płuc</w:t>
      </w:r>
      <w:r w:rsidR="00C25240" w:rsidRPr="00C25240">
        <w:rPr>
          <w:rFonts w:ascii="Arial" w:hAnsi="Arial" w:cs="Arial"/>
          <w:bCs/>
          <w:color w:val="000000"/>
          <w:sz w:val="22"/>
          <w:szCs w:val="22"/>
        </w:rPr>
        <w:t>;</w:t>
      </w:r>
    </w:p>
    <w:p w14:paraId="0FFF4D95" w14:textId="3A8DBEBA" w:rsidR="007B2CA8" w:rsidRPr="006252DF" w:rsidRDefault="007B2CA8" w:rsidP="007B2CA8">
      <w:pPr>
        <w:pStyle w:val="Nagwek7"/>
        <w:spacing w:before="120" w:after="120" w:line="271" w:lineRule="auto"/>
        <w:rPr>
          <w:rFonts w:ascii="Arial" w:hAnsi="Arial" w:cs="Arial"/>
          <w:sz w:val="22"/>
          <w:szCs w:val="22"/>
          <w:lang w:val="pl-PL" w:eastAsia="pl-PL"/>
        </w:rPr>
      </w:pPr>
      <w:r w:rsidRPr="006252DF">
        <w:rPr>
          <w:rFonts w:ascii="Arial" w:hAnsi="Arial" w:cs="Arial"/>
          <w:b/>
          <w:sz w:val="22"/>
          <w:szCs w:val="22"/>
          <w:lang w:val="pl-PL" w:eastAsia="pl-PL"/>
        </w:rPr>
        <w:t>Instrukcj</w:t>
      </w:r>
      <w:r w:rsidR="00C46665">
        <w:rPr>
          <w:rFonts w:ascii="Arial" w:hAnsi="Arial" w:cs="Arial"/>
          <w:b/>
          <w:sz w:val="22"/>
          <w:szCs w:val="22"/>
          <w:lang w:val="pl-PL" w:eastAsia="pl-PL"/>
        </w:rPr>
        <w:t>a</w:t>
      </w:r>
      <w:r w:rsidRPr="006252DF">
        <w:rPr>
          <w:rFonts w:ascii="Arial" w:hAnsi="Arial" w:cs="Arial"/>
          <w:b/>
          <w:sz w:val="22"/>
          <w:szCs w:val="22"/>
          <w:lang w:val="pl-PL" w:eastAsia="pl-PL"/>
        </w:rPr>
        <w:t xml:space="preserve"> wypełniania wniosku o dofinasowanie projektu </w:t>
      </w:r>
      <w:r w:rsidRPr="006252DF">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6252DF">
        <w:rPr>
          <w:rFonts w:ascii="Arial" w:hAnsi="Arial" w:cs="Arial"/>
          <w:sz w:val="22"/>
          <w:szCs w:val="22"/>
          <w:lang w:val="pl-PL"/>
        </w:rPr>
        <w:t xml:space="preserve">załącznik </w:t>
      </w:r>
      <w:r w:rsidRPr="00C25240">
        <w:rPr>
          <w:rFonts w:ascii="Arial" w:hAnsi="Arial" w:cs="Arial"/>
          <w:sz w:val="22"/>
          <w:szCs w:val="22"/>
          <w:lang w:val="pl-PL"/>
        </w:rPr>
        <w:t>nr</w:t>
      </w:r>
      <w:r w:rsidR="00EE713E" w:rsidRPr="00C25240">
        <w:rPr>
          <w:rFonts w:ascii="Arial" w:hAnsi="Arial" w:cs="Arial"/>
          <w:sz w:val="22"/>
          <w:szCs w:val="22"/>
          <w:lang w:val="pl-PL"/>
        </w:rPr>
        <w:t xml:space="preserve"> 7.16. </w:t>
      </w:r>
      <w:r w:rsidRPr="00C25240">
        <w:rPr>
          <w:rFonts w:ascii="Arial" w:hAnsi="Arial" w:cs="Arial"/>
          <w:sz w:val="22"/>
          <w:szCs w:val="22"/>
          <w:lang w:val="pl-PL"/>
        </w:rPr>
        <w:t>do</w:t>
      </w:r>
      <w:r w:rsidRPr="006252DF">
        <w:rPr>
          <w:rFonts w:ascii="Arial" w:hAnsi="Arial" w:cs="Arial"/>
          <w:sz w:val="22"/>
          <w:szCs w:val="22"/>
          <w:lang w:val="pl-PL"/>
        </w:rPr>
        <w:t xml:space="preserve"> niniejszego </w:t>
      </w:r>
      <w:proofErr w:type="spellStart"/>
      <w:r w:rsidRPr="006252DF">
        <w:rPr>
          <w:rFonts w:ascii="Arial" w:hAnsi="Arial" w:cs="Arial"/>
          <w:sz w:val="22"/>
          <w:szCs w:val="22"/>
          <w:lang w:val="pl-PL"/>
        </w:rPr>
        <w:t>Regualminu</w:t>
      </w:r>
      <w:proofErr w:type="spellEnd"/>
      <w:r w:rsidRPr="006252DF">
        <w:rPr>
          <w:rFonts w:ascii="Arial" w:hAnsi="Arial" w:cs="Arial"/>
          <w:sz w:val="22"/>
          <w:szCs w:val="22"/>
          <w:lang w:val="pl-PL"/>
        </w:rPr>
        <w:t>)</w:t>
      </w:r>
      <w:r w:rsidR="00C25240">
        <w:rPr>
          <w:rFonts w:ascii="Arial" w:hAnsi="Arial" w:cs="Arial"/>
          <w:sz w:val="22"/>
          <w:szCs w:val="22"/>
          <w:lang w:val="pl-PL"/>
        </w:rPr>
        <w:t>;</w:t>
      </w:r>
    </w:p>
    <w:p w14:paraId="50500D44" w14:textId="6BD49AC5" w:rsidR="000B062B" w:rsidRPr="006252DF" w:rsidRDefault="00AE6FC0" w:rsidP="003A4438">
      <w:pPr>
        <w:spacing w:before="120" w:after="120" w:line="271" w:lineRule="auto"/>
        <w:rPr>
          <w:rFonts w:ascii="Arial" w:hAnsi="Arial" w:cs="Arial"/>
          <w:sz w:val="22"/>
          <w:szCs w:val="22"/>
        </w:rPr>
      </w:pPr>
      <w:r w:rsidRPr="006252DF">
        <w:rPr>
          <w:rFonts w:ascii="Arial" w:hAnsi="Arial" w:cs="Arial"/>
          <w:b/>
          <w:bCs/>
          <w:color w:val="000000"/>
          <w:sz w:val="22"/>
          <w:szCs w:val="22"/>
        </w:rPr>
        <w:t>lista rankingowa</w:t>
      </w:r>
      <w:r w:rsidRPr="006252DF">
        <w:rPr>
          <w:rFonts w:ascii="Arial" w:hAnsi="Arial" w:cs="Arial"/>
          <w:color w:val="000000"/>
          <w:sz w:val="22"/>
          <w:szCs w:val="22"/>
        </w:rPr>
        <w:t xml:space="preserve"> – zgodnie z art. 57 ust. 1 ustawy, informacja o projektach wybranych do </w:t>
      </w:r>
      <w:proofErr w:type="spellStart"/>
      <w:r w:rsidRPr="006252DF">
        <w:rPr>
          <w:rFonts w:ascii="Arial" w:hAnsi="Arial" w:cs="Arial"/>
          <w:color w:val="000000"/>
          <w:sz w:val="22"/>
          <w:szCs w:val="22"/>
        </w:rPr>
        <w:t>dofnansowania</w:t>
      </w:r>
      <w:proofErr w:type="spellEnd"/>
      <w:r w:rsidRPr="006252DF">
        <w:rPr>
          <w:rFonts w:ascii="Arial" w:hAnsi="Arial" w:cs="Arial"/>
          <w:color w:val="000000"/>
          <w:sz w:val="22"/>
          <w:szCs w:val="22"/>
        </w:rPr>
        <w:t xml:space="preserve"> oraz projektach, które otrzymały ocenę negatywną  o której mowa </w:t>
      </w:r>
      <w:r w:rsidR="00244DDD">
        <w:rPr>
          <w:rFonts w:ascii="Arial" w:hAnsi="Arial" w:cs="Arial"/>
          <w:color w:val="000000"/>
          <w:sz w:val="22"/>
          <w:szCs w:val="22"/>
        </w:rPr>
        <w:t>w</w:t>
      </w:r>
      <w:r w:rsidRPr="006252DF">
        <w:rPr>
          <w:rFonts w:ascii="Arial" w:hAnsi="Arial" w:cs="Arial"/>
          <w:color w:val="000000"/>
          <w:sz w:val="22"/>
          <w:szCs w:val="22"/>
        </w:rPr>
        <w:t xml:space="preserve"> art. 56 ust. 5 i 6;</w:t>
      </w:r>
      <w:r w:rsidR="000B062B" w:rsidRPr="006252DF">
        <w:rPr>
          <w:rFonts w:ascii="Arial" w:hAnsi="Arial" w:cs="Arial"/>
          <w:color w:val="000000"/>
          <w:sz w:val="22"/>
          <w:szCs w:val="22"/>
        </w:rPr>
        <w:t xml:space="preserve"> </w:t>
      </w:r>
    </w:p>
    <w:p w14:paraId="2A19D620" w14:textId="77777777" w:rsidR="00F10C00" w:rsidRDefault="00F10C00" w:rsidP="003A4438">
      <w:pPr>
        <w:spacing w:before="120" w:after="120" w:line="271" w:lineRule="auto"/>
        <w:rPr>
          <w:rFonts w:ascii="Arial" w:hAnsi="Arial" w:cs="Arial"/>
          <w:sz w:val="22"/>
          <w:szCs w:val="22"/>
        </w:rPr>
      </w:pPr>
      <w:bookmarkStart w:id="8" w:name="_Hlk121224811"/>
      <w:r w:rsidRPr="006252DF">
        <w:rPr>
          <w:rFonts w:ascii="Arial" w:hAnsi="Arial" w:cs="Arial"/>
          <w:b/>
          <w:sz w:val="22"/>
          <w:szCs w:val="22"/>
        </w:rPr>
        <w:t>mechanizm racjonalnych usprawnień</w:t>
      </w:r>
      <w:r w:rsidRPr="006252DF">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6252DF">
        <w:rPr>
          <w:rFonts w:ascii="Arial" w:hAnsi="Arial" w:cs="Arial"/>
          <w:sz w:val="22"/>
          <w:szCs w:val="22"/>
        </w:rPr>
        <w:t>;</w:t>
      </w:r>
    </w:p>
    <w:p w14:paraId="6961B9B4" w14:textId="6ADAB332" w:rsidR="00D22606" w:rsidRPr="00D22606" w:rsidRDefault="00D22606" w:rsidP="003A4438">
      <w:pPr>
        <w:spacing w:before="120" w:after="120" w:line="271" w:lineRule="auto"/>
        <w:rPr>
          <w:rFonts w:ascii="Arial" w:eastAsiaTheme="minorHAnsi" w:hAnsi="Arial" w:cs="Arial"/>
          <w:sz w:val="22"/>
          <w:szCs w:val="22"/>
          <w:lang w:eastAsia="en-US"/>
        </w:rPr>
      </w:pPr>
      <w:r w:rsidRPr="00D22606">
        <w:rPr>
          <w:rFonts w:ascii="Arial" w:eastAsiaTheme="minorHAnsi" w:hAnsi="Arial" w:cs="Arial"/>
          <w:b/>
          <w:sz w:val="22"/>
          <w:szCs w:val="22"/>
          <w:lang w:eastAsia="en-US"/>
        </w:rPr>
        <w:t>osoby w niekorzystnej sytuacji (</w:t>
      </w:r>
      <w:proofErr w:type="spellStart"/>
      <w:r w:rsidRPr="00D22606">
        <w:rPr>
          <w:rFonts w:ascii="Arial" w:eastAsiaTheme="minorHAnsi" w:hAnsi="Arial" w:cs="Arial"/>
          <w:b/>
          <w:sz w:val="22"/>
          <w:szCs w:val="22"/>
          <w:lang w:eastAsia="en-US"/>
        </w:rPr>
        <w:t>defaworyzowane</w:t>
      </w:r>
      <w:proofErr w:type="spellEnd"/>
      <w:r w:rsidRPr="00D22606">
        <w:rPr>
          <w:rFonts w:ascii="Arial" w:eastAsiaTheme="minorHAnsi" w:hAnsi="Arial" w:cs="Arial"/>
          <w:b/>
          <w:sz w:val="22"/>
          <w:szCs w:val="22"/>
          <w:lang w:eastAsia="en-US"/>
        </w:rPr>
        <w:t>)</w:t>
      </w:r>
      <w:r w:rsidRPr="00D22606">
        <w:rPr>
          <w:rFonts w:ascii="Arial" w:eastAsiaTheme="minorHAnsi" w:hAnsi="Arial" w:cs="Arial"/>
          <w:sz w:val="22"/>
          <w:szCs w:val="22"/>
          <w:lang w:eastAsia="en-US"/>
        </w:rPr>
        <w:t xml:space="preserve"> – osoby w trudnej sytuacji, w tym doświadczające ubóstwa, wykluczenia społecznego lub dyskryminacji w wielu wymiarach lub zagrożone takimi zjawiskami, </w:t>
      </w:r>
      <w:r w:rsidRPr="00D22606">
        <w:rPr>
          <w:rFonts w:ascii="Arial" w:eastAsiaTheme="minorHAnsi" w:hAnsi="Arial" w:cs="Arial"/>
          <w:b/>
          <w:bCs/>
          <w:sz w:val="22"/>
          <w:szCs w:val="22"/>
          <w:lang w:eastAsia="en-US"/>
        </w:rPr>
        <w:t>osoby szczególnie wrażliwe</w:t>
      </w:r>
      <w:r w:rsidRPr="00D22606">
        <w:rPr>
          <w:rFonts w:ascii="Arial" w:eastAsiaTheme="minorHAnsi" w:hAnsi="Arial" w:cs="Arial"/>
          <w:sz w:val="22"/>
          <w:szCs w:val="22"/>
          <w:lang w:eastAsia="en-US"/>
        </w:rPr>
        <w:t xml:space="preserve"> tj. osoby, które mogą mieć problemy z uczestnictwem w programie, doświadczające wykluczenia społecznego lub dyskryminacji w wielu wymiarach, osoby o gorszych szansach prawidłowego funkcjonowania w społeczeństwie, np. niepełnosprawne, bezrobotne, o niskich dochodach, korzystające z pomocy społecznej, osoby starsze, migranci, osoby z trudnościami w dostępie do świadczeń opieki zdrowotnej z powodu ograniczeń fizycznych, psychicznych i braku transportu</w:t>
      </w:r>
      <w:r w:rsidR="002965E8">
        <w:rPr>
          <w:rFonts w:ascii="Arial" w:eastAsiaTheme="minorHAnsi" w:hAnsi="Arial" w:cs="Arial"/>
          <w:sz w:val="22"/>
          <w:szCs w:val="22"/>
          <w:lang w:eastAsia="en-US"/>
        </w:rPr>
        <w:t xml:space="preserve"> – wskazane w rozdziale III.1. Populacja docelowa RPZ.</w:t>
      </w:r>
    </w:p>
    <w:bookmarkEnd w:id="8"/>
    <w:p w14:paraId="3C385D18" w14:textId="5D00D727" w:rsidR="00BB3199" w:rsidRDefault="00685A34" w:rsidP="00F77340">
      <w:pPr>
        <w:spacing w:before="120" w:after="120" w:line="271" w:lineRule="auto"/>
        <w:rPr>
          <w:rFonts w:ascii="Arial" w:hAnsi="Arial" w:cs="Arial"/>
          <w:sz w:val="22"/>
          <w:szCs w:val="22"/>
        </w:rPr>
      </w:pPr>
      <w:r w:rsidRPr="006252DF">
        <w:rPr>
          <w:rFonts w:ascii="Arial" w:hAnsi="Arial" w:cs="Arial"/>
          <w:b/>
          <w:sz w:val="22"/>
          <w:szCs w:val="22"/>
        </w:rPr>
        <w:t>p</w:t>
      </w:r>
      <w:r w:rsidR="00BB3199" w:rsidRPr="006252DF">
        <w:rPr>
          <w:rFonts w:ascii="Arial" w:hAnsi="Arial" w:cs="Arial"/>
          <w:b/>
          <w:sz w:val="22"/>
          <w:szCs w:val="22"/>
        </w:rPr>
        <w:t>artner</w:t>
      </w:r>
      <w:r w:rsidR="00BB3199" w:rsidRPr="006252DF">
        <w:rPr>
          <w:rFonts w:ascii="Arial" w:hAnsi="Arial" w:cs="Arial"/>
          <w:sz w:val="22"/>
          <w:szCs w:val="22"/>
        </w:rPr>
        <w:t xml:space="preserve"> – podmiot współrealizujący projekt w rozumieniu art. </w:t>
      </w:r>
      <w:r w:rsidR="009B61E9" w:rsidRPr="006252DF">
        <w:rPr>
          <w:rFonts w:ascii="Arial" w:hAnsi="Arial" w:cs="Arial"/>
          <w:sz w:val="22"/>
          <w:szCs w:val="22"/>
        </w:rPr>
        <w:t xml:space="preserve">39 </w:t>
      </w:r>
      <w:r w:rsidR="00BB3199" w:rsidRPr="006252DF">
        <w:rPr>
          <w:rFonts w:ascii="Arial" w:hAnsi="Arial" w:cs="Arial"/>
          <w:sz w:val="22"/>
          <w:szCs w:val="22"/>
        </w:rPr>
        <w:t>ustawy;</w:t>
      </w:r>
    </w:p>
    <w:p w14:paraId="595848E5" w14:textId="77777777" w:rsidR="00E518F1" w:rsidRPr="006252DF" w:rsidRDefault="00E518F1" w:rsidP="00E518F1">
      <w:pPr>
        <w:pStyle w:val="Tekstpodstawowy21"/>
        <w:spacing w:before="120" w:after="120" w:line="271" w:lineRule="auto"/>
        <w:jc w:val="left"/>
        <w:rPr>
          <w:rFonts w:ascii="Arial" w:hAnsi="Arial" w:cs="Arial"/>
          <w:sz w:val="22"/>
          <w:szCs w:val="22"/>
        </w:rPr>
      </w:pPr>
      <w:r w:rsidRPr="006252DF">
        <w:rPr>
          <w:rFonts w:ascii="Arial" w:hAnsi="Arial" w:cs="Arial"/>
          <w:b/>
          <w:sz w:val="22"/>
          <w:szCs w:val="22"/>
        </w:rPr>
        <w:t xml:space="preserve">postępowanie – </w:t>
      </w:r>
      <w:r w:rsidRPr="006252DF">
        <w:rPr>
          <w:rFonts w:ascii="Arial" w:hAnsi="Arial" w:cs="Arial"/>
          <w:sz w:val="22"/>
          <w:szCs w:val="22"/>
        </w:rPr>
        <w:t>postępowanie w zakresie wyboru projektów obejmujące nabór i ocenę wniosków o dofinansowanie oraz rozstrzygnięcia w zakresie przyznania dofinansowania</w:t>
      </w:r>
      <w:r w:rsidR="00AE6FC0" w:rsidRPr="006252DF">
        <w:rPr>
          <w:rFonts w:ascii="Arial" w:hAnsi="Arial" w:cs="Arial"/>
          <w:sz w:val="22"/>
          <w:szCs w:val="22"/>
        </w:rPr>
        <w:t>;</w:t>
      </w:r>
    </w:p>
    <w:p w14:paraId="2AF1579A" w14:textId="1FB544E6" w:rsidR="00B81A74" w:rsidRDefault="00B81A74" w:rsidP="00B81A74">
      <w:pPr>
        <w:autoSpaceDE w:val="0"/>
        <w:autoSpaceDN w:val="0"/>
        <w:adjustRightInd w:val="0"/>
        <w:spacing w:before="120" w:after="120" w:line="271" w:lineRule="auto"/>
        <w:jc w:val="both"/>
        <w:rPr>
          <w:rFonts w:ascii="Arial" w:hAnsi="Arial" w:cs="Arial"/>
          <w:bCs/>
          <w:sz w:val="22"/>
          <w:szCs w:val="22"/>
        </w:rPr>
      </w:pPr>
      <w:r w:rsidRPr="006252DF">
        <w:rPr>
          <w:rFonts w:ascii="Arial" w:hAnsi="Arial" w:cs="Arial"/>
          <w:b/>
          <w:bCs/>
          <w:sz w:val="22"/>
          <w:szCs w:val="22"/>
        </w:rPr>
        <w:t>regulamin wyboru</w:t>
      </w:r>
      <w:r w:rsidRPr="006252DF">
        <w:rPr>
          <w:rFonts w:ascii="Arial" w:hAnsi="Arial" w:cs="Arial"/>
          <w:bCs/>
          <w:sz w:val="22"/>
          <w:szCs w:val="22"/>
        </w:rPr>
        <w:t xml:space="preserve"> – dokument określający zasady aplikowania o środki w ramach ogłoszonego przez IP FEPZ naboru wniosków o dofinansowanie projektów, zgodnie z</w:t>
      </w:r>
      <w:r w:rsidR="00456BC5">
        <w:rPr>
          <w:rFonts w:ascii="Arial" w:hAnsi="Arial" w:cs="Arial"/>
          <w:bCs/>
          <w:sz w:val="22"/>
          <w:szCs w:val="22"/>
        </w:rPr>
        <w:t> </w:t>
      </w:r>
      <w:r w:rsidRPr="006252DF">
        <w:rPr>
          <w:rFonts w:ascii="Arial" w:hAnsi="Arial" w:cs="Arial"/>
          <w:bCs/>
          <w:sz w:val="22"/>
          <w:szCs w:val="22"/>
        </w:rPr>
        <w:t>zapisami art. 51 ustawy wdrożeniowej;</w:t>
      </w:r>
    </w:p>
    <w:p w14:paraId="3E0ADCF1" w14:textId="31432B17" w:rsidR="00E00FDC" w:rsidRDefault="00E00FDC" w:rsidP="00E00FDC">
      <w:pPr>
        <w:spacing w:before="120" w:after="120" w:line="271" w:lineRule="auto"/>
        <w:rPr>
          <w:rFonts w:ascii="Arial" w:hAnsi="Arial" w:cs="Arial"/>
          <w:sz w:val="22"/>
          <w:szCs w:val="22"/>
        </w:rPr>
      </w:pPr>
      <w:r w:rsidRPr="006252DF">
        <w:rPr>
          <w:rFonts w:ascii="Arial" w:hAnsi="Arial" w:cs="Arial"/>
          <w:b/>
          <w:sz w:val="22"/>
          <w:szCs w:val="22"/>
        </w:rPr>
        <w:t xml:space="preserve">rozporządzenie ogólne </w:t>
      </w:r>
      <w:r w:rsidRPr="006252DF">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Pr>
          <w:rFonts w:ascii="Arial" w:hAnsi="Arial" w:cs="Arial"/>
          <w:sz w:val="22"/>
          <w:szCs w:val="22"/>
        </w:rPr>
        <w:t>;</w:t>
      </w:r>
      <w:r w:rsidRPr="006252DF">
        <w:rPr>
          <w:rFonts w:ascii="Arial" w:hAnsi="Arial" w:cs="Arial"/>
          <w:sz w:val="22"/>
          <w:szCs w:val="22"/>
        </w:rPr>
        <w:t xml:space="preserve"> </w:t>
      </w:r>
    </w:p>
    <w:p w14:paraId="0B6889F5" w14:textId="0CCA4C0B" w:rsidR="00D22606" w:rsidRPr="00D22606" w:rsidRDefault="00D22606" w:rsidP="00E00FDC">
      <w:pPr>
        <w:spacing w:before="120" w:after="120" w:line="271" w:lineRule="auto"/>
        <w:rPr>
          <w:rFonts w:ascii="Arial" w:eastAsiaTheme="minorHAnsi" w:hAnsi="Arial" w:cs="Arial"/>
          <w:b/>
          <w:bCs/>
          <w:sz w:val="22"/>
          <w:szCs w:val="22"/>
          <w:lang w:eastAsia="en-US"/>
        </w:rPr>
      </w:pPr>
      <w:r w:rsidRPr="00D22606">
        <w:rPr>
          <w:rFonts w:ascii="Arial" w:eastAsiaTheme="minorHAnsi" w:hAnsi="Arial" w:cs="Arial"/>
          <w:b/>
          <w:bCs/>
          <w:sz w:val="22"/>
          <w:szCs w:val="22"/>
          <w:lang w:eastAsia="en-US"/>
        </w:rPr>
        <w:t>uczestnik projektu</w:t>
      </w:r>
      <w:r w:rsidRPr="00D22606">
        <w:rPr>
          <w:rFonts w:ascii="Arial" w:eastAsiaTheme="minorHAnsi" w:hAnsi="Arial" w:cs="Arial"/>
          <w:b/>
          <w:sz w:val="22"/>
          <w:szCs w:val="22"/>
          <w:lang w:eastAsia="en-US"/>
        </w:rPr>
        <w:t xml:space="preserve"> – </w:t>
      </w:r>
      <w:r w:rsidRPr="00D22606">
        <w:rPr>
          <w:rFonts w:ascii="Arial" w:eastAsiaTheme="minorHAnsi" w:hAnsi="Arial" w:cs="Arial"/>
          <w:sz w:val="22"/>
          <w:szCs w:val="22"/>
          <w:lang w:eastAsia="en-US"/>
        </w:rPr>
        <w:t xml:space="preserve">uczestnik projektu w rozumieniu </w:t>
      </w:r>
      <w:r w:rsidRPr="00D22606">
        <w:rPr>
          <w:rFonts w:ascii="Arial" w:eastAsiaTheme="minorHAnsi" w:hAnsi="Arial" w:cs="Arial"/>
          <w:i/>
          <w:sz w:val="22"/>
          <w:szCs w:val="22"/>
          <w:lang w:eastAsia="en-US"/>
        </w:rPr>
        <w:t xml:space="preserve">Wytycznych </w:t>
      </w:r>
      <w:r w:rsidRPr="00D22606">
        <w:rPr>
          <w:rFonts w:ascii="Arial" w:eastAsiaTheme="minorHAnsi" w:hAnsi="Arial" w:cs="Arial"/>
          <w:bCs/>
          <w:i/>
          <w:sz w:val="22"/>
          <w:szCs w:val="22"/>
          <w:lang w:eastAsia="en-US"/>
        </w:rPr>
        <w:t>dotyczących monitorowania postępu rzeczowego realizacji programów na lata 2021-2027</w:t>
      </w:r>
      <w:r w:rsidRPr="00D22606">
        <w:rPr>
          <w:rFonts w:ascii="Arial" w:eastAsiaTheme="minorHAnsi" w:hAnsi="Arial" w:cs="Arial"/>
          <w:sz w:val="22"/>
          <w:szCs w:val="22"/>
          <w:lang w:eastAsia="en-US"/>
        </w:rPr>
        <w:t>;</w:t>
      </w:r>
    </w:p>
    <w:p w14:paraId="07BA83B1" w14:textId="0D9B5EDD" w:rsidR="00685A34" w:rsidRDefault="000701AE" w:rsidP="000701AE">
      <w:pPr>
        <w:spacing w:before="120" w:after="120" w:line="271" w:lineRule="auto"/>
        <w:rPr>
          <w:rFonts w:ascii="Arial" w:hAnsi="Arial" w:cs="Arial"/>
          <w:color w:val="000000"/>
          <w:sz w:val="22"/>
          <w:szCs w:val="22"/>
        </w:rPr>
      </w:pPr>
      <w:r w:rsidRPr="006252DF">
        <w:rPr>
          <w:rFonts w:ascii="Arial" w:hAnsi="Arial" w:cs="Arial"/>
          <w:b/>
          <w:bCs/>
          <w:color w:val="000000"/>
          <w:sz w:val="22"/>
          <w:szCs w:val="22"/>
        </w:rPr>
        <w:t xml:space="preserve">umowa o partnerstwie </w:t>
      </w:r>
      <w:r w:rsidRPr="006252DF">
        <w:rPr>
          <w:rFonts w:ascii="Arial" w:hAnsi="Arial" w:cs="Arial"/>
          <w:bCs/>
          <w:color w:val="000000"/>
          <w:sz w:val="22"/>
          <w:szCs w:val="22"/>
        </w:rPr>
        <w:t>– umowa lub porozumienie, o których mowa w art. 39 ust. 9 ustawy</w:t>
      </w:r>
      <w:r w:rsidR="00685A34" w:rsidRPr="006252DF">
        <w:rPr>
          <w:rFonts w:ascii="Arial" w:hAnsi="Arial" w:cs="Arial"/>
          <w:color w:val="000000"/>
          <w:sz w:val="22"/>
          <w:szCs w:val="22"/>
        </w:rPr>
        <w:t>;</w:t>
      </w:r>
    </w:p>
    <w:p w14:paraId="166E1BE9" w14:textId="1EE166EF" w:rsidR="006F1427" w:rsidRPr="006252DF" w:rsidRDefault="006F1427" w:rsidP="006F1427">
      <w:pPr>
        <w:spacing w:before="120" w:after="120" w:line="271" w:lineRule="auto"/>
        <w:rPr>
          <w:rFonts w:ascii="Arial" w:hAnsi="Arial" w:cs="Arial"/>
          <w:sz w:val="22"/>
          <w:szCs w:val="22"/>
        </w:rPr>
      </w:pPr>
      <w:r w:rsidRPr="006252DF">
        <w:rPr>
          <w:rFonts w:ascii="Arial" w:hAnsi="Arial" w:cs="Arial"/>
          <w:b/>
          <w:sz w:val="22"/>
          <w:szCs w:val="22"/>
        </w:rPr>
        <w:t xml:space="preserve">ustawa </w:t>
      </w:r>
      <w:r w:rsidRPr="006252DF">
        <w:rPr>
          <w:rFonts w:ascii="Arial" w:hAnsi="Arial" w:cs="Arial"/>
          <w:sz w:val="22"/>
          <w:szCs w:val="22"/>
        </w:rPr>
        <w:t xml:space="preserve">– ustawa z dnia 28 kwietnia 2022 r. o zasadach realizacji </w:t>
      </w:r>
      <w:proofErr w:type="spellStart"/>
      <w:r w:rsidRPr="006252DF">
        <w:rPr>
          <w:rFonts w:ascii="Arial" w:hAnsi="Arial" w:cs="Arial"/>
          <w:sz w:val="22"/>
          <w:szCs w:val="22"/>
        </w:rPr>
        <w:t>zadańfinansowanych</w:t>
      </w:r>
      <w:proofErr w:type="spellEnd"/>
      <w:r w:rsidRPr="006252DF">
        <w:rPr>
          <w:rFonts w:ascii="Arial" w:hAnsi="Arial" w:cs="Arial"/>
          <w:sz w:val="22"/>
          <w:szCs w:val="22"/>
        </w:rPr>
        <w:t xml:space="preserve"> ze środków </w:t>
      </w:r>
      <w:r w:rsidRPr="00A00DBB">
        <w:rPr>
          <w:rFonts w:ascii="Arial" w:hAnsi="Arial" w:cs="Arial"/>
          <w:sz w:val="22"/>
          <w:szCs w:val="22"/>
        </w:rPr>
        <w:t>europejskich w perspektywie finansowej 2021-2027</w:t>
      </w:r>
      <w:r w:rsidR="00A00DBB" w:rsidRPr="00A00DBB">
        <w:rPr>
          <w:rFonts w:ascii="Arial" w:hAnsi="Arial" w:cs="Arial"/>
          <w:sz w:val="22"/>
          <w:szCs w:val="22"/>
        </w:rPr>
        <w:t xml:space="preserve"> </w:t>
      </w:r>
      <w:r w:rsidRPr="00A00DBB">
        <w:rPr>
          <w:rFonts w:ascii="Arial" w:hAnsi="Arial" w:cs="Arial"/>
          <w:sz w:val="22"/>
          <w:szCs w:val="22"/>
        </w:rPr>
        <w:t>(Dz. U.</w:t>
      </w:r>
      <w:r w:rsidR="00525DFA" w:rsidRPr="00525DFA">
        <w:rPr>
          <w:rFonts w:ascii="Arial" w:hAnsi="Arial"/>
          <w:sz w:val="22"/>
        </w:rPr>
        <w:t xml:space="preserve"> </w:t>
      </w:r>
      <w:r w:rsidR="00525DFA" w:rsidRPr="00525DFA">
        <w:rPr>
          <w:rFonts w:ascii="Arial" w:hAnsi="Arial" w:cs="Arial"/>
          <w:sz w:val="22"/>
          <w:szCs w:val="22"/>
        </w:rPr>
        <w:t xml:space="preserve">z 2022 r. poz. 1079 z </w:t>
      </w:r>
      <w:proofErr w:type="spellStart"/>
      <w:r w:rsidR="00525DFA" w:rsidRPr="00525DFA">
        <w:rPr>
          <w:rFonts w:ascii="Arial" w:hAnsi="Arial" w:cs="Arial"/>
          <w:sz w:val="22"/>
          <w:szCs w:val="22"/>
        </w:rPr>
        <w:t>póżn</w:t>
      </w:r>
      <w:proofErr w:type="spellEnd"/>
      <w:r w:rsidR="00525DFA" w:rsidRPr="00525DFA">
        <w:rPr>
          <w:rFonts w:ascii="Arial" w:hAnsi="Arial" w:cs="Arial"/>
          <w:sz w:val="22"/>
          <w:szCs w:val="22"/>
        </w:rPr>
        <w:t>. zm.</w:t>
      </w:r>
      <w:r w:rsidRPr="00A00DBB">
        <w:rPr>
          <w:rFonts w:ascii="Arial" w:hAnsi="Arial"/>
          <w:sz w:val="22"/>
        </w:rPr>
        <w:t>);</w:t>
      </w:r>
    </w:p>
    <w:p w14:paraId="195AE17D" w14:textId="77777777" w:rsidR="001254C2" w:rsidRPr="006252DF" w:rsidRDefault="001254C2" w:rsidP="000701AE">
      <w:pPr>
        <w:spacing w:before="120" w:after="120" w:line="271" w:lineRule="auto"/>
        <w:rPr>
          <w:rFonts w:ascii="Arial" w:hAnsi="Arial" w:cs="Arial"/>
          <w:sz w:val="22"/>
          <w:szCs w:val="22"/>
        </w:rPr>
      </w:pPr>
      <w:r w:rsidRPr="006252DF">
        <w:rPr>
          <w:rFonts w:ascii="Arial" w:hAnsi="Arial" w:cs="Arial"/>
          <w:b/>
          <w:sz w:val="22"/>
          <w:szCs w:val="22"/>
        </w:rPr>
        <w:lastRenderedPageBreak/>
        <w:t>wnioskodawca</w:t>
      </w:r>
      <w:r w:rsidRPr="006252DF">
        <w:rPr>
          <w:rFonts w:ascii="Arial" w:hAnsi="Arial" w:cs="Arial"/>
          <w:sz w:val="22"/>
          <w:szCs w:val="22"/>
        </w:rPr>
        <w:t xml:space="preserve"> – podmiot, który złożył wniosek o dofinansowanie projektu;</w:t>
      </w:r>
    </w:p>
    <w:p w14:paraId="4E893720" w14:textId="631965E5" w:rsidR="00E518F1" w:rsidRPr="006252DF" w:rsidRDefault="00E518F1" w:rsidP="00E518F1">
      <w:pPr>
        <w:pStyle w:val="Tekstpodstawowy21"/>
        <w:spacing w:before="120" w:after="120" w:line="271" w:lineRule="auto"/>
        <w:jc w:val="left"/>
        <w:rPr>
          <w:rFonts w:ascii="Arial" w:hAnsi="Arial" w:cs="Arial"/>
          <w:sz w:val="22"/>
          <w:szCs w:val="22"/>
        </w:rPr>
      </w:pPr>
      <w:r w:rsidRPr="006252DF">
        <w:rPr>
          <w:rFonts w:ascii="Arial" w:hAnsi="Arial" w:cs="Arial"/>
          <w:b/>
          <w:sz w:val="22"/>
          <w:szCs w:val="22"/>
        </w:rPr>
        <w:t>zakończenie postępowania -</w:t>
      </w:r>
      <w:r w:rsidRPr="006252DF">
        <w:rPr>
          <w:rFonts w:ascii="Arial" w:hAnsi="Arial" w:cs="Arial"/>
          <w:sz w:val="22"/>
          <w:szCs w:val="22"/>
        </w:rPr>
        <w:t xml:space="preserve"> </w:t>
      </w:r>
      <w:r w:rsidRPr="006252DF">
        <w:rPr>
          <w:rFonts w:ascii="Arial" w:hAnsi="Arial" w:cs="Arial"/>
          <w:sz w:val="22"/>
        </w:rPr>
        <w:t xml:space="preserve"> zgodnie z art. 57 ust. 2 ustawy opublikowanie informacji o</w:t>
      </w:r>
      <w:r w:rsidR="00572609" w:rsidRPr="006252DF">
        <w:rPr>
          <w:rFonts w:ascii="Arial" w:hAnsi="Arial" w:cs="Arial"/>
          <w:sz w:val="22"/>
        </w:rPr>
        <w:t> </w:t>
      </w:r>
      <w:r w:rsidRPr="006252DF">
        <w:rPr>
          <w:rFonts w:ascii="Arial" w:hAnsi="Arial" w:cs="Arial"/>
          <w:sz w:val="22"/>
        </w:rPr>
        <w:t>projektach wybranych do dofinansowania oraz o projektach, które otrzymały ocenę negatywną, o której mowa w art. 56 ust. 5 i 6 ustawy, w odniesieniu do wszystkich projektów objętych postępowaniem</w:t>
      </w:r>
      <w:r w:rsidR="00D22606">
        <w:rPr>
          <w:rFonts w:ascii="Arial" w:hAnsi="Arial" w:cs="Arial"/>
          <w:sz w:val="22"/>
        </w:rPr>
        <w:t>.</w:t>
      </w:r>
    </w:p>
    <w:p w14:paraId="0114A1BE" w14:textId="77777777" w:rsidR="008A64F7" w:rsidRPr="006252DF" w:rsidRDefault="008A64F7" w:rsidP="003A4438">
      <w:pPr>
        <w:spacing w:before="120" w:after="120" w:line="271" w:lineRule="auto"/>
        <w:rPr>
          <w:rFonts w:ascii="Arial" w:hAnsi="Arial" w:cs="Arial"/>
          <w:b/>
          <w:sz w:val="22"/>
          <w:szCs w:val="22"/>
        </w:rPr>
      </w:pPr>
    </w:p>
    <w:p w14:paraId="47F46D73" w14:textId="77777777" w:rsidR="008A64F7" w:rsidRPr="006252DF" w:rsidRDefault="008A64F7" w:rsidP="003A4438">
      <w:pPr>
        <w:spacing w:before="120" w:after="120" w:line="271" w:lineRule="auto"/>
        <w:rPr>
          <w:rFonts w:ascii="Arial" w:hAnsi="Arial" w:cs="Arial"/>
          <w:sz w:val="22"/>
          <w:szCs w:val="22"/>
        </w:rPr>
      </w:pPr>
    </w:p>
    <w:p w14:paraId="0717B4E0" w14:textId="77777777" w:rsidR="0013276F" w:rsidRPr="006252DF" w:rsidRDefault="0013276F" w:rsidP="003A4438">
      <w:pPr>
        <w:pStyle w:val="Nagwek1"/>
        <w:spacing w:before="120" w:after="120"/>
        <w:rPr>
          <w:szCs w:val="20"/>
        </w:rPr>
      </w:pPr>
      <w:r w:rsidRPr="006252DF">
        <w:br w:type="page"/>
      </w:r>
    </w:p>
    <w:p w14:paraId="3382BA4F" w14:textId="77777777" w:rsidR="004E75AD" w:rsidRPr="006252DF" w:rsidRDefault="00DE7B14" w:rsidP="00675533">
      <w:pPr>
        <w:pStyle w:val="RozdziaRK"/>
      </w:pPr>
      <w:bookmarkStart w:id="9" w:name="_Toc430615345"/>
      <w:bookmarkStart w:id="10" w:name="_Toc430633266"/>
      <w:bookmarkStart w:id="11" w:name="_Toc430646214"/>
      <w:bookmarkStart w:id="12" w:name="_Toc430545280"/>
      <w:bookmarkStart w:id="13" w:name="_Toc430615346"/>
      <w:bookmarkStart w:id="14" w:name="_Toc430633267"/>
      <w:bookmarkStart w:id="15" w:name="_Toc430646215"/>
      <w:bookmarkStart w:id="16" w:name="_Toc188526084"/>
      <w:bookmarkEnd w:id="4"/>
      <w:bookmarkEnd w:id="7"/>
      <w:bookmarkEnd w:id="9"/>
      <w:bookmarkEnd w:id="10"/>
      <w:bookmarkEnd w:id="11"/>
      <w:bookmarkEnd w:id="12"/>
      <w:bookmarkEnd w:id="13"/>
      <w:bookmarkEnd w:id="14"/>
      <w:bookmarkEnd w:id="15"/>
      <w:r w:rsidRPr="006252DF">
        <w:lastRenderedPageBreak/>
        <w:t>Informacje ogólne</w:t>
      </w:r>
      <w:bookmarkEnd w:id="16"/>
    </w:p>
    <w:p w14:paraId="393246BC" w14:textId="77777777" w:rsidR="00B249C2" w:rsidRPr="006252DF" w:rsidRDefault="007E6385" w:rsidP="003A4438">
      <w:pPr>
        <w:pStyle w:val="Styl3"/>
      </w:pPr>
      <w:bookmarkStart w:id="17" w:name="_Toc188526085"/>
      <w:r w:rsidRPr="006252DF">
        <w:t xml:space="preserve">Cel Regulaminu </w:t>
      </w:r>
      <w:r w:rsidR="00FB653D" w:rsidRPr="006252DF">
        <w:rPr>
          <w:lang w:val="pl-PL"/>
        </w:rPr>
        <w:t>wy</w:t>
      </w:r>
      <w:r w:rsidR="00AB6557" w:rsidRPr="006252DF">
        <w:rPr>
          <w:lang w:val="pl-PL"/>
        </w:rPr>
        <w:t>boru</w:t>
      </w:r>
      <w:bookmarkEnd w:id="17"/>
    </w:p>
    <w:p w14:paraId="58D07290" w14:textId="7777777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Celem regulaminu </w:t>
      </w:r>
      <w:r w:rsidR="00801FE8" w:rsidRPr="006252DF">
        <w:rPr>
          <w:rFonts w:ascii="Arial" w:hAnsi="Arial" w:cs="Arial"/>
          <w:sz w:val="22"/>
          <w:szCs w:val="22"/>
          <w:lang w:val="pl-PL"/>
        </w:rPr>
        <w:t>wy</w:t>
      </w:r>
      <w:r w:rsidR="00AB6557" w:rsidRPr="006252DF">
        <w:rPr>
          <w:rFonts w:ascii="Arial" w:hAnsi="Arial" w:cs="Arial"/>
          <w:sz w:val="22"/>
          <w:szCs w:val="22"/>
          <w:lang w:val="pl-PL"/>
        </w:rPr>
        <w:t>boru</w:t>
      </w:r>
      <w:r w:rsidR="00944E9F" w:rsidRPr="006252DF">
        <w:rPr>
          <w:rFonts w:ascii="Arial" w:hAnsi="Arial" w:cs="Arial"/>
          <w:sz w:val="22"/>
          <w:szCs w:val="22"/>
          <w:lang w:val="pl-PL"/>
        </w:rPr>
        <w:t xml:space="preserve"> </w:t>
      </w:r>
      <w:r w:rsidRPr="006252DF">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6252DF">
        <w:rPr>
          <w:rFonts w:ascii="Arial" w:hAnsi="Arial" w:cs="Arial"/>
          <w:sz w:val="22"/>
          <w:szCs w:val="22"/>
          <w:lang w:val="pl-PL"/>
        </w:rPr>
        <w:t xml:space="preserve">naboru </w:t>
      </w:r>
      <w:r w:rsidRPr="006252DF">
        <w:rPr>
          <w:rFonts w:ascii="Arial" w:hAnsi="Arial" w:cs="Arial"/>
          <w:sz w:val="22"/>
          <w:szCs w:val="22"/>
        </w:rPr>
        <w:t xml:space="preserve">ogłoszonego przez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Pr="006252DF">
        <w:rPr>
          <w:rFonts w:ascii="Arial" w:hAnsi="Arial" w:cs="Arial"/>
          <w:sz w:val="22"/>
          <w:szCs w:val="22"/>
        </w:rPr>
        <w:t xml:space="preserve">.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00306D15" w:rsidRPr="006252DF">
        <w:rPr>
          <w:rFonts w:ascii="Arial" w:hAnsi="Arial" w:cs="Arial"/>
          <w:sz w:val="22"/>
          <w:szCs w:val="22"/>
        </w:rPr>
        <w:t xml:space="preserve"> </w:t>
      </w:r>
      <w:r w:rsidRPr="006252DF">
        <w:rPr>
          <w:rFonts w:ascii="Arial" w:hAnsi="Arial" w:cs="Arial"/>
          <w:sz w:val="22"/>
          <w:szCs w:val="22"/>
        </w:rPr>
        <w:t>zastrzega sobie prawo do wprowadzania zmian w niniejszym regulaminie w trakcie trwania</w:t>
      </w:r>
      <w:r w:rsidR="00DF2B0C" w:rsidRPr="006252DF">
        <w:rPr>
          <w:rFonts w:ascii="Arial" w:hAnsi="Arial" w:cs="Arial"/>
          <w:sz w:val="22"/>
          <w:szCs w:val="22"/>
          <w:lang w:val="pl-PL"/>
        </w:rPr>
        <w:t xml:space="preserve"> </w:t>
      </w:r>
      <w:r w:rsidR="00944E9F" w:rsidRPr="006252DF">
        <w:rPr>
          <w:rFonts w:ascii="Arial" w:hAnsi="Arial" w:cs="Arial"/>
          <w:sz w:val="22"/>
          <w:szCs w:val="22"/>
          <w:lang w:val="pl-PL"/>
        </w:rPr>
        <w:t>naboru</w:t>
      </w:r>
      <w:r w:rsidRPr="006252DF">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4FC7D71A" w14:textId="77777777" w:rsidR="006E028C"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zmiany regulaminu </w:t>
      </w:r>
      <w:r w:rsidR="007F1229" w:rsidRPr="006252DF">
        <w:rPr>
          <w:rFonts w:ascii="Arial" w:hAnsi="Arial" w:cs="Arial"/>
          <w:sz w:val="22"/>
          <w:szCs w:val="22"/>
        </w:rPr>
        <w:t xml:space="preserve">IP </w:t>
      </w:r>
      <w:r w:rsidR="00493B18" w:rsidRPr="006252DF">
        <w:rPr>
          <w:rFonts w:ascii="Arial" w:hAnsi="Arial" w:cs="Arial"/>
          <w:sz w:val="22"/>
          <w:szCs w:val="22"/>
          <w:lang w:val="pl-PL"/>
        </w:rPr>
        <w:t>FEPZ</w:t>
      </w:r>
      <w:r w:rsidR="00493B18" w:rsidRPr="006252DF">
        <w:rPr>
          <w:rFonts w:ascii="Arial" w:hAnsi="Arial" w:cs="Arial"/>
          <w:sz w:val="22"/>
          <w:szCs w:val="22"/>
        </w:rPr>
        <w:t xml:space="preserve"> </w:t>
      </w:r>
      <w:r w:rsidRPr="006252DF">
        <w:rPr>
          <w:rFonts w:ascii="Arial" w:hAnsi="Arial" w:cs="Arial"/>
          <w:sz w:val="22"/>
          <w:szCs w:val="22"/>
        </w:rPr>
        <w:t>zamieszcza w każdym miejscu, w którym podała do publicznej wiadomości regulamin</w:t>
      </w:r>
      <w:r w:rsidR="003F5890" w:rsidRPr="006252DF">
        <w:rPr>
          <w:rFonts w:ascii="Arial" w:hAnsi="Arial" w:cs="Arial"/>
          <w:sz w:val="22"/>
          <w:szCs w:val="22"/>
        </w:rPr>
        <w:t>,</w:t>
      </w:r>
      <w:r w:rsidRPr="006252DF">
        <w:rPr>
          <w:rFonts w:ascii="Arial" w:hAnsi="Arial" w:cs="Arial"/>
          <w:sz w:val="22"/>
          <w:szCs w:val="22"/>
        </w:rPr>
        <w:t xml:space="preserve"> informację o jego zmianie, aktualną treść regulaminu, uzasadnienie oraz termin, od którego zmiana obowiązuje. </w:t>
      </w:r>
    </w:p>
    <w:p w14:paraId="4093E3A7" w14:textId="77777777" w:rsidR="004E75AD" w:rsidRPr="006252DF" w:rsidRDefault="007F1229" w:rsidP="006E028C">
      <w:pPr>
        <w:rPr>
          <w:rFonts w:ascii="Arial" w:hAnsi="Arial" w:cs="Arial"/>
          <w:sz w:val="22"/>
          <w:szCs w:val="22"/>
        </w:rPr>
      </w:pPr>
      <w:r w:rsidRPr="006252DF">
        <w:rPr>
          <w:rFonts w:ascii="Arial" w:hAnsi="Arial" w:cs="Arial"/>
          <w:sz w:val="22"/>
          <w:szCs w:val="22"/>
        </w:rPr>
        <w:t xml:space="preserve">IP </w:t>
      </w:r>
      <w:r w:rsidR="00493B18" w:rsidRPr="006252DF">
        <w:rPr>
          <w:rFonts w:ascii="Arial" w:hAnsi="Arial" w:cs="Arial"/>
          <w:sz w:val="22"/>
          <w:szCs w:val="22"/>
        </w:rPr>
        <w:t xml:space="preserve">FEPZ </w:t>
      </w:r>
      <w:r w:rsidR="007E6385" w:rsidRPr="006252DF">
        <w:rPr>
          <w:rFonts w:ascii="Arial" w:hAnsi="Arial" w:cs="Arial"/>
          <w:sz w:val="22"/>
          <w:szCs w:val="22"/>
        </w:rPr>
        <w:t>udostępnia na stronach internetowych</w:t>
      </w:r>
      <w:bookmarkStart w:id="18" w:name="_Hlk85715148"/>
      <w:r w:rsidR="006E028C" w:rsidRPr="006252DF">
        <w:rPr>
          <w:rFonts w:ascii="Arial" w:hAnsi="Arial" w:cs="Arial"/>
          <w:sz w:val="22"/>
          <w:szCs w:val="22"/>
        </w:rPr>
        <w:t>,</w:t>
      </w:r>
      <w:bookmarkEnd w:id="18"/>
      <w:r w:rsidR="00E3193D" w:rsidRPr="006252DF">
        <w:rPr>
          <w:rFonts w:ascii="Arial" w:hAnsi="Arial" w:cs="Arial"/>
          <w:sz w:val="22"/>
          <w:szCs w:val="22"/>
        </w:rPr>
        <w:t xml:space="preserve"> </w:t>
      </w:r>
      <w:hyperlink r:id="rId87" w:history="1">
        <w:r w:rsidR="008F099D" w:rsidRPr="006252DF">
          <w:rPr>
            <w:rStyle w:val="Hipercze"/>
            <w:rFonts w:ascii="Arial" w:hAnsi="Arial" w:cs="Arial"/>
            <w:sz w:val="22"/>
            <w:szCs w:val="22"/>
          </w:rPr>
          <w:t>https://funduszeue.wzp.pl</w:t>
        </w:r>
      </w:hyperlink>
      <w:r w:rsidR="008F099D" w:rsidRPr="006252DF">
        <w:rPr>
          <w:rFonts w:ascii="Arial" w:hAnsi="Arial" w:cs="Arial"/>
          <w:sz w:val="22"/>
          <w:szCs w:val="22"/>
        </w:rPr>
        <w:t xml:space="preserve"> </w:t>
      </w:r>
      <w:r w:rsidR="009E4A69" w:rsidRPr="006252DF">
        <w:rPr>
          <w:rStyle w:val="Hipercze"/>
          <w:rFonts w:ascii="Arial" w:hAnsi="Arial" w:cs="Arial"/>
          <w:sz w:val="22"/>
          <w:szCs w:val="22"/>
        </w:rPr>
        <w:t xml:space="preserve"> </w:t>
      </w:r>
      <w:r w:rsidR="002C3E48" w:rsidRPr="006252DF">
        <w:rPr>
          <w:rFonts w:ascii="Arial" w:hAnsi="Arial" w:cs="Arial"/>
          <w:sz w:val="22"/>
          <w:szCs w:val="22"/>
        </w:rPr>
        <w:t>oraz</w:t>
      </w:r>
      <w:r w:rsidR="006E028C" w:rsidRPr="006252DF">
        <w:rPr>
          <w:rFonts w:ascii="Arial" w:hAnsi="Arial" w:cs="Arial"/>
          <w:sz w:val="22"/>
          <w:szCs w:val="22"/>
        </w:rPr>
        <w:t> </w:t>
      </w:r>
      <w:r w:rsidR="002C3E48" w:rsidRPr="006252DF">
        <w:rPr>
          <w:rFonts w:ascii="Arial" w:hAnsi="Arial" w:cs="Arial"/>
          <w:sz w:val="22"/>
          <w:szCs w:val="22"/>
        </w:rPr>
        <w:t>na</w:t>
      </w:r>
      <w:r w:rsidR="006E028C" w:rsidRPr="006252DF">
        <w:rPr>
          <w:rFonts w:ascii="Arial" w:hAnsi="Arial" w:cs="Arial"/>
          <w:sz w:val="22"/>
          <w:szCs w:val="22"/>
        </w:rPr>
        <w:t> </w:t>
      </w:r>
      <w:r w:rsidR="002C3E48" w:rsidRPr="006252DF">
        <w:rPr>
          <w:rFonts w:ascii="Arial" w:hAnsi="Arial" w:cs="Arial"/>
          <w:sz w:val="22"/>
          <w:szCs w:val="22"/>
        </w:rPr>
        <w:t xml:space="preserve">portalu </w:t>
      </w:r>
      <w:bookmarkStart w:id="19" w:name="_Hlt85715080"/>
      <w:bookmarkStart w:id="20" w:name="_Hlt85715081"/>
      <w:r w:rsidR="00DE236F" w:rsidRPr="006252DF">
        <w:fldChar w:fldCharType="begin"/>
      </w:r>
      <w:bookmarkEnd w:id="19"/>
      <w:bookmarkEnd w:id="20"/>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2A3178" w:rsidRPr="006252DF">
        <w:rPr>
          <w:rFonts w:ascii="Arial" w:hAnsi="Arial" w:cs="Arial"/>
          <w:sz w:val="22"/>
          <w:szCs w:val="22"/>
        </w:rPr>
        <w:t xml:space="preserve"> </w:t>
      </w:r>
      <w:r w:rsidR="00CA1FFC" w:rsidRPr="006252DF">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6252DF">
        <w:rPr>
          <w:rFonts w:ascii="Arial" w:hAnsi="Arial" w:cs="Arial"/>
          <w:sz w:val="22"/>
          <w:szCs w:val="22"/>
        </w:rPr>
        <w:t xml:space="preserve">naboru </w:t>
      </w:r>
      <w:r w:rsidR="00CA1FFC" w:rsidRPr="006252DF">
        <w:rPr>
          <w:rFonts w:ascii="Arial" w:hAnsi="Arial" w:cs="Arial"/>
          <w:sz w:val="22"/>
          <w:szCs w:val="22"/>
        </w:rPr>
        <w:t>na bieżąco zapoznawali się z informacjami zamieszczanymi na stronach internetowych</w:t>
      </w:r>
      <w:r w:rsidR="002C3E48" w:rsidRPr="006252DF">
        <w:rPr>
          <w:rStyle w:val="Hipercze"/>
          <w:rFonts w:ascii="Arial" w:hAnsi="Arial" w:cs="Arial"/>
          <w:color w:val="auto"/>
          <w:sz w:val="22"/>
          <w:szCs w:val="22"/>
          <w:u w:val="none"/>
        </w:rPr>
        <w:t>,</w:t>
      </w:r>
      <w:r w:rsidR="001B30EE" w:rsidRPr="006252DF">
        <w:rPr>
          <w:rStyle w:val="Hipercze"/>
          <w:rFonts w:ascii="Arial" w:hAnsi="Arial" w:cs="Arial"/>
          <w:color w:val="auto"/>
          <w:sz w:val="22"/>
          <w:szCs w:val="22"/>
          <w:u w:val="none"/>
        </w:rPr>
        <w:t xml:space="preserve"> </w:t>
      </w:r>
      <w:r w:rsidR="009E4A69" w:rsidRPr="006252DF">
        <w:rPr>
          <w:rFonts w:ascii="Arial" w:hAnsi="Arial" w:cs="Arial"/>
          <w:sz w:val="22"/>
          <w:szCs w:val="22"/>
        </w:rPr>
        <w:t>https://</w:t>
      </w:r>
      <w:r w:rsidR="00516485" w:rsidRPr="006252DF">
        <w:rPr>
          <w:rStyle w:val="Hipercze"/>
          <w:rFonts w:ascii="Arial" w:hAnsi="Arial" w:cs="Arial"/>
          <w:sz w:val="22"/>
          <w:szCs w:val="22"/>
        </w:rPr>
        <w:t>funduszeue.wzp.pl</w:t>
      </w:r>
      <w:r w:rsidR="009E4A69" w:rsidRPr="006252DF">
        <w:rPr>
          <w:rStyle w:val="Hipercze"/>
          <w:rFonts w:ascii="Arial" w:hAnsi="Arial" w:cs="Arial"/>
          <w:sz w:val="22"/>
          <w:szCs w:val="22"/>
        </w:rPr>
        <w:t xml:space="preserve"> </w:t>
      </w:r>
      <w:r w:rsidR="002C3E48" w:rsidRPr="006252DF">
        <w:rPr>
          <w:rStyle w:val="Hipercze"/>
          <w:rFonts w:ascii="Arial" w:hAnsi="Arial" w:cs="Arial"/>
          <w:sz w:val="22"/>
          <w:szCs w:val="22"/>
          <w:u w:val="none"/>
        </w:rPr>
        <w:t xml:space="preserve"> </w:t>
      </w:r>
      <w:r w:rsidR="002C3E48" w:rsidRPr="006252DF">
        <w:rPr>
          <w:rStyle w:val="Hipercze"/>
          <w:rFonts w:ascii="Arial" w:hAnsi="Arial" w:cs="Arial"/>
          <w:color w:val="auto"/>
          <w:sz w:val="22"/>
          <w:szCs w:val="22"/>
          <w:u w:val="none"/>
        </w:rPr>
        <w:t>oraz</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na</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portalu</w:t>
      </w:r>
      <w:r w:rsidR="002A3178" w:rsidRPr="006252DF">
        <w:rPr>
          <w:rStyle w:val="Hipercze"/>
          <w:rFonts w:ascii="Arial" w:hAnsi="Arial" w:cs="Arial"/>
          <w:sz w:val="22"/>
          <w:szCs w:val="22"/>
        </w:rPr>
        <w:t xml:space="preserve"> </w:t>
      </w:r>
      <w:bookmarkStart w:id="21" w:name="_Hlt85717040"/>
      <w:r w:rsidR="00DE236F" w:rsidRPr="006252DF">
        <w:fldChar w:fldCharType="begin"/>
      </w:r>
      <w:bookmarkEnd w:id="21"/>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CA1FFC" w:rsidRPr="006252DF">
        <w:rPr>
          <w:rFonts w:ascii="Arial" w:hAnsi="Arial" w:cs="Arial"/>
          <w:sz w:val="22"/>
          <w:szCs w:val="22"/>
        </w:rPr>
        <w:t>.</w:t>
      </w:r>
    </w:p>
    <w:p w14:paraId="04914408" w14:textId="77777777" w:rsidR="004E75AD" w:rsidRPr="006252DF" w:rsidRDefault="00453A19" w:rsidP="003A4438">
      <w:pPr>
        <w:pStyle w:val="Styl3"/>
      </w:pPr>
      <w:bookmarkStart w:id="22" w:name="_Toc440617813"/>
      <w:bookmarkStart w:id="23" w:name="_Toc188526086"/>
      <w:bookmarkEnd w:id="22"/>
      <w:r w:rsidRPr="006252DF">
        <w:t>Podstaw</w:t>
      </w:r>
      <w:r w:rsidR="009B59C4" w:rsidRPr="006252DF">
        <w:t>a</w:t>
      </w:r>
      <w:r w:rsidRPr="006252DF">
        <w:t xml:space="preserve"> prawn</w:t>
      </w:r>
      <w:r w:rsidR="009B59C4" w:rsidRPr="006252DF">
        <w:t>a</w:t>
      </w:r>
      <w:bookmarkEnd w:id="23"/>
      <w:r w:rsidR="006979AC" w:rsidRPr="006252DF">
        <w:t xml:space="preserve"> </w:t>
      </w:r>
    </w:p>
    <w:p w14:paraId="53EB8986" w14:textId="6080D9B6"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Niniejszy regulamin został opracowany m.in. na podstawie następujących aktów prawnych i dokumentów: </w:t>
      </w:r>
    </w:p>
    <w:p w14:paraId="58060C6B" w14:textId="04CA0A34" w:rsidR="004E75AD" w:rsidRPr="00AC4247"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AC4247">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AC4247">
        <w:rPr>
          <w:rFonts w:ascii="Arial" w:hAnsi="Arial" w:cs="Arial"/>
          <w:sz w:val="22"/>
          <w:szCs w:val="22"/>
        </w:rPr>
        <w:t>;</w:t>
      </w:r>
    </w:p>
    <w:p w14:paraId="7B1751E3" w14:textId="77777777" w:rsidR="00363899"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6252DF">
        <w:rPr>
          <w:rFonts w:ascii="Arial" w:hAnsi="Arial" w:cs="Arial"/>
          <w:sz w:val="22"/>
          <w:szCs w:val="22"/>
        </w:rPr>
        <w:t>późn</w:t>
      </w:r>
      <w:proofErr w:type="spellEnd"/>
      <w:r w:rsidRPr="006252DF">
        <w:rPr>
          <w:rFonts w:ascii="Arial" w:hAnsi="Arial" w:cs="Arial"/>
          <w:sz w:val="22"/>
          <w:szCs w:val="22"/>
        </w:rPr>
        <w:t>. zm.)</w:t>
      </w:r>
      <w:r w:rsidRPr="006252DF">
        <w:rPr>
          <w:rFonts w:ascii="Arial" w:hAnsi="Arial" w:cs="Arial"/>
          <w:sz w:val="22"/>
          <w:szCs w:val="22"/>
          <w:lang w:val="pl-PL"/>
        </w:rPr>
        <w:t>;</w:t>
      </w:r>
    </w:p>
    <w:p w14:paraId="48AD7CAE" w14:textId="77777777" w:rsidR="002D2311"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rozporządzenie Parlamentu Europejskiego i Rady (UE) 2021/105</w:t>
      </w:r>
      <w:r w:rsidRPr="006252DF">
        <w:rPr>
          <w:rFonts w:ascii="Arial" w:hAnsi="Arial" w:cs="Arial"/>
          <w:sz w:val="22"/>
          <w:szCs w:val="22"/>
          <w:lang w:val="pl-PL"/>
        </w:rPr>
        <w:t xml:space="preserve">8 </w:t>
      </w:r>
      <w:r w:rsidRPr="006252DF">
        <w:rPr>
          <w:rFonts w:ascii="Arial" w:hAnsi="Arial" w:cs="Arial"/>
          <w:sz w:val="22"/>
          <w:szCs w:val="22"/>
        </w:rPr>
        <w:t xml:space="preserve">z dnia 24 czerwca 2021 </w:t>
      </w:r>
      <w:proofErr w:type="spellStart"/>
      <w:r w:rsidRPr="006252DF">
        <w:rPr>
          <w:rFonts w:ascii="Arial" w:hAnsi="Arial" w:cs="Arial"/>
          <w:sz w:val="22"/>
          <w:szCs w:val="22"/>
        </w:rPr>
        <w:t>r.w</w:t>
      </w:r>
      <w:proofErr w:type="spellEnd"/>
      <w:r w:rsidRPr="006252DF">
        <w:rPr>
          <w:rFonts w:ascii="Arial" w:hAnsi="Arial" w:cs="Arial"/>
          <w:sz w:val="22"/>
          <w:szCs w:val="22"/>
        </w:rPr>
        <w:t xml:space="preserve"> sprawie Europejskiego Funduszu Rozwoju Regionalnego i Funduszu Spójnoś</w:t>
      </w:r>
      <w:r w:rsidRPr="006252DF">
        <w:rPr>
          <w:rFonts w:ascii="Arial" w:hAnsi="Arial" w:cs="Arial"/>
          <w:sz w:val="22"/>
          <w:szCs w:val="22"/>
          <w:lang w:val="pl-PL"/>
        </w:rPr>
        <w:t>ci;</w:t>
      </w:r>
    </w:p>
    <w:p w14:paraId="42950BEF" w14:textId="77777777" w:rsidR="00547CBA" w:rsidRPr="00A00DBB"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r</w:t>
      </w:r>
      <w:r w:rsidRPr="006252DF">
        <w:rPr>
          <w:rFonts w:ascii="Arial" w:hAnsi="Arial" w:cs="Arial"/>
          <w:sz w:val="22"/>
          <w:szCs w:val="22"/>
        </w:rPr>
        <w:t>ozporządzeni</w:t>
      </w:r>
      <w:r w:rsidRPr="006252DF">
        <w:rPr>
          <w:rFonts w:ascii="Arial" w:hAnsi="Arial"/>
          <w:sz w:val="22"/>
        </w:rPr>
        <w:t>a</w:t>
      </w:r>
      <w:r w:rsidR="007432BF" w:rsidRPr="006252DF">
        <w:rPr>
          <w:rFonts w:ascii="Arial" w:hAnsi="Arial" w:cs="Arial"/>
          <w:sz w:val="22"/>
          <w:szCs w:val="22"/>
        </w:rPr>
        <w:t xml:space="preserve"> Parlamentu Europejskiego i Rady (UE, </w:t>
      </w:r>
      <w:proofErr w:type="spellStart"/>
      <w:r w:rsidR="007432BF" w:rsidRPr="006252DF">
        <w:rPr>
          <w:rFonts w:ascii="Arial" w:hAnsi="Arial" w:cs="Arial"/>
          <w:sz w:val="22"/>
          <w:szCs w:val="22"/>
        </w:rPr>
        <w:t>Euratom</w:t>
      </w:r>
      <w:proofErr w:type="spellEnd"/>
      <w:r w:rsidR="007432BF" w:rsidRPr="006252DF">
        <w:rPr>
          <w:rFonts w:ascii="Arial" w:hAnsi="Arial" w:cs="Arial"/>
          <w:sz w:val="22"/>
          <w:szCs w:val="22"/>
        </w:rPr>
        <w:t>) 2018/1046 z dnia 18 lipca 2018 r. w sprawie zasad finansowych mających zastosowanie do budżetu ogólnego Unii, zmieniające</w:t>
      </w:r>
      <w:r w:rsidRPr="006252DF">
        <w:rPr>
          <w:rFonts w:ascii="Arial" w:hAnsi="Arial"/>
          <w:sz w:val="22"/>
        </w:rPr>
        <w:t>go</w:t>
      </w:r>
      <w:r w:rsidR="007432BF" w:rsidRPr="006252DF">
        <w:rPr>
          <w:rFonts w:ascii="Arial" w:hAnsi="Arial" w:cs="Arial"/>
          <w:sz w:val="22"/>
          <w:szCs w:val="22"/>
        </w:rPr>
        <w:t xml:space="preserve"> rozporządzenia (UE) nr 1296/2013, (UE) nr 1301/2013, (UE) nr </w:t>
      </w:r>
      <w:r w:rsidR="007432BF" w:rsidRPr="00A00DBB">
        <w:rPr>
          <w:rFonts w:ascii="Arial" w:hAnsi="Arial" w:cs="Arial"/>
          <w:sz w:val="22"/>
          <w:szCs w:val="22"/>
        </w:rPr>
        <w:t>1303/2013, (UE) nr 1304/2013, (UE) nr 1309/2013, (UE) nr 1316/2013, (UE) nr 223/2014 i (UE) nr 283/2014 oraz decyzję nr 541/2014/UE, a także uchylające</w:t>
      </w:r>
      <w:r w:rsidRPr="00A00DBB">
        <w:rPr>
          <w:rFonts w:ascii="Arial" w:hAnsi="Arial"/>
          <w:sz w:val="22"/>
        </w:rPr>
        <w:t>go</w:t>
      </w:r>
      <w:r w:rsidR="007432BF" w:rsidRPr="00A00DBB">
        <w:rPr>
          <w:rFonts w:ascii="Arial" w:hAnsi="Arial" w:cs="Arial"/>
          <w:sz w:val="22"/>
          <w:szCs w:val="22"/>
        </w:rPr>
        <w:t xml:space="preserve"> rozporządzenie (UE, </w:t>
      </w:r>
      <w:proofErr w:type="spellStart"/>
      <w:r w:rsidR="007432BF" w:rsidRPr="00A00DBB">
        <w:rPr>
          <w:rFonts w:ascii="Arial" w:hAnsi="Arial" w:cs="Arial"/>
          <w:sz w:val="22"/>
          <w:szCs w:val="22"/>
        </w:rPr>
        <w:t>Euratom</w:t>
      </w:r>
      <w:proofErr w:type="spellEnd"/>
      <w:r w:rsidR="007432BF" w:rsidRPr="00A00DBB">
        <w:rPr>
          <w:rFonts w:ascii="Arial" w:hAnsi="Arial" w:cs="Arial"/>
          <w:sz w:val="22"/>
          <w:szCs w:val="22"/>
        </w:rPr>
        <w:t>) nr 966/2012 (Dz. U. UE. L. z 2018 r. Nr 193, str. 1)</w:t>
      </w:r>
      <w:r w:rsidR="007432BF" w:rsidRPr="00A00DBB">
        <w:rPr>
          <w:rFonts w:ascii="Arial" w:hAnsi="Arial"/>
          <w:sz w:val="22"/>
        </w:rPr>
        <w:t xml:space="preserve">, </w:t>
      </w:r>
      <w:r w:rsidR="00892AFC" w:rsidRPr="00A00DBB">
        <w:rPr>
          <w:rFonts w:ascii="Arial" w:hAnsi="Arial" w:cs="Arial"/>
          <w:sz w:val="22"/>
          <w:szCs w:val="22"/>
        </w:rPr>
        <w:t>(zwane dalej rozporządzeniem omnibus)</w:t>
      </w:r>
      <w:r w:rsidR="008C72A3" w:rsidRPr="00A00DBB">
        <w:rPr>
          <w:rFonts w:ascii="Arial" w:hAnsi="Arial" w:cs="Arial"/>
          <w:sz w:val="22"/>
          <w:szCs w:val="22"/>
        </w:rPr>
        <w:t>;</w:t>
      </w:r>
    </w:p>
    <w:p w14:paraId="6AF798CD" w14:textId="3C201DDD" w:rsidR="002D2311" w:rsidRPr="00A00DBB"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ustawa z dnia 28 kwietnia 2022 r</w:t>
      </w:r>
      <w:r w:rsidRPr="00A00DBB">
        <w:rPr>
          <w:rFonts w:ascii="Arial" w:hAnsi="Arial" w:cs="Arial"/>
          <w:sz w:val="22"/>
          <w:szCs w:val="22"/>
          <w:lang w:val="pl-PL"/>
        </w:rPr>
        <w:t xml:space="preserve">. </w:t>
      </w:r>
      <w:r w:rsidRPr="00A00DBB">
        <w:rPr>
          <w:rFonts w:ascii="Arial" w:hAnsi="Arial" w:cs="Arial"/>
          <w:sz w:val="22"/>
          <w:szCs w:val="22"/>
        </w:rPr>
        <w:t>o zasadach realizacji zadań</w:t>
      </w:r>
      <w:r w:rsidRPr="00A00DBB" w:rsidDel="002D2311">
        <w:rPr>
          <w:rFonts w:ascii="Arial" w:hAnsi="Arial" w:cs="Arial"/>
          <w:sz w:val="22"/>
          <w:szCs w:val="22"/>
        </w:rPr>
        <w:t xml:space="preserve"> </w:t>
      </w:r>
      <w:r w:rsidRPr="00A00DBB">
        <w:rPr>
          <w:rFonts w:ascii="Arial" w:hAnsi="Arial" w:cs="Arial"/>
          <w:sz w:val="22"/>
          <w:szCs w:val="22"/>
        </w:rPr>
        <w:t>finansowanych ze środków europejskich w perspektywie finansowej 2021-2</w:t>
      </w:r>
      <w:r w:rsidRPr="00A00DBB">
        <w:rPr>
          <w:rFonts w:ascii="Arial" w:hAnsi="Arial" w:cs="Arial"/>
          <w:sz w:val="22"/>
          <w:szCs w:val="22"/>
          <w:lang w:val="pl-PL"/>
        </w:rPr>
        <w:t>027</w:t>
      </w:r>
      <w:r w:rsidR="00E762F2" w:rsidRPr="00A00DBB">
        <w:rPr>
          <w:rFonts w:ascii="Arial" w:hAnsi="Arial" w:cs="Arial"/>
          <w:sz w:val="22"/>
          <w:szCs w:val="22"/>
          <w:lang w:val="pl-PL"/>
        </w:rPr>
        <w:t xml:space="preserve"> </w:t>
      </w:r>
      <w:r w:rsidR="00A97971" w:rsidRPr="00A00DBB">
        <w:rPr>
          <w:rFonts w:ascii="Arial" w:hAnsi="Arial" w:cs="Arial"/>
          <w:sz w:val="22"/>
          <w:szCs w:val="22"/>
        </w:rPr>
        <w:t>(Dz.U.</w:t>
      </w:r>
      <w:r w:rsidR="00525DFA">
        <w:rPr>
          <w:rFonts w:ascii="Arial" w:hAnsi="Arial"/>
          <w:sz w:val="22"/>
        </w:rPr>
        <w:t xml:space="preserve"> z 2022 r. poz. 1079 z </w:t>
      </w:r>
      <w:proofErr w:type="spellStart"/>
      <w:r w:rsidR="00525DFA">
        <w:rPr>
          <w:rFonts w:ascii="Arial" w:hAnsi="Arial"/>
          <w:sz w:val="22"/>
        </w:rPr>
        <w:t>póżn</w:t>
      </w:r>
      <w:proofErr w:type="spellEnd"/>
      <w:r w:rsidR="00525DFA">
        <w:rPr>
          <w:rFonts w:ascii="Arial" w:hAnsi="Arial"/>
          <w:sz w:val="22"/>
        </w:rPr>
        <w:t>. zm.</w:t>
      </w:r>
      <w:r w:rsidR="00363899" w:rsidRPr="00A00DBB">
        <w:rPr>
          <w:rFonts w:ascii="Arial" w:hAnsi="Arial" w:cs="Arial"/>
          <w:sz w:val="22"/>
          <w:szCs w:val="22"/>
        </w:rPr>
        <w:t>)</w:t>
      </w:r>
      <w:r w:rsidR="005D077C" w:rsidRPr="00A00DBB">
        <w:rPr>
          <w:rFonts w:ascii="Arial" w:hAnsi="Arial" w:cs="Arial"/>
          <w:sz w:val="22"/>
          <w:szCs w:val="22"/>
        </w:rPr>
        <w:t>, zwanej dalej ustawą;</w:t>
      </w:r>
    </w:p>
    <w:p w14:paraId="37ADED87" w14:textId="37268CBD" w:rsidR="004E75AD" w:rsidRPr="00A00DBB"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lastRenderedPageBreak/>
        <w:t>ustaw</w:t>
      </w:r>
      <w:r w:rsidR="00685687" w:rsidRPr="00A00DBB">
        <w:rPr>
          <w:rFonts w:ascii="Arial" w:hAnsi="Arial" w:cs="Arial"/>
          <w:sz w:val="22"/>
          <w:szCs w:val="22"/>
        </w:rPr>
        <w:t>y</w:t>
      </w:r>
      <w:r w:rsidRPr="00A00DBB">
        <w:rPr>
          <w:rFonts w:ascii="Arial" w:hAnsi="Arial" w:cs="Arial"/>
          <w:sz w:val="22"/>
          <w:szCs w:val="22"/>
        </w:rPr>
        <w:t xml:space="preserve"> z dnia 20 kwietnia 2004 r. o promocji zatrudnienia i instytucjach rynku pracy (Dz. U. </w:t>
      </w:r>
      <w:r w:rsidR="00525DFA">
        <w:rPr>
          <w:rFonts w:ascii="Arial" w:hAnsi="Arial"/>
          <w:sz w:val="22"/>
        </w:rPr>
        <w:t xml:space="preserve"> z 2024 r. poz. 475 z </w:t>
      </w:r>
      <w:proofErr w:type="spellStart"/>
      <w:r w:rsidR="00525DFA">
        <w:rPr>
          <w:rFonts w:ascii="Arial" w:hAnsi="Arial"/>
          <w:sz w:val="22"/>
        </w:rPr>
        <w:t>późn</w:t>
      </w:r>
      <w:proofErr w:type="spellEnd"/>
      <w:r w:rsidR="00525DFA">
        <w:rPr>
          <w:rFonts w:ascii="Arial" w:hAnsi="Arial"/>
          <w:sz w:val="22"/>
        </w:rPr>
        <w:t>. zm.</w:t>
      </w:r>
      <w:r w:rsidRPr="00A00DBB">
        <w:rPr>
          <w:rFonts w:ascii="Arial" w:hAnsi="Arial" w:cs="Arial"/>
          <w:sz w:val="22"/>
          <w:szCs w:val="22"/>
        </w:rPr>
        <w:t>);</w:t>
      </w:r>
    </w:p>
    <w:p w14:paraId="267E3407" w14:textId="4BE6AC0D" w:rsidR="004E75AD" w:rsidRPr="00A00DBB"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ustaw</w:t>
      </w:r>
      <w:r w:rsidR="004173F6" w:rsidRPr="00A00DBB">
        <w:rPr>
          <w:rFonts w:ascii="Arial" w:hAnsi="Arial" w:cs="Arial"/>
          <w:sz w:val="22"/>
          <w:szCs w:val="22"/>
        </w:rPr>
        <w:t>y</w:t>
      </w:r>
      <w:r w:rsidRPr="00A00DBB">
        <w:rPr>
          <w:rFonts w:ascii="Arial" w:hAnsi="Arial" w:cs="Arial"/>
          <w:sz w:val="22"/>
          <w:szCs w:val="22"/>
        </w:rPr>
        <w:t xml:space="preserve"> z dnia </w:t>
      </w:r>
      <w:r w:rsidR="00DB360F" w:rsidRPr="00A00DBB">
        <w:rPr>
          <w:rFonts w:ascii="Arial" w:hAnsi="Arial" w:cs="Arial"/>
          <w:sz w:val="22"/>
          <w:szCs w:val="22"/>
          <w:lang w:val="pl-PL"/>
        </w:rPr>
        <w:t xml:space="preserve">11 września </w:t>
      </w:r>
      <w:r w:rsidR="00703A2F" w:rsidRPr="00A00DBB">
        <w:rPr>
          <w:rFonts w:ascii="Arial" w:hAnsi="Arial" w:cs="Arial"/>
          <w:sz w:val="22"/>
          <w:szCs w:val="22"/>
          <w:lang w:val="pl-PL"/>
        </w:rPr>
        <w:t>2019</w:t>
      </w:r>
      <w:r w:rsidRPr="00A00DBB">
        <w:rPr>
          <w:rFonts w:ascii="Arial" w:hAnsi="Arial" w:cs="Arial"/>
          <w:sz w:val="22"/>
          <w:szCs w:val="22"/>
        </w:rPr>
        <w:t xml:space="preserve"> r. Prawo zamówień publicznych </w:t>
      </w:r>
      <w:r w:rsidR="00F20F61" w:rsidRPr="00A00DBB">
        <w:rPr>
          <w:rFonts w:ascii="Arial" w:hAnsi="Arial" w:cs="Arial"/>
          <w:sz w:val="22"/>
          <w:szCs w:val="22"/>
        </w:rPr>
        <w:t xml:space="preserve">(Dz. U. </w:t>
      </w:r>
      <w:r w:rsidR="00525DFA">
        <w:rPr>
          <w:rFonts w:ascii="Arial" w:hAnsi="Arial"/>
          <w:sz w:val="22"/>
        </w:rPr>
        <w:t xml:space="preserve">z 2024 r. </w:t>
      </w:r>
      <w:proofErr w:type="spellStart"/>
      <w:r w:rsidR="00525DFA">
        <w:rPr>
          <w:rFonts w:ascii="Arial" w:hAnsi="Arial"/>
          <w:sz w:val="22"/>
        </w:rPr>
        <w:t>poz</w:t>
      </w:r>
      <w:proofErr w:type="spellEnd"/>
      <w:r w:rsidR="00525DFA">
        <w:rPr>
          <w:rFonts w:ascii="Arial" w:hAnsi="Arial"/>
          <w:sz w:val="22"/>
        </w:rPr>
        <w:t>, 1320</w:t>
      </w:r>
      <w:r w:rsidR="00F20F61" w:rsidRPr="00A00DBB">
        <w:rPr>
          <w:rFonts w:ascii="Arial" w:hAnsi="Arial" w:cs="Arial"/>
          <w:sz w:val="22"/>
          <w:szCs w:val="22"/>
        </w:rPr>
        <w:t>)</w:t>
      </w:r>
      <w:r w:rsidR="004349FE" w:rsidRPr="00A00DBB">
        <w:rPr>
          <w:rFonts w:ascii="Arial" w:hAnsi="Arial"/>
          <w:sz w:val="22"/>
        </w:rPr>
        <w:t>, zwanej dalej ustawą Prawo zamówień publicznych</w:t>
      </w:r>
      <w:r w:rsidRPr="00A00DBB">
        <w:rPr>
          <w:rFonts w:ascii="Arial" w:hAnsi="Arial" w:cs="Arial"/>
          <w:sz w:val="22"/>
          <w:szCs w:val="22"/>
        </w:rPr>
        <w:t>;</w:t>
      </w:r>
    </w:p>
    <w:p w14:paraId="529EBE2B" w14:textId="5C1A0004" w:rsidR="003F5890" w:rsidRPr="00A00DBB"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ustaw</w:t>
      </w:r>
      <w:r w:rsidR="004173F6" w:rsidRPr="00A00DBB">
        <w:rPr>
          <w:rFonts w:ascii="Arial" w:hAnsi="Arial" w:cs="Arial"/>
          <w:sz w:val="22"/>
          <w:szCs w:val="22"/>
        </w:rPr>
        <w:t>y</w:t>
      </w:r>
      <w:r w:rsidRPr="00A00DBB">
        <w:rPr>
          <w:rFonts w:ascii="Arial" w:hAnsi="Arial" w:cs="Arial"/>
          <w:sz w:val="22"/>
          <w:szCs w:val="22"/>
        </w:rPr>
        <w:t xml:space="preserve"> z dnia 27 sierpnia 2009 r. o finansach publicznych (Dz. U. </w:t>
      </w:r>
      <w:r w:rsidR="00525DFA" w:rsidRPr="00525DFA">
        <w:rPr>
          <w:rFonts w:ascii="Arial" w:hAnsi="Arial" w:cs="Arial"/>
          <w:sz w:val="22"/>
          <w:szCs w:val="22"/>
          <w:lang w:val="pl-PL"/>
        </w:rPr>
        <w:t xml:space="preserve">z 2024 r. poz. 1530 z </w:t>
      </w:r>
      <w:proofErr w:type="spellStart"/>
      <w:r w:rsidR="00525DFA" w:rsidRPr="00525DFA">
        <w:rPr>
          <w:rFonts w:ascii="Arial" w:hAnsi="Arial" w:cs="Arial"/>
          <w:sz w:val="22"/>
          <w:szCs w:val="22"/>
          <w:lang w:val="pl-PL"/>
        </w:rPr>
        <w:t>późn</w:t>
      </w:r>
      <w:proofErr w:type="spellEnd"/>
      <w:r w:rsidR="00525DFA" w:rsidRPr="00525DFA">
        <w:rPr>
          <w:rFonts w:ascii="Arial" w:hAnsi="Arial" w:cs="Arial"/>
          <w:sz w:val="22"/>
          <w:szCs w:val="22"/>
          <w:lang w:val="pl-PL"/>
        </w:rPr>
        <w:t>. zm.)</w:t>
      </w:r>
      <w:r w:rsidR="002646EE" w:rsidRPr="00A00DBB">
        <w:rPr>
          <w:rFonts w:ascii="Arial" w:hAnsi="Arial"/>
          <w:sz w:val="22"/>
        </w:rPr>
        <w:t>,</w:t>
      </w:r>
      <w:r w:rsidR="00DD75FC" w:rsidRPr="00A00DBB">
        <w:rPr>
          <w:rFonts w:ascii="Arial" w:hAnsi="Arial"/>
          <w:sz w:val="22"/>
        </w:rPr>
        <w:t xml:space="preserve"> zwanej dalej ustawą o </w:t>
      </w:r>
      <w:r w:rsidR="00493718" w:rsidRPr="00A00DBB">
        <w:rPr>
          <w:rFonts w:ascii="Arial" w:hAnsi="Arial" w:cs="Arial"/>
          <w:sz w:val="22"/>
          <w:szCs w:val="22"/>
        </w:rPr>
        <w:t>finansach publicznych</w:t>
      </w:r>
      <w:r w:rsidRPr="00A00DBB">
        <w:rPr>
          <w:rFonts w:ascii="Arial" w:hAnsi="Arial" w:cs="Arial"/>
          <w:sz w:val="22"/>
          <w:szCs w:val="22"/>
        </w:rPr>
        <w:t>;</w:t>
      </w:r>
    </w:p>
    <w:p w14:paraId="2EF2585B" w14:textId="72B5BC0D" w:rsidR="00922687" w:rsidRPr="00A00DBB"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 xml:space="preserve">ustawy z dnia 29 września 1994 r. o rachunkowości (Dz.U. </w:t>
      </w:r>
      <w:r w:rsidR="00525DFA" w:rsidRPr="00525DFA">
        <w:rPr>
          <w:rFonts w:ascii="Arial" w:hAnsi="Arial" w:cs="Arial"/>
          <w:sz w:val="22"/>
          <w:szCs w:val="22"/>
          <w:lang w:val="pl-PL"/>
        </w:rPr>
        <w:t xml:space="preserve">z 2023 r. poz. 120 z </w:t>
      </w:r>
      <w:proofErr w:type="spellStart"/>
      <w:r w:rsidR="00525DFA" w:rsidRPr="00525DFA">
        <w:rPr>
          <w:rFonts w:ascii="Arial" w:hAnsi="Arial" w:cs="Arial"/>
          <w:sz w:val="22"/>
          <w:szCs w:val="22"/>
          <w:lang w:val="pl-PL"/>
        </w:rPr>
        <w:t>późn</w:t>
      </w:r>
      <w:proofErr w:type="spellEnd"/>
      <w:r w:rsidR="00525DFA" w:rsidRPr="00525DFA">
        <w:rPr>
          <w:rFonts w:ascii="Arial" w:hAnsi="Arial" w:cs="Arial"/>
          <w:sz w:val="22"/>
          <w:szCs w:val="22"/>
          <w:lang w:val="pl-PL"/>
        </w:rPr>
        <w:t>. zm.)</w:t>
      </w:r>
      <w:r w:rsidRPr="00A00DBB">
        <w:rPr>
          <w:rFonts w:ascii="Arial" w:hAnsi="Arial" w:cs="Arial"/>
          <w:sz w:val="22"/>
          <w:szCs w:val="22"/>
        </w:rPr>
        <w:t>;</w:t>
      </w:r>
    </w:p>
    <w:p w14:paraId="223461A5" w14:textId="1CDC9162" w:rsidR="004E75AD" w:rsidRPr="00A00DBB"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ustaw</w:t>
      </w:r>
      <w:r w:rsidR="004173F6" w:rsidRPr="00A00DBB">
        <w:rPr>
          <w:rFonts w:ascii="Arial" w:hAnsi="Arial" w:cs="Arial"/>
          <w:sz w:val="22"/>
          <w:szCs w:val="22"/>
        </w:rPr>
        <w:t>y</w:t>
      </w:r>
      <w:r w:rsidRPr="00A00DBB">
        <w:rPr>
          <w:rFonts w:ascii="Arial" w:hAnsi="Arial" w:cs="Arial"/>
          <w:sz w:val="22"/>
          <w:szCs w:val="22"/>
        </w:rPr>
        <w:t xml:space="preserve"> z dnia 30 kwietnia 2004 r. o postępowaniu w sprawach dotyczących pomocy publicznej (Dz. U.</w:t>
      </w:r>
      <w:r w:rsidR="00525DFA">
        <w:rPr>
          <w:lang w:val="pl-PL" w:eastAsia="pl-PL"/>
        </w:rPr>
        <w:t xml:space="preserve"> </w:t>
      </w:r>
      <w:r w:rsidR="00525DFA" w:rsidRPr="00525DFA">
        <w:rPr>
          <w:rFonts w:ascii="Arial" w:hAnsi="Arial" w:cs="Arial"/>
          <w:sz w:val="22"/>
          <w:szCs w:val="22"/>
          <w:lang w:val="pl-PL"/>
        </w:rPr>
        <w:t xml:space="preserve">z 2023 r. poz. 702 z </w:t>
      </w:r>
      <w:proofErr w:type="spellStart"/>
      <w:r w:rsidR="00525DFA" w:rsidRPr="00525DFA">
        <w:rPr>
          <w:rFonts w:ascii="Arial" w:hAnsi="Arial" w:cs="Arial"/>
          <w:sz w:val="22"/>
          <w:szCs w:val="22"/>
          <w:lang w:val="pl-PL"/>
        </w:rPr>
        <w:t>późn</w:t>
      </w:r>
      <w:proofErr w:type="spellEnd"/>
      <w:r w:rsidR="00525DFA" w:rsidRPr="00525DFA">
        <w:rPr>
          <w:rFonts w:ascii="Arial" w:hAnsi="Arial" w:cs="Arial"/>
          <w:sz w:val="22"/>
          <w:szCs w:val="22"/>
          <w:lang w:val="pl-PL"/>
        </w:rPr>
        <w:t>. zm.)</w:t>
      </w:r>
      <w:r w:rsidRPr="00A00DBB">
        <w:rPr>
          <w:rFonts w:ascii="Arial" w:hAnsi="Arial" w:cs="Arial"/>
          <w:sz w:val="22"/>
          <w:szCs w:val="22"/>
        </w:rPr>
        <w:t>;</w:t>
      </w:r>
    </w:p>
    <w:p w14:paraId="4E92AE76" w14:textId="34AD5867" w:rsidR="004E75AD" w:rsidRPr="00A00DBB"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ustaw</w:t>
      </w:r>
      <w:r w:rsidR="004173F6" w:rsidRPr="00A00DBB">
        <w:rPr>
          <w:rFonts w:ascii="Arial" w:hAnsi="Arial" w:cs="Arial"/>
          <w:sz w:val="22"/>
          <w:szCs w:val="22"/>
        </w:rPr>
        <w:t>y</w:t>
      </w:r>
      <w:r w:rsidR="00CD3D53" w:rsidRPr="00A00DBB">
        <w:rPr>
          <w:rFonts w:ascii="Arial" w:hAnsi="Arial" w:cs="Arial"/>
          <w:sz w:val="22"/>
          <w:szCs w:val="22"/>
        </w:rPr>
        <w:t xml:space="preserve"> z dnia 14 czerwca 1960 r. – Kodeks postępowania administracyjnego (Dz. U. </w:t>
      </w:r>
      <w:r w:rsidR="00525DFA" w:rsidRPr="00525DFA">
        <w:rPr>
          <w:rFonts w:ascii="Arial" w:hAnsi="Arial" w:cs="Arial"/>
          <w:sz w:val="22"/>
          <w:szCs w:val="22"/>
          <w:lang w:val="pl-PL"/>
        </w:rPr>
        <w:t>z 2024 r. poz. 572)</w:t>
      </w:r>
      <w:r w:rsidR="00C000ED" w:rsidRPr="00A00DBB">
        <w:rPr>
          <w:rFonts w:ascii="Arial" w:hAnsi="Arial" w:cs="Arial"/>
          <w:sz w:val="22"/>
          <w:szCs w:val="22"/>
        </w:rPr>
        <w:t>, zwanej dalej KPA</w:t>
      </w:r>
      <w:r w:rsidR="0002110D" w:rsidRPr="00A00DBB">
        <w:rPr>
          <w:rFonts w:ascii="Arial" w:hAnsi="Arial" w:cs="Arial"/>
          <w:sz w:val="22"/>
          <w:szCs w:val="22"/>
          <w:lang w:val="pl-PL"/>
        </w:rPr>
        <w:t>;</w:t>
      </w:r>
    </w:p>
    <w:p w14:paraId="6C3BD58F" w14:textId="77777777" w:rsidR="004E75AD" w:rsidRPr="00A00DBB"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Rozporządzeni</w:t>
      </w:r>
      <w:r w:rsidR="004173F6" w:rsidRPr="00A00DBB">
        <w:rPr>
          <w:rFonts w:ascii="Arial" w:hAnsi="Arial" w:cs="Arial"/>
          <w:sz w:val="22"/>
          <w:szCs w:val="22"/>
        </w:rPr>
        <w:t>a</w:t>
      </w:r>
      <w:r w:rsidR="00CD3D53" w:rsidRPr="00A00DBB">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4E7CAFFB" w14:textId="77777777" w:rsidR="0031789E" w:rsidRPr="00A00DBB" w:rsidRDefault="0031789E" w:rsidP="0031789E">
      <w:pPr>
        <w:numPr>
          <w:ilvl w:val="0"/>
          <w:numId w:val="7"/>
        </w:numPr>
        <w:spacing w:before="120" w:after="60"/>
        <w:ind w:left="426" w:hanging="426"/>
        <w:jc w:val="both"/>
        <w:rPr>
          <w:rFonts w:ascii="Arial" w:hAnsi="Arial" w:cs="Arial"/>
          <w:sz w:val="22"/>
          <w:szCs w:val="22"/>
        </w:rPr>
      </w:pPr>
      <w:r w:rsidRPr="00A00DBB">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A00DBB">
        <w:rPr>
          <w:rFonts w:ascii="Arial" w:hAnsi="Arial" w:cs="Arial"/>
          <w:sz w:val="22"/>
          <w:szCs w:val="22"/>
        </w:rPr>
        <w:t>minimis</w:t>
      </w:r>
      <w:proofErr w:type="spellEnd"/>
      <w:r w:rsidRPr="00A00DBB">
        <w:rPr>
          <w:rFonts w:ascii="Arial" w:hAnsi="Arial" w:cs="Arial"/>
          <w:sz w:val="22"/>
          <w:szCs w:val="22"/>
        </w:rPr>
        <w:t xml:space="preserve"> (Dz. Urz. UE L 295, str. 2831);</w:t>
      </w:r>
    </w:p>
    <w:p w14:paraId="207812B7" w14:textId="5B2E0ACE" w:rsidR="00DD62AD" w:rsidRPr="00A00DBB" w:rsidRDefault="001A7C42" w:rsidP="0031789E">
      <w:pPr>
        <w:numPr>
          <w:ilvl w:val="0"/>
          <w:numId w:val="7"/>
        </w:numPr>
        <w:spacing w:before="120" w:after="60"/>
        <w:ind w:left="426" w:hanging="426"/>
        <w:jc w:val="both"/>
        <w:rPr>
          <w:rFonts w:ascii="Arial" w:hAnsi="Arial" w:cs="Arial"/>
          <w:sz w:val="22"/>
          <w:szCs w:val="22"/>
        </w:rPr>
      </w:pPr>
      <w:bookmarkStart w:id="24" w:name="_Hlk157668279"/>
      <w:r w:rsidRPr="00A00DBB">
        <w:rPr>
          <w:rFonts w:ascii="Arial" w:hAnsi="Arial" w:cs="Arial"/>
          <w:sz w:val="22"/>
          <w:szCs w:val="22"/>
        </w:rPr>
        <w:t xml:space="preserve">Rozporządzenie Ministra Funduszy i Polityki Regionalnej </w:t>
      </w:r>
      <w:r w:rsidR="00231878" w:rsidRPr="00A00DBB">
        <w:rPr>
          <w:rFonts w:ascii="Arial" w:hAnsi="Arial" w:cs="Arial"/>
          <w:sz w:val="22"/>
          <w:szCs w:val="22"/>
        </w:rPr>
        <w:t xml:space="preserve">z dnia 20 grudnia 2022 r. </w:t>
      </w:r>
      <w:r w:rsidRPr="00A00DBB">
        <w:rPr>
          <w:rFonts w:ascii="Arial" w:hAnsi="Arial" w:cs="Arial"/>
          <w:sz w:val="22"/>
          <w:szCs w:val="22"/>
        </w:rPr>
        <w:t>w</w:t>
      </w:r>
      <w:r w:rsidR="00231878" w:rsidRPr="00A00DBB">
        <w:rPr>
          <w:rFonts w:ascii="Arial" w:hAnsi="Arial" w:cs="Arial"/>
          <w:sz w:val="22"/>
          <w:szCs w:val="22"/>
        </w:rPr>
        <w:t> </w:t>
      </w:r>
      <w:r w:rsidRPr="00A00DBB">
        <w:rPr>
          <w:rFonts w:ascii="Arial" w:hAnsi="Arial" w:cs="Arial"/>
          <w:sz w:val="22"/>
          <w:szCs w:val="22"/>
        </w:rPr>
        <w:t xml:space="preserve">sprawie udzielania pomocy de </w:t>
      </w:r>
      <w:proofErr w:type="spellStart"/>
      <w:r w:rsidRPr="00A00DBB">
        <w:rPr>
          <w:rFonts w:ascii="Arial" w:hAnsi="Arial" w:cs="Arial"/>
          <w:sz w:val="22"/>
          <w:szCs w:val="22"/>
        </w:rPr>
        <w:t>minimis</w:t>
      </w:r>
      <w:proofErr w:type="spellEnd"/>
      <w:r w:rsidRPr="00A00DBB">
        <w:rPr>
          <w:rFonts w:ascii="Arial" w:hAnsi="Arial" w:cs="Arial"/>
          <w:sz w:val="22"/>
          <w:szCs w:val="22"/>
        </w:rPr>
        <w:t xml:space="preserve"> oraz pomocy publicznej w ramach programów finansowanych z Europejskiego Funduszu Społecznego Plus (EFS+) na lata 2021-2027 (Dz.U.2022 poz. </w:t>
      </w:r>
      <w:hyperlink r:id="rId88" w:history="1">
        <w:r w:rsidRPr="00A00DBB">
          <w:rPr>
            <w:rStyle w:val="Hipercze"/>
            <w:rFonts w:ascii="Arial" w:hAnsi="Arial" w:cs="Arial"/>
            <w:color w:val="auto"/>
            <w:sz w:val="22"/>
            <w:szCs w:val="22"/>
            <w:u w:val="none"/>
          </w:rPr>
          <w:t>2782</w:t>
        </w:r>
        <w:r w:rsidR="00D70BFB" w:rsidRPr="00A00DBB">
          <w:rPr>
            <w:rStyle w:val="Hipercze"/>
            <w:rFonts w:ascii="Arial" w:hAnsi="Arial" w:cs="Arial"/>
            <w:color w:val="auto"/>
            <w:sz w:val="22"/>
            <w:szCs w:val="22"/>
            <w:u w:val="none"/>
          </w:rPr>
          <w:t xml:space="preserve"> z </w:t>
        </w:r>
        <w:proofErr w:type="spellStart"/>
        <w:r w:rsidR="00D70BFB" w:rsidRPr="00A00DBB">
          <w:rPr>
            <w:rStyle w:val="Hipercze"/>
            <w:rFonts w:ascii="Arial" w:hAnsi="Arial" w:cs="Arial"/>
            <w:color w:val="auto"/>
            <w:sz w:val="22"/>
            <w:szCs w:val="22"/>
            <w:u w:val="none"/>
          </w:rPr>
          <w:t>późn</w:t>
        </w:r>
        <w:proofErr w:type="spellEnd"/>
        <w:r w:rsidR="00D70BFB" w:rsidRPr="00A00DBB">
          <w:rPr>
            <w:rStyle w:val="Hipercze"/>
            <w:rFonts w:ascii="Arial" w:hAnsi="Arial" w:cs="Arial"/>
            <w:color w:val="auto"/>
            <w:sz w:val="22"/>
            <w:szCs w:val="22"/>
            <w:u w:val="none"/>
          </w:rPr>
          <w:t>. zm</w:t>
        </w:r>
        <w:r w:rsidRPr="00A00DBB">
          <w:rPr>
            <w:rStyle w:val="Hipercze"/>
            <w:rFonts w:ascii="Arial" w:hAnsi="Arial" w:cs="Arial"/>
            <w:color w:val="auto"/>
            <w:sz w:val="22"/>
            <w:szCs w:val="22"/>
            <w:u w:val="none"/>
          </w:rPr>
          <w:t>)</w:t>
        </w:r>
      </w:hyperlink>
      <w:r w:rsidRPr="00A00DBB">
        <w:rPr>
          <w:rFonts w:ascii="Arial" w:hAnsi="Arial" w:cs="Arial"/>
          <w:sz w:val="22"/>
          <w:szCs w:val="22"/>
        </w:rPr>
        <w:t>;</w:t>
      </w:r>
    </w:p>
    <w:p w14:paraId="10616B03" w14:textId="116E9BCA" w:rsidR="00386C88" w:rsidRPr="00A00DBB" w:rsidRDefault="00BE417D" w:rsidP="0031789E">
      <w:pPr>
        <w:numPr>
          <w:ilvl w:val="0"/>
          <w:numId w:val="7"/>
        </w:numPr>
        <w:spacing w:before="120" w:after="60"/>
        <w:ind w:left="426" w:hanging="426"/>
        <w:jc w:val="both"/>
        <w:rPr>
          <w:rFonts w:ascii="Arial" w:hAnsi="Arial" w:cs="Arial"/>
          <w:sz w:val="22"/>
          <w:szCs w:val="22"/>
        </w:rPr>
      </w:pPr>
      <w:r w:rsidRPr="00A00DBB">
        <w:rPr>
          <w:rFonts w:ascii="Arial" w:hAnsi="Arial" w:cs="Arial"/>
          <w:sz w:val="22"/>
          <w:szCs w:val="22"/>
        </w:rPr>
        <w:t>Rozporządzenie Rady (UE) nr 2015/1589 z dnia 13 lipca 2015 r. ustanawiające szczegółowe zasady stosowania art. 108 Traktatu o funkcjonowaniu Unii Europejskiej</w:t>
      </w:r>
      <w:r w:rsidR="00437D22" w:rsidRPr="00A00DBB">
        <w:rPr>
          <w:rFonts w:ascii="Arial" w:hAnsi="Arial" w:cs="Arial"/>
          <w:sz w:val="22"/>
          <w:szCs w:val="22"/>
        </w:rPr>
        <w:t xml:space="preserve"> (</w:t>
      </w:r>
      <w:proofErr w:type="spellStart"/>
      <w:r w:rsidR="00437D22" w:rsidRPr="00A00DBB">
        <w:rPr>
          <w:rFonts w:ascii="Arial" w:hAnsi="Arial" w:cs="Arial"/>
          <w:sz w:val="22"/>
          <w:szCs w:val="22"/>
        </w:rPr>
        <w:t>DZ.Urz.UE.L</w:t>
      </w:r>
      <w:proofErr w:type="spellEnd"/>
      <w:r w:rsidR="00437D22" w:rsidRPr="00A00DBB">
        <w:rPr>
          <w:rFonts w:ascii="Arial" w:hAnsi="Arial" w:cs="Arial"/>
          <w:sz w:val="22"/>
          <w:szCs w:val="22"/>
        </w:rPr>
        <w:t xml:space="preserve"> Nr 248 , poz.9);</w:t>
      </w:r>
    </w:p>
    <w:bookmarkEnd w:id="24"/>
    <w:p w14:paraId="3972CADA" w14:textId="79253D5C" w:rsidR="004E75AD" w:rsidRPr="00A00DBB"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t xml:space="preserve"> </w:t>
      </w:r>
      <w:r w:rsidRPr="00A00DBB">
        <w:rPr>
          <w:rFonts w:ascii="Arial" w:hAnsi="Arial" w:cs="Arial"/>
          <w:sz w:val="22"/>
          <w:szCs w:val="22"/>
        </w:rPr>
        <w:t xml:space="preserve">Wytyczne dotyczące kwalifikowalności wydatków na lata 2021-2027 </w:t>
      </w:r>
      <w:r w:rsidR="00BC79FE" w:rsidRPr="00A00DBB">
        <w:rPr>
          <w:rFonts w:ascii="Arial" w:hAnsi="Arial" w:cs="Arial"/>
          <w:sz w:val="22"/>
          <w:szCs w:val="22"/>
        </w:rPr>
        <w:t xml:space="preserve"> </w:t>
      </w:r>
      <w:r w:rsidR="00525DFA">
        <w:rPr>
          <w:rFonts w:ascii="Arial" w:hAnsi="Arial"/>
          <w:sz w:val="22"/>
        </w:rPr>
        <w:t>z dnia 18 listopada 2022 r.</w:t>
      </w:r>
      <w:r w:rsidR="00D22606" w:rsidRPr="00A00DBB">
        <w:rPr>
          <w:rFonts w:ascii="Arial" w:hAnsi="Arial" w:cs="Arial"/>
          <w:sz w:val="22"/>
          <w:szCs w:val="22"/>
          <w:lang w:val="pl-PL"/>
        </w:rPr>
        <w:t>;</w:t>
      </w:r>
      <w:r w:rsidR="00387B6C" w:rsidRPr="00A00DBB">
        <w:rPr>
          <w:rFonts w:ascii="Arial" w:hAnsi="Arial" w:cs="Arial"/>
          <w:sz w:val="22"/>
          <w:szCs w:val="22"/>
        </w:rPr>
        <w:t xml:space="preserve"> </w:t>
      </w:r>
    </w:p>
    <w:p w14:paraId="03DCD4E8" w14:textId="24AFD960" w:rsidR="00B81A74" w:rsidRPr="00A00DBB"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Wytyczne dotyczące</w:t>
      </w:r>
      <w:r w:rsidRPr="00A00DBB">
        <w:rPr>
          <w:rFonts w:ascii="Arial" w:hAnsi="Arial" w:cs="Arial"/>
          <w:sz w:val="22"/>
          <w:szCs w:val="22"/>
          <w:lang w:val="pl-PL"/>
        </w:rPr>
        <w:t xml:space="preserve"> wyboru projektów na lata 2021-2027 </w:t>
      </w:r>
      <w:r w:rsidRPr="00A00DBB">
        <w:rPr>
          <w:rFonts w:ascii="Arial" w:hAnsi="Arial" w:cs="Arial"/>
          <w:sz w:val="22"/>
          <w:szCs w:val="22"/>
        </w:rPr>
        <w:t xml:space="preserve"> </w:t>
      </w:r>
      <w:r w:rsidR="00525DFA">
        <w:rPr>
          <w:rFonts w:ascii="Arial" w:hAnsi="Arial"/>
          <w:sz w:val="22"/>
        </w:rPr>
        <w:t xml:space="preserve">z dnia 12 </w:t>
      </w:r>
      <w:proofErr w:type="spellStart"/>
      <w:r w:rsidR="00525DFA">
        <w:rPr>
          <w:rFonts w:ascii="Arial" w:hAnsi="Arial"/>
          <w:sz w:val="22"/>
        </w:rPr>
        <w:t>pażdziernika</w:t>
      </w:r>
      <w:proofErr w:type="spellEnd"/>
      <w:r w:rsidR="00525DFA">
        <w:rPr>
          <w:rFonts w:ascii="Arial" w:hAnsi="Arial"/>
          <w:sz w:val="22"/>
        </w:rPr>
        <w:t xml:space="preserve"> 2022 r.</w:t>
      </w:r>
      <w:r w:rsidR="00D22606" w:rsidRPr="00A00DBB">
        <w:rPr>
          <w:rFonts w:ascii="Arial" w:hAnsi="Arial"/>
          <w:sz w:val="22"/>
        </w:rPr>
        <w:t>;</w:t>
      </w:r>
    </w:p>
    <w:p w14:paraId="49E0753D" w14:textId="09330188" w:rsidR="004E75AD" w:rsidRPr="00A00DBB"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lang w:val="pl-PL"/>
        </w:rPr>
        <w:t xml:space="preserve"> </w:t>
      </w:r>
      <w:r w:rsidRPr="00A00DBB">
        <w:rPr>
          <w:rFonts w:ascii="Arial" w:hAnsi="Arial" w:cs="Arial"/>
          <w:sz w:val="22"/>
          <w:szCs w:val="22"/>
        </w:rPr>
        <w:t>Wytyczne dotyczące monitorowania postępu rzeczowego realizacji programów na lata 2021-2027</w:t>
      </w:r>
      <w:r w:rsidRPr="00A00DBB">
        <w:rPr>
          <w:rFonts w:ascii="Arial" w:hAnsi="Arial" w:cs="Arial"/>
          <w:sz w:val="22"/>
          <w:szCs w:val="22"/>
          <w:lang w:val="pl-PL"/>
        </w:rPr>
        <w:t xml:space="preserve">  </w:t>
      </w:r>
      <w:r w:rsidR="00525DFA">
        <w:rPr>
          <w:rFonts w:ascii="Arial" w:hAnsi="Arial"/>
          <w:sz w:val="22"/>
        </w:rPr>
        <w:t xml:space="preserve">z dnia 12 </w:t>
      </w:r>
      <w:proofErr w:type="spellStart"/>
      <w:r w:rsidR="00525DFA">
        <w:rPr>
          <w:rFonts w:ascii="Arial" w:hAnsi="Arial"/>
          <w:sz w:val="22"/>
        </w:rPr>
        <w:t>pażdziernika</w:t>
      </w:r>
      <w:proofErr w:type="spellEnd"/>
      <w:r w:rsidR="00525DFA">
        <w:rPr>
          <w:rFonts w:ascii="Arial" w:hAnsi="Arial"/>
          <w:sz w:val="22"/>
        </w:rPr>
        <w:t xml:space="preserve"> 2022 r.</w:t>
      </w:r>
      <w:r w:rsidR="00D22606" w:rsidRPr="00A00DBB">
        <w:rPr>
          <w:rFonts w:ascii="Arial" w:hAnsi="Arial" w:cs="Arial"/>
          <w:sz w:val="22"/>
          <w:szCs w:val="22"/>
        </w:rPr>
        <w:t>;</w:t>
      </w:r>
    </w:p>
    <w:p w14:paraId="42FE7E66" w14:textId="0DD79032" w:rsidR="004E75AD" w:rsidRPr="00A00DBB"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lang w:val="pl-PL"/>
        </w:rPr>
        <w:t xml:space="preserve"> </w:t>
      </w:r>
      <w:r w:rsidR="00F04479" w:rsidRPr="00A00DBB">
        <w:rPr>
          <w:rFonts w:ascii="Arial" w:hAnsi="Arial" w:cs="Arial"/>
          <w:sz w:val="22"/>
          <w:szCs w:val="22"/>
          <w:lang w:val="pl-PL"/>
        </w:rPr>
        <w:t>Wytyczne dotyczące zasad równościowych w funduszach unijnych na lata 2021-2027</w:t>
      </w:r>
      <w:r w:rsidRPr="00A00DBB">
        <w:rPr>
          <w:rFonts w:ascii="Arial" w:hAnsi="Arial" w:cs="Arial"/>
          <w:sz w:val="22"/>
          <w:szCs w:val="22"/>
          <w:lang w:val="pl-PL"/>
        </w:rPr>
        <w:t xml:space="preserve"> </w:t>
      </w:r>
      <w:r w:rsidR="009E5E9C">
        <w:rPr>
          <w:rFonts w:ascii="Arial" w:hAnsi="Arial"/>
          <w:sz w:val="22"/>
        </w:rPr>
        <w:t>z dnia 29 grudnia 2022 r.</w:t>
      </w:r>
      <w:r w:rsidR="00D22606" w:rsidRPr="00A00DBB">
        <w:rPr>
          <w:rFonts w:ascii="Arial" w:hAnsi="Arial" w:cs="Arial"/>
          <w:sz w:val="22"/>
          <w:szCs w:val="22"/>
        </w:rPr>
        <w:t>;</w:t>
      </w:r>
    </w:p>
    <w:p w14:paraId="3843F5B5" w14:textId="4F74E060" w:rsidR="00BD0999" w:rsidRPr="00A00DBB"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A00DBB">
          <w:rPr>
            <w:rFonts w:ascii="Arial" w:hAnsi="Arial" w:cs="Arial"/>
            <w:sz w:val="22"/>
            <w:szCs w:val="22"/>
            <w:lang w:val="pl-PL"/>
          </w:rPr>
          <w:t xml:space="preserve">Wytyczne dotyczące sposobu korygowania nieprawidłowości na lata 2021-2027 </w:t>
        </w:r>
      </w:hyperlink>
      <w:r w:rsidR="009E5E9C">
        <w:rPr>
          <w:rFonts w:ascii="Arial" w:hAnsi="Arial"/>
          <w:sz w:val="22"/>
        </w:rPr>
        <w:t>z dnia 4 lipca 2023 r.</w:t>
      </w:r>
      <w:r w:rsidR="00D22606" w:rsidRPr="00A00DBB">
        <w:rPr>
          <w:rFonts w:ascii="Arial" w:hAnsi="Arial" w:cs="Arial"/>
          <w:sz w:val="22"/>
          <w:szCs w:val="22"/>
        </w:rPr>
        <w:t>;</w:t>
      </w:r>
    </w:p>
    <w:p w14:paraId="319161EA" w14:textId="3AE6FF9C" w:rsidR="00F10842" w:rsidRPr="00A00DBB" w:rsidRDefault="00F10842"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A00DBB">
        <w:rPr>
          <w:rFonts w:ascii="Arial" w:hAnsi="Arial" w:cs="Arial"/>
          <w:sz w:val="22"/>
          <w:szCs w:val="22"/>
          <w:lang w:val="pl-PL"/>
        </w:rPr>
        <w:t>Wytyczne dotyczące realizacji projektów z udziałem środków Europejskiego Funduszu Społecznego Plus w regionalnych programach na lata 2021-2027 z dnia 6 grudnia 2023 r.;</w:t>
      </w:r>
    </w:p>
    <w:p w14:paraId="2235F4C0" w14:textId="1E5D7CAD" w:rsidR="00EB0E6C" w:rsidRPr="00A00DBB"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 xml:space="preserve">Program </w:t>
      </w:r>
      <w:r w:rsidR="00CB16FA" w:rsidRPr="00A00DBB">
        <w:rPr>
          <w:rFonts w:ascii="Arial" w:hAnsi="Arial" w:cs="Arial"/>
          <w:sz w:val="22"/>
          <w:szCs w:val="22"/>
        </w:rPr>
        <w:t xml:space="preserve">Fundusze Europejskie dla Pomorza Zachodniego 2021-2027 </w:t>
      </w:r>
      <w:r w:rsidR="006738B1" w:rsidRPr="00A00DBB">
        <w:rPr>
          <w:rFonts w:ascii="Arial" w:hAnsi="Arial"/>
          <w:sz w:val="22"/>
          <w:lang w:val="pl-PL"/>
        </w:rPr>
        <w:t>z dnia 7 grudnia 2022 r., wersja 1.3</w:t>
      </w:r>
      <w:r w:rsidRPr="00A00DBB">
        <w:rPr>
          <w:rFonts w:ascii="Arial" w:hAnsi="Arial" w:cs="Arial"/>
          <w:sz w:val="22"/>
          <w:szCs w:val="22"/>
        </w:rPr>
        <w:t>;</w:t>
      </w:r>
    </w:p>
    <w:p w14:paraId="0AFB34FB" w14:textId="51D0AE66" w:rsidR="00EB0E6C" w:rsidRPr="00A00DBB"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Szczegółowy Opis  Priorytet</w:t>
      </w:r>
      <w:r w:rsidR="0013666B" w:rsidRPr="00A00DBB">
        <w:rPr>
          <w:rFonts w:ascii="Arial" w:hAnsi="Arial" w:cs="Arial"/>
          <w:sz w:val="22"/>
          <w:szCs w:val="22"/>
          <w:lang w:val="pl-PL"/>
        </w:rPr>
        <w:t>ów</w:t>
      </w:r>
      <w:r w:rsidRPr="00A00DBB">
        <w:rPr>
          <w:rFonts w:ascii="Arial" w:hAnsi="Arial" w:cs="Arial"/>
          <w:sz w:val="22"/>
          <w:szCs w:val="22"/>
        </w:rPr>
        <w:t xml:space="preserve"> </w:t>
      </w:r>
      <w:bookmarkStart w:id="25" w:name="_Hlk117497748"/>
      <w:r w:rsidR="0080224F" w:rsidRPr="00A00DBB">
        <w:rPr>
          <w:rFonts w:ascii="Arial" w:hAnsi="Arial" w:cs="Arial"/>
          <w:sz w:val="22"/>
          <w:szCs w:val="22"/>
          <w:lang w:val="pl-PL"/>
        </w:rPr>
        <w:t>p</w:t>
      </w:r>
      <w:proofErr w:type="spellStart"/>
      <w:r w:rsidR="009516B1" w:rsidRPr="00A00DBB">
        <w:rPr>
          <w:rFonts w:ascii="Arial" w:hAnsi="Arial" w:cs="Arial"/>
          <w:sz w:val="22"/>
          <w:szCs w:val="22"/>
        </w:rPr>
        <w:t>rogram</w:t>
      </w:r>
      <w:r w:rsidR="009516B1" w:rsidRPr="00A00DBB">
        <w:rPr>
          <w:rFonts w:ascii="Arial" w:hAnsi="Arial" w:cs="Arial"/>
          <w:sz w:val="22"/>
          <w:szCs w:val="22"/>
          <w:lang w:val="pl-PL"/>
        </w:rPr>
        <w:t>u</w:t>
      </w:r>
      <w:proofErr w:type="spellEnd"/>
      <w:r w:rsidR="009516B1" w:rsidRPr="00A00DBB">
        <w:rPr>
          <w:rFonts w:ascii="Arial" w:hAnsi="Arial" w:cs="Arial"/>
          <w:sz w:val="22"/>
          <w:szCs w:val="22"/>
        </w:rPr>
        <w:t xml:space="preserve"> Fundusze Europejskie dla Pomorza Zachodniego 2021-2027 </w:t>
      </w:r>
      <w:bookmarkEnd w:id="25"/>
      <w:r w:rsidRPr="00A00DBB">
        <w:rPr>
          <w:rFonts w:ascii="Arial" w:hAnsi="Arial" w:cs="Arial"/>
          <w:sz w:val="22"/>
          <w:szCs w:val="22"/>
        </w:rPr>
        <w:t xml:space="preserve">wersja </w:t>
      </w:r>
      <w:r w:rsidR="006738B1" w:rsidRPr="00A00DBB">
        <w:rPr>
          <w:rFonts w:ascii="Arial" w:hAnsi="Arial"/>
          <w:sz w:val="22"/>
        </w:rPr>
        <w:t>1</w:t>
      </w:r>
      <w:r w:rsidR="00525DFA">
        <w:rPr>
          <w:rFonts w:ascii="Arial" w:hAnsi="Arial"/>
          <w:sz w:val="22"/>
        </w:rPr>
        <w:t>4</w:t>
      </w:r>
      <w:r w:rsidR="006738B1" w:rsidRPr="00A00DBB">
        <w:rPr>
          <w:rFonts w:ascii="Arial" w:hAnsi="Arial"/>
          <w:sz w:val="22"/>
        </w:rPr>
        <w:t>.0</w:t>
      </w:r>
      <w:r w:rsidR="00D22606" w:rsidRPr="00A00DBB">
        <w:rPr>
          <w:rFonts w:ascii="Arial" w:hAnsi="Arial"/>
          <w:sz w:val="22"/>
        </w:rPr>
        <w:t>;</w:t>
      </w:r>
    </w:p>
    <w:p w14:paraId="622C42BE" w14:textId="5D1F9F65" w:rsidR="00AA000D" w:rsidRPr="00A00DBB"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lastRenderedPageBreak/>
        <w:t xml:space="preserve">Uchwała nr </w:t>
      </w:r>
      <w:r w:rsidR="00F07489">
        <w:rPr>
          <w:rFonts w:ascii="Arial" w:hAnsi="Arial"/>
          <w:sz w:val="22"/>
        </w:rPr>
        <w:t xml:space="preserve">3/23 </w:t>
      </w:r>
      <w:r w:rsidRPr="006252DF">
        <w:rPr>
          <w:rFonts w:ascii="Arial" w:hAnsi="Arial" w:cs="Arial"/>
          <w:sz w:val="22"/>
          <w:szCs w:val="22"/>
        </w:rPr>
        <w:t xml:space="preserve">Komitetu Monitorującego </w:t>
      </w:r>
      <w:r w:rsidR="0080224F" w:rsidRPr="006252DF">
        <w:rPr>
          <w:rFonts w:ascii="Arial" w:hAnsi="Arial" w:cs="Arial"/>
          <w:sz w:val="22"/>
          <w:szCs w:val="22"/>
          <w:lang w:val="pl-PL"/>
        </w:rPr>
        <w:t>p</w:t>
      </w:r>
      <w:proofErr w:type="spellStart"/>
      <w:r w:rsidR="00EA37FB" w:rsidRPr="006252DF">
        <w:rPr>
          <w:rFonts w:ascii="Arial" w:hAnsi="Arial" w:cs="Arial"/>
          <w:sz w:val="22"/>
          <w:szCs w:val="22"/>
        </w:rPr>
        <w:t>rogram</w:t>
      </w:r>
      <w:proofErr w:type="spellEnd"/>
      <w:r w:rsidR="00EA37FB" w:rsidRPr="006252DF">
        <w:rPr>
          <w:rFonts w:ascii="Arial" w:hAnsi="Arial" w:cs="Arial"/>
          <w:sz w:val="22"/>
          <w:szCs w:val="22"/>
        </w:rPr>
        <w:t xml:space="preserve"> </w:t>
      </w:r>
      <w:r w:rsidR="00BE21C8">
        <w:rPr>
          <w:rFonts w:ascii="Arial" w:hAnsi="Arial" w:cs="Arial"/>
          <w:sz w:val="22"/>
          <w:szCs w:val="22"/>
          <w:lang w:val="pl-PL"/>
        </w:rPr>
        <w:t xml:space="preserve">regionalny </w:t>
      </w:r>
      <w:r w:rsidR="00EA37FB" w:rsidRPr="006252DF">
        <w:rPr>
          <w:rFonts w:ascii="Arial" w:hAnsi="Arial" w:cs="Arial"/>
          <w:sz w:val="22"/>
          <w:szCs w:val="22"/>
        </w:rPr>
        <w:t xml:space="preserve">Fundusze Europejskie dla Pomorza Zachodniego 2021-2027 </w:t>
      </w:r>
      <w:r w:rsidRPr="006252DF">
        <w:rPr>
          <w:rFonts w:ascii="Arial" w:hAnsi="Arial" w:cs="Arial"/>
          <w:sz w:val="22"/>
          <w:szCs w:val="22"/>
        </w:rPr>
        <w:t xml:space="preserve">z dnia </w:t>
      </w:r>
      <w:r w:rsidR="00F07489">
        <w:rPr>
          <w:rFonts w:ascii="Arial" w:hAnsi="Arial"/>
          <w:sz w:val="22"/>
        </w:rPr>
        <w:t>29 marca 2023 r.</w:t>
      </w:r>
      <w:r w:rsidRPr="006252DF">
        <w:rPr>
          <w:rFonts w:ascii="Arial" w:hAnsi="Arial" w:cs="Arial"/>
          <w:sz w:val="22"/>
          <w:szCs w:val="22"/>
        </w:rPr>
        <w:t xml:space="preserve"> w sprawie przyjęcia kryteriów </w:t>
      </w:r>
      <w:r w:rsidR="00BE21C8">
        <w:rPr>
          <w:rFonts w:ascii="Arial" w:hAnsi="Arial" w:cs="Arial"/>
          <w:sz w:val="22"/>
          <w:szCs w:val="22"/>
          <w:lang w:val="pl-PL"/>
        </w:rPr>
        <w:t xml:space="preserve">wspólnych dopuszczalności wyboru projektów w ramach programu Fundusze Europejskie dla Pomorza Zachodniego 2021-2027 w </w:t>
      </w:r>
      <w:r w:rsidR="00720572">
        <w:rPr>
          <w:rFonts w:ascii="Arial" w:hAnsi="Arial" w:cs="Arial"/>
          <w:sz w:val="22"/>
          <w:szCs w:val="22"/>
          <w:lang w:val="pl-PL"/>
        </w:rPr>
        <w:t>zakresie Europejskiego Funduszu Społecznego Plus dla działań realizowanych w ramach Priorytetu 6 Fundusze Europejskie na rzecz aktywnego Pomorza Zachodniego,</w:t>
      </w:r>
      <w:r w:rsidR="00A16871">
        <w:rPr>
          <w:rFonts w:ascii="Arial" w:hAnsi="Arial" w:cs="Arial"/>
          <w:sz w:val="22"/>
          <w:szCs w:val="22"/>
          <w:lang w:val="pl-PL"/>
        </w:rPr>
        <w:t xml:space="preserve"> </w:t>
      </w:r>
      <w:r w:rsidR="00720572">
        <w:rPr>
          <w:rFonts w:ascii="Arial" w:hAnsi="Arial" w:cs="Arial"/>
          <w:sz w:val="22"/>
          <w:szCs w:val="22"/>
          <w:lang w:val="pl-PL"/>
        </w:rPr>
        <w:t>dla trybu konkurencyjnego i</w:t>
      </w:r>
      <w:r w:rsidR="009C36BA" w:rsidRPr="00A00DBB">
        <w:rPr>
          <w:rFonts w:ascii="Arial" w:hAnsi="Arial" w:cs="Arial"/>
          <w:sz w:val="22"/>
          <w:szCs w:val="22"/>
          <w:lang w:val="pl-PL"/>
        </w:rPr>
        <w:t> </w:t>
      </w:r>
      <w:r w:rsidR="00720572" w:rsidRPr="00A00DBB">
        <w:rPr>
          <w:rFonts w:ascii="Arial" w:hAnsi="Arial" w:cs="Arial"/>
          <w:sz w:val="22"/>
          <w:szCs w:val="22"/>
          <w:lang w:val="pl-PL"/>
        </w:rPr>
        <w:t>niekonkurencyjnego</w:t>
      </w:r>
      <w:r w:rsidR="00EF3328" w:rsidRPr="00A00DBB">
        <w:rPr>
          <w:rFonts w:ascii="Arial" w:hAnsi="Arial" w:cs="Arial"/>
          <w:sz w:val="22"/>
          <w:szCs w:val="22"/>
          <w:lang w:val="pl-PL"/>
        </w:rPr>
        <w:t>;</w:t>
      </w:r>
      <w:r w:rsidR="00124A73" w:rsidRPr="00A00DBB" w:rsidDel="00BE21C8">
        <w:rPr>
          <w:rFonts w:ascii="Arial" w:hAnsi="Arial" w:cs="Arial"/>
          <w:sz w:val="22"/>
          <w:szCs w:val="22"/>
        </w:rPr>
        <w:t xml:space="preserve"> </w:t>
      </w:r>
    </w:p>
    <w:p w14:paraId="19998D3C" w14:textId="2F98987E" w:rsidR="00231966" w:rsidRPr="00A00DBB"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lang w:val="pl-PL"/>
        </w:rPr>
        <w:t xml:space="preserve">Uchwała </w:t>
      </w:r>
      <w:r w:rsidRPr="00A00DBB">
        <w:rPr>
          <w:rFonts w:ascii="Arial" w:hAnsi="Arial" w:cs="Arial"/>
          <w:sz w:val="22"/>
          <w:szCs w:val="22"/>
        </w:rPr>
        <w:t xml:space="preserve">nr </w:t>
      </w:r>
      <w:r w:rsidR="00F07489" w:rsidRPr="00A00DBB">
        <w:rPr>
          <w:rFonts w:ascii="Arial" w:hAnsi="Arial" w:cs="Arial"/>
          <w:sz w:val="22"/>
          <w:szCs w:val="22"/>
        </w:rPr>
        <w:t xml:space="preserve">51/24 </w:t>
      </w:r>
      <w:r w:rsidRPr="00A00DBB">
        <w:rPr>
          <w:rFonts w:ascii="Arial" w:hAnsi="Arial" w:cs="Arial"/>
          <w:sz w:val="22"/>
          <w:szCs w:val="22"/>
        </w:rPr>
        <w:t xml:space="preserve">Komitetu Monitorującego </w:t>
      </w:r>
      <w:r w:rsidRPr="00A00DBB">
        <w:rPr>
          <w:rFonts w:ascii="Arial" w:hAnsi="Arial" w:cs="Arial"/>
          <w:sz w:val="22"/>
          <w:szCs w:val="22"/>
          <w:lang w:val="pl-PL"/>
        </w:rPr>
        <w:t>p</w:t>
      </w:r>
      <w:proofErr w:type="spellStart"/>
      <w:r w:rsidRPr="00A00DBB">
        <w:rPr>
          <w:rFonts w:ascii="Arial" w:hAnsi="Arial" w:cs="Arial"/>
          <w:sz w:val="22"/>
          <w:szCs w:val="22"/>
        </w:rPr>
        <w:t>rogram</w:t>
      </w:r>
      <w:proofErr w:type="spellEnd"/>
      <w:r w:rsidRPr="00A00DBB">
        <w:rPr>
          <w:rFonts w:ascii="Arial" w:hAnsi="Arial" w:cs="Arial"/>
          <w:sz w:val="22"/>
          <w:szCs w:val="22"/>
          <w:lang w:val="pl-PL"/>
        </w:rPr>
        <w:t xml:space="preserve"> regionalny</w:t>
      </w:r>
      <w:r w:rsidRPr="00A00DBB">
        <w:rPr>
          <w:rFonts w:ascii="Arial" w:hAnsi="Arial" w:cs="Arial"/>
          <w:sz w:val="22"/>
          <w:szCs w:val="22"/>
        </w:rPr>
        <w:t xml:space="preserve"> Fundusze Europejskie dla Pomorza Zachodniego 2021-2027 z dnia </w:t>
      </w:r>
      <w:r w:rsidR="00F07489" w:rsidRPr="00A00DBB">
        <w:rPr>
          <w:rFonts w:ascii="Arial" w:hAnsi="Arial"/>
          <w:sz w:val="22"/>
        </w:rPr>
        <w:t xml:space="preserve">20 listopada 2024 r. </w:t>
      </w:r>
      <w:r w:rsidRPr="00A00DBB">
        <w:rPr>
          <w:rFonts w:ascii="Arial" w:hAnsi="Arial" w:cs="Arial"/>
          <w:sz w:val="22"/>
          <w:szCs w:val="22"/>
        </w:rPr>
        <w:t xml:space="preserve">w sprawie przyjęcia </w:t>
      </w:r>
      <w:r w:rsidR="00EF3328" w:rsidRPr="00A00DBB">
        <w:rPr>
          <w:rFonts w:ascii="Arial" w:hAnsi="Arial" w:cs="Arial"/>
          <w:sz w:val="22"/>
          <w:szCs w:val="22"/>
          <w:lang w:val="pl-PL"/>
        </w:rPr>
        <w:t xml:space="preserve">aktualizacji </w:t>
      </w:r>
      <w:r w:rsidRPr="00A00DBB">
        <w:rPr>
          <w:rFonts w:ascii="Arial" w:hAnsi="Arial" w:cs="Arial"/>
          <w:sz w:val="22"/>
          <w:szCs w:val="22"/>
        </w:rPr>
        <w:t xml:space="preserve">kryteriów </w:t>
      </w:r>
      <w:r w:rsidR="00AC382C" w:rsidRPr="00A00DBB">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EF3328" w:rsidRPr="00A00DBB">
        <w:rPr>
          <w:rFonts w:ascii="Arial" w:hAnsi="Arial" w:cs="Arial"/>
          <w:sz w:val="22"/>
          <w:szCs w:val="22"/>
          <w:lang w:val="pl-PL"/>
        </w:rPr>
        <w:t>wyboru projektów w sposób</w:t>
      </w:r>
      <w:r w:rsidR="00AC382C" w:rsidRPr="00A00DBB">
        <w:rPr>
          <w:rFonts w:ascii="Arial" w:hAnsi="Arial" w:cs="Arial"/>
          <w:sz w:val="22"/>
          <w:szCs w:val="22"/>
          <w:lang w:val="pl-PL"/>
        </w:rPr>
        <w:t xml:space="preserve"> konkurencyj</w:t>
      </w:r>
      <w:r w:rsidR="00AA4545" w:rsidRPr="00A00DBB">
        <w:rPr>
          <w:rFonts w:ascii="Arial" w:hAnsi="Arial" w:cs="Arial"/>
          <w:sz w:val="22"/>
          <w:szCs w:val="22"/>
          <w:lang w:val="pl-PL"/>
        </w:rPr>
        <w:t>ny</w:t>
      </w:r>
      <w:r w:rsidR="00AC382C" w:rsidRPr="00A00DBB">
        <w:rPr>
          <w:rFonts w:ascii="Arial" w:hAnsi="Arial" w:cs="Arial"/>
          <w:sz w:val="22"/>
          <w:szCs w:val="22"/>
          <w:lang w:val="pl-PL"/>
        </w:rPr>
        <w:t xml:space="preserve"> i niekonkurenc</w:t>
      </w:r>
      <w:r w:rsidR="00AA4545" w:rsidRPr="00A00DBB">
        <w:rPr>
          <w:rFonts w:ascii="Arial" w:hAnsi="Arial" w:cs="Arial"/>
          <w:sz w:val="22"/>
          <w:szCs w:val="22"/>
          <w:lang w:val="pl-PL"/>
        </w:rPr>
        <w:t>yjny;</w:t>
      </w:r>
    </w:p>
    <w:p w14:paraId="570970C1" w14:textId="31FB18AF" w:rsidR="00AA000D" w:rsidRPr="009E5E9C" w:rsidRDefault="00AA000D" w:rsidP="009E5E9C">
      <w:pPr>
        <w:pStyle w:val="Akapitzlist"/>
        <w:numPr>
          <w:ilvl w:val="0"/>
          <w:numId w:val="7"/>
        </w:numPr>
        <w:spacing w:before="120" w:after="120" w:line="271" w:lineRule="auto"/>
        <w:ind w:left="284"/>
        <w:rPr>
          <w:rFonts w:ascii="Arial" w:hAnsi="Arial" w:cs="Arial"/>
          <w:sz w:val="22"/>
          <w:szCs w:val="22"/>
          <w:lang w:val="pl-PL"/>
        </w:rPr>
      </w:pPr>
      <w:r w:rsidRPr="00A00DBB">
        <w:rPr>
          <w:rFonts w:ascii="Arial" w:hAnsi="Arial" w:cs="Arial"/>
          <w:sz w:val="22"/>
          <w:szCs w:val="22"/>
        </w:rPr>
        <w:t xml:space="preserve">Uchwała nr </w:t>
      </w:r>
      <w:r w:rsidR="009E5E9C">
        <w:rPr>
          <w:rFonts w:ascii="Arial" w:hAnsi="Arial" w:cs="Arial"/>
          <w:sz w:val="22"/>
          <w:szCs w:val="22"/>
        </w:rPr>
        <w:t xml:space="preserve">2/25 </w:t>
      </w:r>
      <w:r w:rsidRPr="00A00DBB">
        <w:rPr>
          <w:rFonts w:ascii="Arial" w:hAnsi="Arial" w:cs="Arial"/>
          <w:sz w:val="22"/>
          <w:szCs w:val="22"/>
        </w:rPr>
        <w:t xml:space="preserve">Komitetu Monitorującego </w:t>
      </w:r>
      <w:r w:rsidR="0080224F" w:rsidRPr="00A00DBB">
        <w:rPr>
          <w:rFonts w:ascii="Arial" w:hAnsi="Arial" w:cs="Arial"/>
          <w:sz w:val="22"/>
          <w:szCs w:val="22"/>
          <w:lang w:val="pl-PL"/>
        </w:rPr>
        <w:t>p</w:t>
      </w:r>
      <w:proofErr w:type="spellStart"/>
      <w:r w:rsidR="0070106F" w:rsidRPr="00A00DBB">
        <w:rPr>
          <w:rFonts w:ascii="Arial" w:hAnsi="Arial" w:cs="Arial"/>
          <w:sz w:val="22"/>
          <w:szCs w:val="22"/>
        </w:rPr>
        <w:t>rogram</w:t>
      </w:r>
      <w:proofErr w:type="spellEnd"/>
      <w:r w:rsidR="00BE21C8" w:rsidRPr="00A00DBB">
        <w:rPr>
          <w:rFonts w:ascii="Arial" w:hAnsi="Arial" w:cs="Arial"/>
          <w:sz w:val="22"/>
          <w:szCs w:val="22"/>
          <w:lang w:val="pl-PL"/>
        </w:rPr>
        <w:t xml:space="preserve"> regionalny</w:t>
      </w:r>
      <w:r w:rsidR="0070106F" w:rsidRPr="00A00DBB">
        <w:rPr>
          <w:rFonts w:ascii="Arial" w:hAnsi="Arial" w:cs="Arial"/>
          <w:sz w:val="22"/>
          <w:szCs w:val="22"/>
        </w:rPr>
        <w:t xml:space="preserve"> Fundusze Europejskie dla Pomorza Zachodniego 2021-2027 </w:t>
      </w:r>
      <w:r w:rsidRPr="00A00DBB">
        <w:rPr>
          <w:rFonts w:ascii="Arial" w:hAnsi="Arial" w:cs="Arial"/>
          <w:sz w:val="22"/>
          <w:szCs w:val="22"/>
        </w:rPr>
        <w:t>z dnia</w:t>
      </w:r>
      <w:r w:rsidR="009E5E9C">
        <w:rPr>
          <w:rFonts w:ascii="Arial" w:hAnsi="Arial" w:cs="Arial"/>
          <w:sz w:val="22"/>
          <w:szCs w:val="22"/>
        </w:rPr>
        <w:t xml:space="preserve">22 stycznia 2025 r. </w:t>
      </w:r>
      <w:r w:rsidRPr="00A00DBB">
        <w:rPr>
          <w:rFonts w:ascii="Arial" w:hAnsi="Arial"/>
          <w:sz w:val="22"/>
        </w:rPr>
        <w:t>]</w:t>
      </w:r>
      <w:r w:rsidRPr="00A00DBB">
        <w:rPr>
          <w:rFonts w:ascii="Arial" w:hAnsi="Arial" w:cs="Arial"/>
          <w:sz w:val="22"/>
          <w:szCs w:val="22"/>
        </w:rPr>
        <w:t xml:space="preserve"> w sprawie przyjęcia kryteriów </w:t>
      </w:r>
      <w:r w:rsidR="00D6618D" w:rsidRPr="00A00DBB">
        <w:rPr>
          <w:rFonts w:ascii="Arial" w:hAnsi="Arial" w:cs="Arial"/>
          <w:sz w:val="22"/>
          <w:szCs w:val="22"/>
          <w:lang w:val="pl-PL"/>
        </w:rPr>
        <w:t>specyficznych</w:t>
      </w:r>
      <w:r w:rsidR="009E5E9C">
        <w:rPr>
          <w:rFonts w:ascii="Arial" w:hAnsi="Arial" w:cs="Arial"/>
          <w:sz w:val="22"/>
          <w:szCs w:val="22"/>
          <w:lang w:val="pl-PL"/>
        </w:rPr>
        <w:t xml:space="preserve"> </w:t>
      </w:r>
      <w:r w:rsidR="009E5E9C" w:rsidRPr="009E5E9C">
        <w:rPr>
          <w:rFonts w:ascii="Arial" w:hAnsi="Arial" w:cs="Arial"/>
          <w:sz w:val="22"/>
          <w:szCs w:val="22"/>
          <w:lang w:val="pl-PL"/>
        </w:rPr>
        <w:t>dopuszczalności i kryteriów specyficznych</w:t>
      </w:r>
      <w:r w:rsidR="009E5E9C">
        <w:rPr>
          <w:rFonts w:ascii="Arial" w:hAnsi="Arial" w:cs="Arial"/>
          <w:sz w:val="22"/>
          <w:szCs w:val="22"/>
          <w:lang w:val="pl-PL"/>
        </w:rPr>
        <w:t xml:space="preserve"> </w:t>
      </w:r>
      <w:r w:rsidR="009E5E9C" w:rsidRPr="009E5E9C">
        <w:rPr>
          <w:rFonts w:ascii="Arial" w:hAnsi="Arial" w:cs="Arial"/>
          <w:sz w:val="22"/>
          <w:szCs w:val="22"/>
        </w:rPr>
        <w:t>jakościowych dla działania 6.21 Zwiększenie dostępności usług zdrowotnych i usług opieki długoterminowej, typ 1-2 w zakresie programu polityki zdrowotnej pn. Regionalny Program Zdrowotny „Zapobieganie i wczesne wykrywanie raka płuc w województwie zachodniopomorskim” programu Fundusze Europejskie dla Pomorza Zachodniego 2021-2027</w:t>
      </w:r>
      <w:r w:rsidR="00AA4545" w:rsidRPr="009E5E9C">
        <w:rPr>
          <w:rFonts w:ascii="Arial" w:hAnsi="Arial" w:cs="Arial"/>
          <w:sz w:val="22"/>
          <w:szCs w:val="22"/>
        </w:rPr>
        <w:t>;</w:t>
      </w:r>
    </w:p>
    <w:p w14:paraId="20376E03" w14:textId="47F6819C" w:rsidR="00E62B9D" w:rsidRPr="00A00DBB"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ustaw</w:t>
      </w:r>
      <w:r w:rsidR="00E26A3B" w:rsidRPr="00A00DBB">
        <w:rPr>
          <w:rFonts w:ascii="Arial" w:hAnsi="Arial"/>
          <w:sz w:val="22"/>
        </w:rPr>
        <w:t>y</w:t>
      </w:r>
      <w:r w:rsidRPr="00A00DBB">
        <w:rPr>
          <w:rFonts w:ascii="Arial" w:hAnsi="Arial" w:cs="Arial"/>
          <w:sz w:val="22"/>
          <w:szCs w:val="22"/>
        </w:rPr>
        <w:t xml:space="preserve"> z dnia 15 czerwca 2012 r. o skutkach powierzania wykonywania pracy cudzoziemcom przebywającym wbrew przepisom na terytorium Rzeczypospolitej Polskiej (Dz. U. </w:t>
      </w:r>
      <w:r w:rsidR="009E5E9C" w:rsidRPr="009E5E9C">
        <w:rPr>
          <w:rFonts w:ascii="Arial" w:hAnsi="Arial" w:cs="Arial"/>
          <w:sz w:val="22"/>
          <w:szCs w:val="22"/>
          <w:lang w:val="pl-PL"/>
        </w:rPr>
        <w:t>z 2021 r. poz. 1745)</w:t>
      </w:r>
      <w:r w:rsidR="002646EE" w:rsidRPr="00A00DBB">
        <w:rPr>
          <w:rFonts w:ascii="Arial" w:hAnsi="Arial"/>
          <w:sz w:val="22"/>
        </w:rPr>
        <w:t>,</w:t>
      </w:r>
      <w:r w:rsidR="00E26A3B" w:rsidRPr="00A00DBB">
        <w:rPr>
          <w:rFonts w:ascii="Arial" w:hAnsi="Arial"/>
          <w:sz w:val="22"/>
        </w:rPr>
        <w:t xml:space="preserve"> zwanej</w:t>
      </w:r>
      <w:r w:rsidRPr="00A00DBB">
        <w:rPr>
          <w:rFonts w:ascii="Arial" w:hAnsi="Arial"/>
          <w:sz w:val="22"/>
        </w:rPr>
        <w:t xml:space="preserve"> dalej ustawą </w:t>
      </w:r>
      <w:r w:rsidRPr="00A00DBB">
        <w:rPr>
          <w:rFonts w:ascii="Arial" w:hAnsi="Arial" w:cs="Arial"/>
          <w:sz w:val="22"/>
          <w:szCs w:val="22"/>
        </w:rPr>
        <w:t>o skutkach powierzania wykonywania pracy cudzoziemcom przebywającym wbrew przepisom na terytorium Rzeczypospolitej Polskiej</w:t>
      </w:r>
      <w:r w:rsidR="00AA4545" w:rsidRPr="00A00DBB">
        <w:rPr>
          <w:rFonts w:ascii="Arial" w:hAnsi="Arial" w:cs="Arial"/>
          <w:sz w:val="22"/>
          <w:szCs w:val="22"/>
          <w:lang w:val="pl-PL"/>
        </w:rPr>
        <w:t>;</w:t>
      </w:r>
    </w:p>
    <w:p w14:paraId="09843106" w14:textId="45D200C4" w:rsidR="00E62B9D" w:rsidRPr="00A00DBB"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cs="Arial"/>
          <w:sz w:val="22"/>
          <w:szCs w:val="22"/>
        </w:rPr>
        <w:t>ustaw</w:t>
      </w:r>
      <w:r w:rsidR="00E26A3B" w:rsidRPr="00A00DBB">
        <w:rPr>
          <w:rFonts w:ascii="Arial" w:hAnsi="Arial"/>
          <w:sz w:val="22"/>
        </w:rPr>
        <w:t>y</w:t>
      </w:r>
      <w:r w:rsidRPr="00A00DBB">
        <w:rPr>
          <w:rFonts w:ascii="Arial" w:hAnsi="Arial" w:cs="Arial"/>
          <w:sz w:val="22"/>
          <w:szCs w:val="22"/>
        </w:rPr>
        <w:t xml:space="preserve"> z dnia 28 października 2002 r. o odpowiedzialności podmiotów zbiorowych za czyny zabronione pod groźbą kary (</w:t>
      </w:r>
      <w:proofErr w:type="spellStart"/>
      <w:r w:rsidRPr="00A00DBB">
        <w:rPr>
          <w:rFonts w:ascii="Arial" w:hAnsi="Arial" w:cs="Arial"/>
          <w:sz w:val="22"/>
          <w:szCs w:val="22"/>
        </w:rPr>
        <w:t>t.j</w:t>
      </w:r>
      <w:proofErr w:type="spellEnd"/>
      <w:r w:rsidRPr="00A00DBB">
        <w:rPr>
          <w:rFonts w:ascii="Arial" w:hAnsi="Arial" w:cs="Arial"/>
          <w:sz w:val="22"/>
          <w:szCs w:val="22"/>
        </w:rPr>
        <w:t>. Dz. U.</w:t>
      </w:r>
      <w:r w:rsidR="009E5E9C" w:rsidRPr="009E5E9C">
        <w:rPr>
          <w:lang w:val="pl-PL" w:eastAsia="pl-PL"/>
        </w:rPr>
        <w:t xml:space="preserve"> </w:t>
      </w:r>
      <w:r w:rsidR="009E5E9C" w:rsidRPr="009E5E9C">
        <w:rPr>
          <w:rFonts w:ascii="Arial" w:hAnsi="Arial" w:cs="Arial"/>
          <w:sz w:val="22"/>
          <w:szCs w:val="22"/>
          <w:lang w:val="pl-PL"/>
        </w:rPr>
        <w:t>z 2024 r. poz. 1822)</w:t>
      </w:r>
      <w:r w:rsidR="00183D22" w:rsidRPr="00A00DBB">
        <w:rPr>
          <w:rFonts w:ascii="Arial" w:hAnsi="Arial"/>
          <w:sz w:val="22"/>
        </w:rPr>
        <w:t>,</w:t>
      </w:r>
      <w:r w:rsidR="00E26A3B" w:rsidRPr="00A00DBB">
        <w:rPr>
          <w:rFonts w:ascii="Arial" w:hAnsi="Arial"/>
          <w:sz w:val="22"/>
        </w:rPr>
        <w:t xml:space="preserve"> zwanej</w:t>
      </w:r>
      <w:r w:rsidR="001F078C" w:rsidRPr="00A00DBB">
        <w:rPr>
          <w:rFonts w:ascii="Arial" w:hAnsi="Arial"/>
          <w:sz w:val="22"/>
        </w:rPr>
        <w:t xml:space="preserve"> dalej ustawą </w:t>
      </w:r>
      <w:r w:rsidR="001F078C" w:rsidRPr="00A00DBB">
        <w:rPr>
          <w:rFonts w:ascii="Arial" w:hAnsi="Arial" w:cs="Arial"/>
          <w:sz w:val="22"/>
          <w:szCs w:val="22"/>
        </w:rPr>
        <w:t>o odpowiedzialności podmiotów zbiorowych za czyny zabronione pod groźbą kary</w:t>
      </w:r>
      <w:r w:rsidR="00480654" w:rsidRPr="00A00DBB">
        <w:rPr>
          <w:rFonts w:ascii="Arial" w:hAnsi="Arial"/>
          <w:sz w:val="22"/>
          <w:lang w:val="pl-PL"/>
        </w:rPr>
        <w:t>;</w:t>
      </w:r>
    </w:p>
    <w:p w14:paraId="2F59750B" w14:textId="1C638E26" w:rsidR="00183D22" w:rsidRPr="00A00DBB"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sz w:val="22"/>
        </w:rPr>
        <w:t>u</w:t>
      </w:r>
      <w:r w:rsidRPr="00A00DBB">
        <w:rPr>
          <w:rFonts w:ascii="Arial" w:hAnsi="Arial" w:cs="Arial"/>
          <w:sz w:val="22"/>
          <w:szCs w:val="22"/>
        </w:rPr>
        <w:t>staw</w:t>
      </w:r>
      <w:r w:rsidRPr="00A00DBB">
        <w:rPr>
          <w:rFonts w:ascii="Arial" w:hAnsi="Arial"/>
          <w:sz w:val="22"/>
        </w:rPr>
        <w:t>y</w:t>
      </w:r>
      <w:r w:rsidRPr="00A00DBB">
        <w:rPr>
          <w:rFonts w:ascii="Arial" w:hAnsi="Arial" w:cs="Arial"/>
          <w:sz w:val="22"/>
          <w:szCs w:val="22"/>
        </w:rPr>
        <w:t xml:space="preserve"> z dnia 9 lipca 2003 r. o zatrudnianiu pracowników tymczasowych</w:t>
      </w:r>
      <w:r w:rsidRPr="00A00DBB">
        <w:rPr>
          <w:rFonts w:ascii="Arial" w:hAnsi="Arial"/>
          <w:sz w:val="22"/>
        </w:rPr>
        <w:t xml:space="preserve"> </w:t>
      </w:r>
      <w:r w:rsidRPr="00A00DBB">
        <w:rPr>
          <w:rFonts w:ascii="Arial" w:hAnsi="Arial" w:cs="Arial"/>
          <w:sz w:val="22"/>
          <w:szCs w:val="22"/>
        </w:rPr>
        <w:t>(</w:t>
      </w:r>
      <w:proofErr w:type="spellStart"/>
      <w:r w:rsidRPr="00A00DBB">
        <w:rPr>
          <w:rFonts w:ascii="Arial" w:hAnsi="Arial" w:cs="Arial"/>
          <w:sz w:val="22"/>
          <w:szCs w:val="22"/>
        </w:rPr>
        <w:t>t.j</w:t>
      </w:r>
      <w:proofErr w:type="spellEnd"/>
      <w:r w:rsidRPr="00A00DBB">
        <w:rPr>
          <w:rFonts w:ascii="Arial" w:hAnsi="Arial" w:cs="Arial"/>
          <w:sz w:val="22"/>
          <w:szCs w:val="22"/>
        </w:rPr>
        <w:t xml:space="preserve">. Dz. U. </w:t>
      </w:r>
      <w:r w:rsidR="009E5E9C" w:rsidRPr="009E5E9C">
        <w:rPr>
          <w:rFonts w:ascii="Arial" w:hAnsi="Arial" w:cs="Arial"/>
          <w:sz w:val="22"/>
          <w:szCs w:val="22"/>
          <w:lang w:val="pl-PL"/>
        </w:rPr>
        <w:t>z 2023 r. poz. 1110)</w:t>
      </w:r>
      <w:r w:rsidRPr="00A00DBB">
        <w:rPr>
          <w:rFonts w:ascii="Arial" w:hAnsi="Arial"/>
          <w:sz w:val="22"/>
        </w:rPr>
        <w:t xml:space="preserve">, zwanej dalej ustawą </w:t>
      </w:r>
      <w:r w:rsidRPr="00A00DBB">
        <w:rPr>
          <w:rFonts w:ascii="Arial" w:hAnsi="Arial" w:cs="Arial"/>
          <w:sz w:val="22"/>
          <w:szCs w:val="22"/>
        </w:rPr>
        <w:t>o zatrudnianiu pracowników tymczasowych</w:t>
      </w:r>
      <w:r w:rsidR="00480654" w:rsidRPr="00A00DBB">
        <w:rPr>
          <w:rFonts w:ascii="Arial" w:hAnsi="Arial"/>
          <w:sz w:val="22"/>
          <w:lang w:val="pl-PL"/>
        </w:rPr>
        <w:t>;</w:t>
      </w:r>
      <w:r w:rsidRPr="00A00DBB">
        <w:rPr>
          <w:rFonts w:ascii="Arial" w:hAnsi="Arial"/>
          <w:sz w:val="22"/>
        </w:rPr>
        <w:t xml:space="preserve"> </w:t>
      </w:r>
    </w:p>
    <w:p w14:paraId="15EBF3E0" w14:textId="6B6DE0AA" w:rsidR="00FF2621" w:rsidRPr="00A00DBB"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sz w:val="22"/>
        </w:rPr>
        <w:t>u</w:t>
      </w:r>
      <w:r w:rsidRPr="00A00DBB">
        <w:rPr>
          <w:rFonts w:ascii="Arial" w:hAnsi="Arial" w:cs="Arial"/>
          <w:sz w:val="22"/>
          <w:szCs w:val="22"/>
        </w:rPr>
        <w:t>staw</w:t>
      </w:r>
      <w:r w:rsidRPr="00A00DBB">
        <w:rPr>
          <w:rFonts w:ascii="Arial" w:hAnsi="Arial"/>
          <w:sz w:val="22"/>
        </w:rPr>
        <w:t>y</w:t>
      </w:r>
      <w:r w:rsidRPr="00A00DBB">
        <w:rPr>
          <w:rFonts w:ascii="Arial" w:hAnsi="Arial" w:cs="Arial"/>
          <w:sz w:val="22"/>
          <w:szCs w:val="22"/>
        </w:rPr>
        <w:t xml:space="preserve"> z dnia 30 sierpnia 2002 r. Prawo o postępowaniu przed sądami administracyjnymi (</w:t>
      </w:r>
      <w:proofErr w:type="spellStart"/>
      <w:r w:rsidRPr="00A00DBB">
        <w:rPr>
          <w:rFonts w:ascii="Arial" w:hAnsi="Arial" w:cs="Arial"/>
          <w:sz w:val="22"/>
          <w:szCs w:val="22"/>
        </w:rPr>
        <w:t>t.j</w:t>
      </w:r>
      <w:proofErr w:type="spellEnd"/>
      <w:r w:rsidRPr="00A00DBB">
        <w:rPr>
          <w:rFonts w:ascii="Arial" w:hAnsi="Arial" w:cs="Arial"/>
          <w:sz w:val="22"/>
          <w:szCs w:val="22"/>
        </w:rPr>
        <w:t>. Dz. U.</w:t>
      </w:r>
      <w:r w:rsidRPr="00A00DBB">
        <w:rPr>
          <w:rFonts w:ascii="Arial" w:hAnsi="Arial"/>
          <w:sz w:val="22"/>
        </w:rPr>
        <w:t xml:space="preserve"> </w:t>
      </w:r>
      <w:r w:rsidR="00AB1538" w:rsidRPr="00AB1538">
        <w:rPr>
          <w:rFonts w:ascii="Arial" w:hAnsi="Arial"/>
          <w:sz w:val="22"/>
          <w:lang w:val="pl-PL"/>
        </w:rPr>
        <w:t xml:space="preserve">z 2024 r. poz. 935 z </w:t>
      </w:r>
      <w:proofErr w:type="spellStart"/>
      <w:r w:rsidR="00AB1538" w:rsidRPr="00AB1538">
        <w:rPr>
          <w:rFonts w:ascii="Arial" w:hAnsi="Arial"/>
          <w:sz w:val="22"/>
          <w:lang w:val="pl-PL"/>
        </w:rPr>
        <w:t>późn</w:t>
      </w:r>
      <w:proofErr w:type="spellEnd"/>
      <w:r w:rsidR="00AB1538" w:rsidRPr="00AB1538">
        <w:rPr>
          <w:rFonts w:ascii="Arial" w:hAnsi="Arial"/>
          <w:sz w:val="22"/>
          <w:lang w:val="pl-PL"/>
        </w:rPr>
        <w:t>. zm.)</w:t>
      </w:r>
      <w:r w:rsidRPr="00A00DBB">
        <w:rPr>
          <w:rFonts w:ascii="Arial" w:hAnsi="Arial"/>
          <w:sz w:val="22"/>
        </w:rPr>
        <w:t xml:space="preserve">, zwanej dalej ustawą </w:t>
      </w:r>
      <w:r w:rsidRPr="00A00DBB">
        <w:rPr>
          <w:rFonts w:ascii="Arial" w:hAnsi="Arial" w:cs="Arial"/>
          <w:sz w:val="22"/>
          <w:szCs w:val="22"/>
        </w:rPr>
        <w:t>Prawo o postępowaniu przed sądami administracyjnymi</w:t>
      </w:r>
      <w:r w:rsidR="00480654" w:rsidRPr="00A00DBB">
        <w:rPr>
          <w:rFonts w:ascii="Arial" w:hAnsi="Arial"/>
          <w:sz w:val="22"/>
          <w:lang w:val="pl-PL"/>
        </w:rPr>
        <w:t>;</w:t>
      </w:r>
    </w:p>
    <w:p w14:paraId="17F799CA" w14:textId="4598862F" w:rsidR="00325EDF" w:rsidRPr="00A00DBB"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sz w:val="22"/>
        </w:rPr>
        <w:t>u</w:t>
      </w:r>
      <w:r w:rsidRPr="00A00DBB">
        <w:rPr>
          <w:rFonts w:ascii="Arial" w:hAnsi="Arial" w:cs="Arial"/>
          <w:sz w:val="22"/>
          <w:szCs w:val="22"/>
        </w:rPr>
        <w:t>staw</w:t>
      </w:r>
      <w:r w:rsidRPr="00A00DBB">
        <w:rPr>
          <w:rFonts w:ascii="Arial" w:hAnsi="Arial"/>
          <w:sz w:val="22"/>
        </w:rPr>
        <w:t>y</w:t>
      </w:r>
      <w:r w:rsidRPr="00A00DBB">
        <w:rPr>
          <w:rFonts w:ascii="Arial" w:hAnsi="Arial" w:cs="Arial"/>
          <w:sz w:val="22"/>
          <w:szCs w:val="22"/>
        </w:rPr>
        <w:t xml:space="preserve"> z dnia 21 sierpnia 1997 r. o gospodarce nieruchomościami (</w:t>
      </w:r>
      <w:proofErr w:type="spellStart"/>
      <w:r w:rsidRPr="00A00DBB">
        <w:rPr>
          <w:rFonts w:ascii="Arial" w:hAnsi="Arial" w:cs="Arial"/>
          <w:sz w:val="22"/>
          <w:szCs w:val="22"/>
        </w:rPr>
        <w:t>t.j</w:t>
      </w:r>
      <w:proofErr w:type="spellEnd"/>
      <w:r w:rsidRPr="00A00DBB">
        <w:rPr>
          <w:rFonts w:ascii="Arial" w:hAnsi="Arial" w:cs="Arial"/>
          <w:sz w:val="22"/>
          <w:szCs w:val="22"/>
        </w:rPr>
        <w:t>. Dz. U.</w:t>
      </w:r>
      <w:r w:rsidR="00AB1538" w:rsidRPr="00AB1538">
        <w:rPr>
          <w:lang w:val="pl-PL" w:eastAsia="pl-PL"/>
        </w:rPr>
        <w:t xml:space="preserve"> </w:t>
      </w:r>
      <w:r w:rsidR="00AB1538" w:rsidRPr="00AB1538">
        <w:rPr>
          <w:rFonts w:ascii="Arial" w:hAnsi="Arial" w:cs="Arial"/>
          <w:sz w:val="22"/>
          <w:szCs w:val="22"/>
          <w:lang w:val="pl-PL"/>
        </w:rPr>
        <w:t xml:space="preserve">z 2024 r. poz. 1145 z </w:t>
      </w:r>
      <w:proofErr w:type="spellStart"/>
      <w:r w:rsidR="00AB1538" w:rsidRPr="00AB1538">
        <w:rPr>
          <w:rFonts w:ascii="Arial" w:hAnsi="Arial" w:cs="Arial"/>
          <w:sz w:val="22"/>
          <w:szCs w:val="22"/>
          <w:lang w:val="pl-PL"/>
        </w:rPr>
        <w:t>późn</w:t>
      </w:r>
      <w:proofErr w:type="spellEnd"/>
      <w:r w:rsidR="00AB1538" w:rsidRPr="00AB1538">
        <w:rPr>
          <w:rFonts w:ascii="Arial" w:hAnsi="Arial" w:cs="Arial"/>
          <w:sz w:val="22"/>
          <w:szCs w:val="22"/>
          <w:lang w:val="pl-PL"/>
        </w:rPr>
        <w:t>. zm.)</w:t>
      </w:r>
      <w:r w:rsidRPr="00A00DBB">
        <w:rPr>
          <w:rFonts w:ascii="Arial" w:hAnsi="Arial"/>
          <w:sz w:val="22"/>
        </w:rPr>
        <w:t xml:space="preserve">, zwanej dalej ustawą o </w:t>
      </w:r>
      <w:r w:rsidRPr="00A00DBB">
        <w:rPr>
          <w:rFonts w:ascii="Arial" w:hAnsi="Arial" w:cs="Arial"/>
          <w:sz w:val="22"/>
          <w:szCs w:val="22"/>
        </w:rPr>
        <w:t>gospodarce nieruchomościami</w:t>
      </w:r>
      <w:r w:rsidR="00480654" w:rsidRPr="00A00DBB">
        <w:rPr>
          <w:rFonts w:ascii="Arial" w:hAnsi="Arial"/>
          <w:sz w:val="22"/>
          <w:lang w:val="pl-PL"/>
        </w:rPr>
        <w:t>;</w:t>
      </w:r>
    </w:p>
    <w:p w14:paraId="10D3A3D1" w14:textId="7C4D7EB8" w:rsidR="00CC6ED0" w:rsidRPr="00A00DBB"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sz w:val="22"/>
        </w:rPr>
        <w:t>r</w:t>
      </w:r>
      <w:r w:rsidRPr="00A00DBB">
        <w:rPr>
          <w:rFonts w:ascii="Arial" w:hAnsi="Arial" w:cs="Arial"/>
          <w:sz w:val="22"/>
          <w:szCs w:val="22"/>
        </w:rPr>
        <w:t>ozporządzeni</w:t>
      </w:r>
      <w:r w:rsidRPr="00A00DBB">
        <w:rPr>
          <w:rFonts w:ascii="Arial" w:hAnsi="Arial"/>
          <w:sz w:val="22"/>
        </w:rPr>
        <w:t>a</w:t>
      </w:r>
      <w:r w:rsidRPr="00A00DBB">
        <w:rPr>
          <w:rFonts w:ascii="Arial" w:hAnsi="Arial" w:cs="Arial"/>
          <w:sz w:val="22"/>
          <w:szCs w:val="22"/>
        </w:rPr>
        <w:t xml:space="preserve"> Ministra </w:t>
      </w:r>
      <w:r w:rsidR="00D914BF" w:rsidRPr="00A00DBB">
        <w:rPr>
          <w:rFonts w:ascii="Arial" w:hAnsi="Arial"/>
          <w:sz w:val="22"/>
        </w:rPr>
        <w:t xml:space="preserve">Funduszy i Polityki Regionalnej </w:t>
      </w:r>
      <w:r w:rsidRPr="00A00DBB">
        <w:rPr>
          <w:rFonts w:ascii="Arial" w:hAnsi="Arial"/>
          <w:sz w:val="22"/>
        </w:rPr>
        <w:t>z</w:t>
      </w:r>
      <w:r w:rsidRPr="00A00DBB">
        <w:rPr>
          <w:rFonts w:ascii="Arial" w:hAnsi="Arial" w:cs="Arial"/>
          <w:sz w:val="22"/>
          <w:szCs w:val="22"/>
        </w:rPr>
        <w:t xml:space="preserve"> dnia </w:t>
      </w:r>
      <w:r w:rsidR="0000078C" w:rsidRPr="00A00DBB">
        <w:rPr>
          <w:rFonts w:ascii="Arial" w:hAnsi="Arial" w:cs="Arial"/>
          <w:sz w:val="22"/>
          <w:szCs w:val="22"/>
        </w:rPr>
        <w:t xml:space="preserve">21 września 2022 r. </w:t>
      </w:r>
      <w:r w:rsidRPr="00A00DBB">
        <w:rPr>
          <w:rFonts w:ascii="Arial" w:hAnsi="Arial" w:cs="Arial"/>
          <w:sz w:val="22"/>
          <w:szCs w:val="22"/>
        </w:rPr>
        <w:t>w sprawie zaliczek w ramach programów finansowanych z udziałem środków europejskich (Dz. U.</w:t>
      </w:r>
      <w:r w:rsidR="00AB1538">
        <w:rPr>
          <w:rFonts w:ascii="Arial" w:hAnsi="Arial" w:cs="Arial"/>
          <w:sz w:val="22"/>
          <w:szCs w:val="22"/>
        </w:rPr>
        <w:t xml:space="preserve"> z 2022 r.</w:t>
      </w:r>
      <w:r w:rsidRPr="00A00DBB">
        <w:rPr>
          <w:rFonts w:ascii="Arial" w:hAnsi="Arial" w:cs="Arial"/>
          <w:sz w:val="22"/>
          <w:szCs w:val="22"/>
        </w:rPr>
        <w:t xml:space="preserve"> </w:t>
      </w:r>
      <w:r w:rsidR="00AB1538" w:rsidRPr="00AB1538">
        <w:rPr>
          <w:rFonts w:ascii="Arial" w:hAnsi="Arial" w:cs="Arial"/>
          <w:sz w:val="22"/>
          <w:szCs w:val="22"/>
          <w:lang w:val="pl-PL"/>
        </w:rPr>
        <w:t>poz. 2055)</w:t>
      </w:r>
      <w:r w:rsidRPr="00A00DBB">
        <w:rPr>
          <w:rFonts w:ascii="Arial" w:hAnsi="Arial"/>
          <w:sz w:val="22"/>
        </w:rPr>
        <w:t xml:space="preserve">, zwane rozporządzeniem </w:t>
      </w:r>
      <w:r w:rsidRPr="00A00DBB">
        <w:rPr>
          <w:rFonts w:ascii="Arial" w:hAnsi="Arial" w:cs="Arial"/>
          <w:sz w:val="22"/>
          <w:szCs w:val="22"/>
        </w:rPr>
        <w:t>w sprawie zaliczek w ramach programów finansowanych z udziałem środków europejskich</w:t>
      </w:r>
      <w:r w:rsidR="00480654" w:rsidRPr="00A00DBB">
        <w:rPr>
          <w:rFonts w:ascii="Arial" w:hAnsi="Arial"/>
          <w:sz w:val="22"/>
          <w:lang w:val="pl-PL"/>
        </w:rPr>
        <w:t>;</w:t>
      </w:r>
    </w:p>
    <w:p w14:paraId="22403CB4" w14:textId="50594913" w:rsidR="00E4204A" w:rsidRPr="00A00DBB"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00DBB">
        <w:rPr>
          <w:rFonts w:ascii="Arial" w:hAnsi="Arial"/>
          <w:sz w:val="22"/>
        </w:rPr>
        <w:t>r</w:t>
      </w:r>
      <w:r w:rsidRPr="00A00DBB">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A00DBB">
        <w:rPr>
          <w:rFonts w:ascii="Arial" w:hAnsi="Arial" w:cs="Arial"/>
          <w:sz w:val="22"/>
          <w:szCs w:val="22"/>
        </w:rPr>
        <w:t>t.j</w:t>
      </w:r>
      <w:proofErr w:type="spellEnd"/>
      <w:r w:rsidRPr="00A00DBB">
        <w:rPr>
          <w:rFonts w:ascii="Arial" w:hAnsi="Arial" w:cs="Arial"/>
          <w:sz w:val="22"/>
          <w:szCs w:val="22"/>
        </w:rPr>
        <w:t>. Dz. U.</w:t>
      </w:r>
      <w:r w:rsidR="00AB1538" w:rsidRPr="00AB1538">
        <w:rPr>
          <w:lang w:val="pl-PL" w:eastAsia="pl-PL"/>
        </w:rPr>
        <w:t xml:space="preserve"> </w:t>
      </w:r>
      <w:r w:rsidR="00AB1538" w:rsidRPr="00AB1538">
        <w:rPr>
          <w:rFonts w:ascii="Arial" w:hAnsi="Arial" w:cs="Arial"/>
          <w:sz w:val="22"/>
          <w:szCs w:val="22"/>
          <w:lang w:val="pl-PL"/>
        </w:rPr>
        <w:t>z 2024 r. poz. 869)</w:t>
      </w:r>
      <w:r w:rsidRPr="00A00DBB">
        <w:rPr>
          <w:rFonts w:ascii="Arial" w:hAnsi="Arial"/>
          <w:sz w:val="22"/>
        </w:rPr>
        <w:t xml:space="preserve">, zwane dalej </w:t>
      </w:r>
      <w:r w:rsidRPr="00A00DBB">
        <w:rPr>
          <w:rFonts w:ascii="Arial" w:hAnsi="Arial"/>
          <w:sz w:val="22"/>
        </w:rPr>
        <w:lastRenderedPageBreak/>
        <w:t>r</w:t>
      </w:r>
      <w:r w:rsidRPr="00A00DBB">
        <w:rPr>
          <w:rFonts w:ascii="Arial" w:hAnsi="Arial" w:cs="Arial"/>
          <w:sz w:val="22"/>
          <w:szCs w:val="22"/>
        </w:rPr>
        <w:t>ozporządzenie</w:t>
      </w:r>
      <w:r w:rsidRPr="00A00DBB">
        <w:rPr>
          <w:rFonts w:ascii="Arial" w:hAnsi="Arial"/>
          <w:sz w:val="22"/>
        </w:rPr>
        <w:t xml:space="preserve">m </w:t>
      </w:r>
      <w:r w:rsidRPr="00A00DBB">
        <w:rPr>
          <w:rFonts w:ascii="Arial" w:hAnsi="Arial" w:cs="Arial"/>
          <w:sz w:val="22"/>
          <w:szCs w:val="22"/>
        </w:rPr>
        <w:t>w sprawie płatności w ramach programów finansowanych z udziałem środków europejskich oraz przekazywania informacji dotyczących tych płatności</w:t>
      </w:r>
      <w:r w:rsidRPr="00A00DBB">
        <w:rPr>
          <w:rFonts w:ascii="Arial" w:hAnsi="Arial"/>
          <w:sz w:val="22"/>
        </w:rPr>
        <w:t>.</w:t>
      </w:r>
    </w:p>
    <w:p w14:paraId="73CEAC4E" w14:textId="7F467D9D" w:rsidR="00C81A1B" w:rsidRPr="006252DF" w:rsidRDefault="007F1229" w:rsidP="003A4438">
      <w:pPr>
        <w:pStyle w:val="Tekstpodstawowy"/>
        <w:autoSpaceDE w:val="0"/>
        <w:autoSpaceDN w:val="0"/>
        <w:spacing w:before="120" w:line="271" w:lineRule="auto"/>
        <w:rPr>
          <w:rFonts w:ascii="Arial" w:hAnsi="Arial" w:cs="Arial"/>
          <w:sz w:val="22"/>
          <w:szCs w:val="22"/>
        </w:rPr>
      </w:pPr>
      <w:r w:rsidRPr="006252DF">
        <w:rPr>
          <w:rFonts w:ascii="Arial" w:hAnsi="Arial" w:cs="Arial"/>
          <w:sz w:val="22"/>
          <w:szCs w:val="22"/>
        </w:rPr>
        <w:t xml:space="preserve">IP </w:t>
      </w:r>
      <w:r w:rsidR="00A54B95" w:rsidRPr="006252DF">
        <w:rPr>
          <w:rFonts w:ascii="Arial" w:hAnsi="Arial" w:cs="Arial"/>
          <w:sz w:val="22"/>
          <w:szCs w:val="22"/>
          <w:lang w:val="pl-PL"/>
        </w:rPr>
        <w:t>FEPZ</w:t>
      </w:r>
      <w:r w:rsidR="00A54B95" w:rsidRPr="006252DF">
        <w:rPr>
          <w:rFonts w:ascii="Arial" w:hAnsi="Arial" w:cs="Arial"/>
          <w:sz w:val="22"/>
          <w:szCs w:val="22"/>
        </w:rPr>
        <w:t xml:space="preserve"> </w:t>
      </w:r>
      <w:r w:rsidR="00387B6C" w:rsidRPr="006252DF">
        <w:rPr>
          <w:rFonts w:ascii="Arial" w:hAnsi="Arial" w:cs="Arial"/>
          <w:sz w:val="22"/>
          <w:szCs w:val="22"/>
        </w:rPr>
        <w:t>zaleca wnioskodawcom zainteresowanym aplikowaniem o środki regularne monitorowanie stron</w:t>
      </w:r>
      <w:r w:rsidR="00B9342B" w:rsidRPr="006252DF">
        <w:rPr>
          <w:rFonts w:ascii="Arial" w:hAnsi="Arial" w:cs="Arial"/>
          <w:sz w:val="22"/>
          <w:szCs w:val="22"/>
        </w:rPr>
        <w:t>:</w:t>
      </w:r>
      <w:r w:rsidR="00387B6C" w:rsidRPr="006252DF">
        <w:rPr>
          <w:rFonts w:ascii="Arial" w:hAnsi="Arial" w:cs="Arial"/>
          <w:sz w:val="22"/>
          <w:szCs w:val="22"/>
        </w:rPr>
        <w:t xml:space="preserve"> </w:t>
      </w:r>
      <w:hyperlink r:id="rId90" w:history="1">
        <w:r w:rsidR="0027262C" w:rsidRPr="004B5F7A">
          <w:rPr>
            <w:rStyle w:val="Hipercze"/>
            <w:rFonts w:ascii="Arial" w:hAnsi="Arial" w:cs="Arial"/>
            <w:sz w:val="22"/>
            <w:szCs w:val="22"/>
            <w:lang w:eastAsia="en-US"/>
          </w:rPr>
          <w:t>www.gov.pl/web/fundusze-regiony</w:t>
        </w:r>
      </w:hyperlink>
      <w:r w:rsidR="00FE4755" w:rsidRPr="006252DF">
        <w:rPr>
          <w:rFonts w:ascii="Arial" w:hAnsi="Arial" w:cs="Arial"/>
          <w:sz w:val="22"/>
          <w:szCs w:val="22"/>
          <w:lang w:val="pl-PL"/>
        </w:rPr>
        <w:t>,</w:t>
      </w:r>
      <w:r w:rsidR="00520E02" w:rsidRPr="006252DF">
        <w:rPr>
          <w:rFonts w:ascii="Arial" w:hAnsi="Arial" w:cs="Arial"/>
          <w:sz w:val="22"/>
          <w:szCs w:val="22"/>
          <w:lang w:val="pl-PL"/>
        </w:rPr>
        <w:t xml:space="preserve"> </w:t>
      </w:r>
      <w:hyperlink r:id="rId91" w:history="1">
        <w:r w:rsidR="00520E02" w:rsidRPr="006252DF">
          <w:rPr>
            <w:rStyle w:val="Hipercze"/>
            <w:rFonts w:ascii="Arial" w:hAnsi="Arial" w:cs="Arial"/>
            <w:sz w:val="22"/>
            <w:szCs w:val="22"/>
            <w:lang w:val="pl-PL"/>
          </w:rPr>
          <w:t>https://funduszeue.wzp.pl</w:t>
        </w:r>
      </w:hyperlink>
      <w:r w:rsidR="00520E02" w:rsidRPr="006252DF">
        <w:rPr>
          <w:rFonts w:ascii="Arial" w:hAnsi="Arial" w:cs="Arial"/>
          <w:sz w:val="22"/>
          <w:szCs w:val="22"/>
          <w:lang w:val="pl-PL"/>
        </w:rPr>
        <w:t xml:space="preserve"> </w:t>
      </w:r>
      <w:r w:rsidR="00B23F7A" w:rsidRPr="006252DF">
        <w:rPr>
          <w:rStyle w:val="Hipercze"/>
          <w:rFonts w:ascii="Arial" w:hAnsi="Arial" w:cs="Arial"/>
          <w:color w:val="auto"/>
          <w:sz w:val="22"/>
          <w:szCs w:val="22"/>
          <w:u w:val="none"/>
        </w:rPr>
        <w:t xml:space="preserve"> lub </w:t>
      </w:r>
      <w:hyperlink r:id="rId92" w:history="1">
        <w:r w:rsidR="00B23F7A" w:rsidRPr="006252DF">
          <w:rPr>
            <w:rStyle w:val="Hipercze"/>
            <w:rFonts w:ascii="Arial" w:hAnsi="Arial" w:cs="Arial"/>
            <w:sz w:val="22"/>
            <w:szCs w:val="22"/>
          </w:rPr>
          <w:t>www.funduszeeuropejskie.gov.pl</w:t>
        </w:r>
      </w:hyperlink>
      <w:r w:rsidR="00B23F7A" w:rsidRPr="006252DF">
        <w:rPr>
          <w:rFonts w:ascii="Arial" w:hAnsi="Arial" w:cs="Arial"/>
          <w:sz w:val="22"/>
          <w:szCs w:val="22"/>
        </w:rPr>
        <w:t xml:space="preserve"> </w:t>
      </w:r>
      <w:r w:rsidR="00387B6C" w:rsidRPr="006252DF">
        <w:rPr>
          <w:rFonts w:ascii="Arial" w:hAnsi="Arial" w:cs="Arial"/>
          <w:sz w:val="22"/>
          <w:szCs w:val="22"/>
        </w:rPr>
        <w:t xml:space="preserve">gdzie </w:t>
      </w:r>
      <w:r w:rsidR="00C81A1B" w:rsidRPr="006252DF">
        <w:rPr>
          <w:rFonts w:ascii="Arial" w:hAnsi="Arial" w:cs="Arial"/>
          <w:sz w:val="22"/>
          <w:szCs w:val="22"/>
        </w:rPr>
        <w:t xml:space="preserve">znajdują się ww. </w:t>
      </w:r>
      <w:r w:rsidR="00387B6C" w:rsidRPr="006252DF">
        <w:rPr>
          <w:rFonts w:ascii="Arial" w:hAnsi="Arial" w:cs="Arial"/>
          <w:sz w:val="22"/>
          <w:szCs w:val="22"/>
        </w:rPr>
        <w:t>wytyczn</w:t>
      </w:r>
      <w:r w:rsidR="00C81A1B" w:rsidRPr="006252DF">
        <w:rPr>
          <w:rFonts w:ascii="Arial" w:hAnsi="Arial" w:cs="Arial"/>
          <w:sz w:val="22"/>
          <w:szCs w:val="22"/>
        </w:rPr>
        <w:t>e</w:t>
      </w:r>
      <w:r w:rsidR="00387B6C" w:rsidRPr="006252DF">
        <w:rPr>
          <w:rFonts w:ascii="Arial" w:hAnsi="Arial" w:cs="Arial"/>
          <w:sz w:val="22"/>
          <w:szCs w:val="22"/>
        </w:rPr>
        <w:t>.</w:t>
      </w:r>
      <w:r w:rsidR="00C81A1B" w:rsidRPr="006252DF">
        <w:rPr>
          <w:rFonts w:ascii="Arial" w:hAnsi="Arial" w:cs="Arial"/>
          <w:sz w:val="22"/>
          <w:szCs w:val="22"/>
        </w:rPr>
        <w:t xml:space="preserve"> </w:t>
      </w:r>
    </w:p>
    <w:p w14:paraId="5AB5226C" w14:textId="77777777" w:rsidR="004E75AD" w:rsidRPr="006252DF"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Odpowiedzialność za znajomość podstawowych dokumen</w:t>
      </w:r>
      <w:r w:rsidR="007E6385" w:rsidRPr="006252DF">
        <w:rPr>
          <w:rFonts w:ascii="Arial" w:hAnsi="Arial" w:cs="Arial"/>
          <w:sz w:val="22"/>
          <w:szCs w:val="22"/>
        </w:rPr>
        <w:t xml:space="preserve">tów, zasad i wytycznych związanych z przygotowaniem wniosku spoczywa na wnioskodawcy. Wnioskodawcy aplikujący o środki w ramach niniejszego </w:t>
      </w:r>
      <w:r w:rsidR="00C60795" w:rsidRPr="006252DF">
        <w:rPr>
          <w:rFonts w:ascii="Arial" w:hAnsi="Arial" w:cs="Arial"/>
          <w:sz w:val="22"/>
          <w:szCs w:val="22"/>
          <w:lang w:val="pl-PL"/>
        </w:rPr>
        <w:t>naboru</w:t>
      </w:r>
      <w:r w:rsidR="00C60795" w:rsidRPr="006252DF">
        <w:rPr>
          <w:rFonts w:ascii="Arial" w:hAnsi="Arial" w:cs="Arial"/>
          <w:sz w:val="22"/>
          <w:szCs w:val="22"/>
        </w:rPr>
        <w:t xml:space="preserve"> </w:t>
      </w:r>
      <w:r w:rsidR="007E6385" w:rsidRPr="006252DF">
        <w:rPr>
          <w:rFonts w:ascii="Arial" w:hAnsi="Arial" w:cs="Arial"/>
          <w:sz w:val="22"/>
          <w:szCs w:val="22"/>
        </w:rPr>
        <w:t>zobowiązani są do korzystania z  wersji dokumentów programowych</w:t>
      </w:r>
      <w:r w:rsidR="00C81A1B" w:rsidRPr="006252DF">
        <w:rPr>
          <w:rFonts w:ascii="Arial" w:hAnsi="Arial" w:cs="Arial"/>
          <w:sz w:val="22"/>
          <w:szCs w:val="22"/>
        </w:rPr>
        <w:t xml:space="preserve"> wskazanych w pkt 1.2.1</w:t>
      </w:r>
      <w:r w:rsidR="00C81A1B" w:rsidRPr="006252DF">
        <w:rPr>
          <w:rStyle w:val="Odwoanieprzypisudolnego"/>
          <w:rFonts w:ascii="Arial" w:hAnsi="Arial" w:cs="Arial"/>
          <w:sz w:val="22"/>
          <w:szCs w:val="22"/>
        </w:rPr>
        <w:footnoteReference w:id="2"/>
      </w:r>
      <w:r w:rsidR="007E6385" w:rsidRPr="006252DF">
        <w:rPr>
          <w:rFonts w:ascii="Arial" w:hAnsi="Arial" w:cs="Arial"/>
          <w:sz w:val="22"/>
          <w:szCs w:val="22"/>
        </w:rPr>
        <w:t xml:space="preserve">. W kwestiach nieuregulowanych niniejszym regulaminem </w:t>
      </w:r>
      <w:r w:rsidR="002418F9" w:rsidRPr="006252DF">
        <w:rPr>
          <w:rFonts w:ascii="Arial" w:hAnsi="Arial" w:cs="Arial"/>
          <w:sz w:val="22"/>
          <w:szCs w:val="22"/>
          <w:lang w:val="pl-PL"/>
        </w:rPr>
        <w:t>wy</w:t>
      </w:r>
      <w:r w:rsidR="00C60795" w:rsidRPr="006252DF">
        <w:rPr>
          <w:rFonts w:ascii="Arial" w:hAnsi="Arial" w:cs="Arial"/>
          <w:sz w:val="22"/>
          <w:szCs w:val="22"/>
          <w:lang w:val="pl-PL"/>
        </w:rPr>
        <w:t>boru</w:t>
      </w:r>
      <w:r w:rsidR="007E6385" w:rsidRPr="006252DF">
        <w:rPr>
          <w:rFonts w:ascii="Arial" w:hAnsi="Arial" w:cs="Arial"/>
          <w:sz w:val="22"/>
          <w:szCs w:val="22"/>
        </w:rPr>
        <w:t>, zastosowanie mają odpowiednie przepisy prawa polskiego i Unii Europejskiej.</w:t>
      </w:r>
    </w:p>
    <w:p w14:paraId="17029F13" w14:textId="7A4638D7" w:rsidR="004E75AD" w:rsidRPr="00480654" w:rsidRDefault="007E6385" w:rsidP="006E12F1">
      <w:pPr>
        <w:pStyle w:val="Styl3"/>
      </w:pPr>
      <w:bookmarkStart w:id="26" w:name="_Toc440617815"/>
      <w:bookmarkStart w:id="27" w:name="_Toc188526087"/>
      <w:bookmarkEnd w:id="26"/>
      <w:r w:rsidRPr="006252DF">
        <w:t xml:space="preserve">Podstawowe informacje o </w:t>
      </w:r>
      <w:r w:rsidR="00EF41A4" w:rsidRPr="006252DF">
        <w:rPr>
          <w:lang w:val="pl-PL"/>
        </w:rPr>
        <w:t>naborze</w:t>
      </w:r>
      <w:bookmarkEnd w:id="27"/>
    </w:p>
    <w:p w14:paraId="49507DA9" w14:textId="6CE5F16F" w:rsidR="006E12F1" w:rsidRDefault="006E12F1" w:rsidP="003A3602">
      <w:pPr>
        <w:pStyle w:val="Akapitzlist"/>
        <w:numPr>
          <w:ilvl w:val="2"/>
          <w:numId w:val="13"/>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Nabór </w:t>
      </w:r>
      <w:r w:rsidRPr="006E12F1">
        <w:rPr>
          <w:rFonts w:ascii="Arial" w:hAnsi="Arial" w:cs="Arial"/>
          <w:sz w:val="22"/>
          <w:szCs w:val="22"/>
          <w:lang w:val="pl-PL"/>
        </w:rPr>
        <w:t xml:space="preserve">ogłasza Wojewódzki Urząd Pracy w Szczecinie, ul. A. Mickiewicza 41, 70-383 Szczecin zwany dalej Instytucją Organizującą Nabór (ION). ION, ogłasza nabór zamknięty  nr FEPZ.06.21-IP.01-001/25 na projekty ukierunkowane na programy profilaktyczne dotyczące chorób stanowiących istotny problem zdrowotny regionu skierowane do grup </w:t>
      </w:r>
      <w:proofErr w:type="spellStart"/>
      <w:r w:rsidRPr="006E12F1">
        <w:rPr>
          <w:rFonts w:ascii="Arial" w:hAnsi="Arial" w:cs="Arial"/>
          <w:sz w:val="22"/>
          <w:szCs w:val="22"/>
          <w:lang w:val="pl-PL"/>
        </w:rPr>
        <w:t>defaworyzowanych</w:t>
      </w:r>
      <w:proofErr w:type="spellEnd"/>
      <w:r w:rsidRPr="006E12F1">
        <w:rPr>
          <w:rFonts w:ascii="Arial" w:hAnsi="Arial" w:cs="Arial"/>
          <w:sz w:val="22"/>
          <w:szCs w:val="22"/>
          <w:lang w:val="pl-PL"/>
        </w:rPr>
        <w:t xml:space="preserve"> oraz poprawę dostępu do usług zdrowotnych dla osób wykluczonych z tych usług lub mających problemy z dostępem do nich, w ramach 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 Priorytetu 6 Fundusze Europejskie na rzecz aktywnego Pomorza Zachodniego, Działania 6.21 Zwiększenie dostępności usług zdrowotnych i usług opieki długoterminowej, typ 1 i 2.</w:t>
      </w:r>
    </w:p>
    <w:p w14:paraId="5FAD8988" w14:textId="6878D3CB" w:rsidR="006E12F1" w:rsidRDefault="006E12F1" w:rsidP="003A3602">
      <w:pPr>
        <w:pStyle w:val="Akapitzlist"/>
        <w:numPr>
          <w:ilvl w:val="2"/>
          <w:numId w:val="13"/>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Celem </w:t>
      </w:r>
      <w:r w:rsidRPr="006E12F1">
        <w:rPr>
          <w:rFonts w:ascii="Arial" w:hAnsi="Arial" w:cs="Arial"/>
          <w:sz w:val="22"/>
          <w:szCs w:val="22"/>
          <w:lang w:val="pl-PL"/>
        </w:rPr>
        <w:t>postępowania jest wybór do dofinansowania 1 projektu realizującego RPZ oraz  spełniającego określone kryteria, który wśród projektów z wymaganą minimalną liczbą punktów uzyskał kolejno największą liczbę punktów za  kryteria wspólne jakościowe i specyficzne jakościowe (jeśli dotyczy) do wyczerpania kwoty przewidzianej na dofinansowanie. Kryteria oceny oraz zasady oceny projektów zostały wskazane w części IV niniejszego Regulaminu.</w:t>
      </w:r>
    </w:p>
    <w:p w14:paraId="5A9D5E4A" w14:textId="2FF185FA"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Wnioski w ramach </w:t>
      </w:r>
      <w:r w:rsidR="00D831EB" w:rsidRPr="006252DF">
        <w:rPr>
          <w:rFonts w:ascii="Arial" w:hAnsi="Arial" w:cs="Arial"/>
          <w:sz w:val="22"/>
          <w:szCs w:val="22"/>
          <w:lang w:val="pl-PL"/>
        </w:rPr>
        <w:t xml:space="preserve">naboru </w:t>
      </w:r>
      <w:r w:rsidRPr="006252DF">
        <w:rPr>
          <w:rFonts w:ascii="Arial" w:hAnsi="Arial" w:cs="Arial"/>
          <w:sz w:val="22"/>
          <w:szCs w:val="22"/>
        </w:rPr>
        <w:t xml:space="preserve">będą przyjmowane </w:t>
      </w:r>
      <w:r w:rsidR="00886DFF" w:rsidRPr="006252DF">
        <w:rPr>
          <w:rFonts w:ascii="Arial" w:hAnsi="Arial" w:cs="Arial"/>
          <w:sz w:val="22"/>
          <w:szCs w:val="22"/>
        </w:rPr>
        <w:t xml:space="preserve">na warunkach opisanych w rozdziale </w:t>
      </w:r>
      <w:r w:rsidR="00673897" w:rsidRPr="006252DF">
        <w:rPr>
          <w:rFonts w:ascii="Arial" w:hAnsi="Arial" w:cs="Arial"/>
          <w:b/>
          <w:sz w:val="22"/>
          <w:szCs w:val="22"/>
        </w:rPr>
        <w:t>III Nabór wniosk</w:t>
      </w:r>
      <w:r w:rsidRPr="006252DF">
        <w:rPr>
          <w:rFonts w:ascii="Arial" w:hAnsi="Arial" w:cs="Arial"/>
          <w:b/>
          <w:sz w:val="22"/>
          <w:szCs w:val="22"/>
        </w:rPr>
        <w:t>ów o dofinansowanie projektu</w:t>
      </w:r>
      <w:r w:rsidR="005578FA" w:rsidRPr="006252DF">
        <w:rPr>
          <w:rFonts w:ascii="Arial" w:hAnsi="Arial" w:cs="Arial"/>
          <w:sz w:val="22"/>
          <w:szCs w:val="22"/>
        </w:rPr>
        <w:t xml:space="preserve"> niniejszego</w:t>
      </w:r>
      <w:r w:rsidRPr="006252DF">
        <w:rPr>
          <w:rFonts w:ascii="Arial" w:hAnsi="Arial" w:cs="Arial"/>
          <w:sz w:val="22"/>
          <w:szCs w:val="22"/>
        </w:rPr>
        <w:t xml:space="preserve"> Regulaminu </w:t>
      </w:r>
      <w:r w:rsidR="00C6535C" w:rsidRPr="006252DF">
        <w:rPr>
          <w:rFonts w:ascii="Arial" w:hAnsi="Arial" w:cs="Arial"/>
          <w:sz w:val="22"/>
          <w:szCs w:val="22"/>
          <w:lang w:val="pl-PL"/>
        </w:rPr>
        <w:t>wyboru</w:t>
      </w:r>
      <w:r w:rsidRPr="006252DF">
        <w:rPr>
          <w:rFonts w:ascii="Arial" w:hAnsi="Arial" w:cs="Arial"/>
          <w:sz w:val="22"/>
          <w:szCs w:val="22"/>
        </w:rPr>
        <w:t xml:space="preserve">. </w:t>
      </w:r>
    </w:p>
    <w:p w14:paraId="6237142C" w14:textId="77777777" w:rsidR="00F71952" w:rsidRPr="006252DF"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Wszelkie terminy realizacji określonych czynności wskazane w </w:t>
      </w:r>
      <w:r w:rsidR="0066126C" w:rsidRPr="006252DF">
        <w:rPr>
          <w:rFonts w:ascii="Arial" w:hAnsi="Arial" w:cs="Arial"/>
          <w:sz w:val="22"/>
          <w:szCs w:val="22"/>
          <w:lang w:val="pl-PL"/>
        </w:rPr>
        <w:t>R</w:t>
      </w:r>
      <w:proofErr w:type="spellStart"/>
      <w:r w:rsidRPr="006252DF">
        <w:rPr>
          <w:rFonts w:ascii="Arial" w:hAnsi="Arial" w:cs="Arial"/>
          <w:sz w:val="22"/>
          <w:szCs w:val="22"/>
        </w:rPr>
        <w:t>egulaminie</w:t>
      </w:r>
      <w:proofErr w:type="spellEnd"/>
      <w:r w:rsidRPr="006252DF">
        <w:rPr>
          <w:rFonts w:ascii="Arial" w:hAnsi="Arial" w:cs="Arial"/>
          <w:sz w:val="22"/>
          <w:szCs w:val="22"/>
        </w:rPr>
        <w:t xml:space="preserve"> </w:t>
      </w:r>
      <w:r w:rsidRPr="006252DF">
        <w:rPr>
          <w:rFonts w:ascii="Arial" w:hAnsi="Arial" w:cs="Arial"/>
          <w:sz w:val="22"/>
          <w:szCs w:val="22"/>
          <w:lang w:val="pl-PL"/>
        </w:rPr>
        <w:t>wyboru</w:t>
      </w:r>
      <w:r w:rsidRPr="006252DF">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6252DF">
        <w:rPr>
          <w:rFonts w:ascii="Arial" w:hAnsi="Arial" w:cs="Arial"/>
          <w:sz w:val="22"/>
          <w:szCs w:val="22"/>
          <w:lang w:val="pl-PL"/>
        </w:rPr>
        <w:t xml:space="preserve">powszedni </w:t>
      </w:r>
      <w:r w:rsidRPr="006252DF">
        <w:rPr>
          <w:rFonts w:ascii="Arial" w:hAnsi="Arial" w:cs="Arial"/>
          <w:sz w:val="22"/>
          <w:szCs w:val="22"/>
        </w:rPr>
        <w:t>po dniu</w:t>
      </w:r>
      <w:r w:rsidR="00682278" w:rsidRPr="006252DF">
        <w:rPr>
          <w:rFonts w:ascii="Arial" w:hAnsi="Arial" w:cs="Arial"/>
          <w:sz w:val="22"/>
          <w:szCs w:val="22"/>
          <w:lang w:val="pl-PL"/>
        </w:rPr>
        <w:t>/dniach</w:t>
      </w:r>
      <w:r w:rsidRPr="006252DF">
        <w:rPr>
          <w:rFonts w:ascii="Arial" w:hAnsi="Arial" w:cs="Arial"/>
          <w:sz w:val="22"/>
          <w:szCs w:val="22"/>
        </w:rPr>
        <w:t xml:space="preserve"> wolnych od pracy.</w:t>
      </w:r>
    </w:p>
    <w:p w14:paraId="760DCD46" w14:textId="28C1BD3D" w:rsidR="004E75AD" w:rsidRPr="006252DF"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Nabór </w:t>
      </w:r>
      <w:r w:rsidR="007E6385" w:rsidRPr="006252DF">
        <w:rPr>
          <w:rFonts w:ascii="Arial" w:hAnsi="Arial" w:cs="Arial"/>
          <w:sz w:val="22"/>
          <w:szCs w:val="22"/>
        </w:rPr>
        <w:t>przeprowadzany jest jawnie z zapewnieniem publicznego dostępu do</w:t>
      </w:r>
      <w:r w:rsidR="00B94CC8" w:rsidRPr="006252DF">
        <w:rPr>
          <w:rFonts w:ascii="Arial" w:hAnsi="Arial" w:cs="Arial"/>
          <w:sz w:val="22"/>
          <w:szCs w:val="22"/>
          <w:lang w:val="pl-PL"/>
        </w:rPr>
        <w:t xml:space="preserve"> </w:t>
      </w:r>
      <w:r w:rsidR="007E6385" w:rsidRPr="006252DF">
        <w:rPr>
          <w:rFonts w:ascii="Arial" w:hAnsi="Arial" w:cs="Arial"/>
          <w:sz w:val="22"/>
          <w:szCs w:val="22"/>
        </w:rPr>
        <w:t>informacji o zasadach jego przeprowadzania</w:t>
      </w:r>
      <w:r w:rsidR="00862F38" w:rsidRPr="006252DF">
        <w:rPr>
          <w:rFonts w:ascii="Arial" w:hAnsi="Arial" w:cs="Arial"/>
          <w:sz w:val="22"/>
          <w:szCs w:val="22"/>
          <w:lang w:val="pl-PL"/>
        </w:rPr>
        <w:t xml:space="preserve">. </w:t>
      </w:r>
      <w:r w:rsidR="00B94CC8" w:rsidRPr="006252DF">
        <w:rPr>
          <w:rFonts w:ascii="Arial" w:hAnsi="Arial" w:cs="Arial"/>
          <w:sz w:val="22"/>
          <w:szCs w:val="22"/>
        </w:rPr>
        <w:t xml:space="preserve">Dokumenty i informacje przedstawiane przez </w:t>
      </w:r>
      <w:r w:rsidR="00B94CC8" w:rsidRPr="006252DF">
        <w:rPr>
          <w:rFonts w:ascii="Arial" w:hAnsi="Arial" w:cs="Arial"/>
          <w:sz w:val="22"/>
          <w:szCs w:val="22"/>
        </w:rPr>
        <w:lastRenderedPageBreak/>
        <w:t xml:space="preserve">Wnioskodawców nie podlegają udostępnieniu przez </w:t>
      </w:r>
      <w:r w:rsidR="00862F38" w:rsidRPr="006252DF">
        <w:rPr>
          <w:rFonts w:ascii="Arial" w:hAnsi="Arial" w:cs="Arial"/>
          <w:sz w:val="22"/>
          <w:szCs w:val="22"/>
          <w:lang w:val="pl-PL"/>
        </w:rPr>
        <w:t>IP FEPZ</w:t>
      </w:r>
      <w:r w:rsidR="00862F38" w:rsidRPr="006252DF">
        <w:rPr>
          <w:rFonts w:ascii="Arial" w:hAnsi="Arial" w:cs="Arial"/>
          <w:sz w:val="22"/>
          <w:szCs w:val="22"/>
        </w:rPr>
        <w:t xml:space="preserve"> </w:t>
      </w:r>
      <w:r w:rsidR="00B94CC8" w:rsidRPr="006252DF">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6252DF">
        <w:rPr>
          <w:rFonts w:ascii="Arial" w:hAnsi="Arial" w:cs="Arial"/>
          <w:sz w:val="22"/>
          <w:szCs w:val="22"/>
          <w:lang w:val="pl-PL"/>
        </w:rPr>
        <w:t xml:space="preserve"> </w:t>
      </w:r>
      <w:r w:rsidR="00B94CC8" w:rsidRPr="006252DF">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6252DF">
        <w:rPr>
          <w:rFonts w:ascii="Arial" w:hAnsi="Arial" w:cs="Arial"/>
          <w:sz w:val="22"/>
          <w:szCs w:val="22"/>
          <w:lang w:val="pl-PL"/>
        </w:rPr>
        <w:t>ION</w:t>
      </w:r>
      <w:r w:rsidR="00B94CC8" w:rsidRPr="006252DF">
        <w:rPr>
          <w:rFonts w:ascii="Arial" w:hAnsi="Arial" w:cs="Arial"/>
          <w:sz w:val="22"/>
          <w:szCs w:val="22"/>
        </w:rPr>
        <w:t xml:space="preserve"> w związku z oceną dokumentów i informacji przedstawianych przez Wnioskodawców nie podlegają, do czasu </w:t>
      </w:r>
      <w:r w:rsidR="00DB03EE" w:rsidRPr="006252DF">
        <w:rPr>
          <w:rFonts w:ascii="Arial" w:hAnsi="Arial" w:cs="Arial"/>
          <w:sz w:val="22"/>
          <w:szCs w:val="22"/>
          <w:lang w:val="pl-PL"/>
        </w:rPr>
        <w:t>zakończenia postępowania</w:t>
      </w:r>
      <w:r w:rsidR="001B1E26" w:rsidRPr="006252DF">
        <w:rPr>
          <w:rFonts w:ascii="Arial" w:hAnsi="Arial" w:cs="Arial"/>
          <w:sz w:val="22"/>
          <w:szCs w:val="22"/>
          <w:lang w:val="pl-PL"/>
        </w:rPr>
        <w:t xml:space="preserve"> w zakresie wyboru projektów do dofinansowania</w:t>
      </w:r>
      <w:r w:rsidR="00B94CC8" w:rsidRPr="006252DF">
        <w:rPr>
          <w:rFonts w:ascii="Arial" w:hAnsi="Arial" w:cs="Arial"/>
          <w:sz w:val="22"/>
          <w:szCs w:val="22"/>
        </w:rPr>
        <w:t>, udostępnieniu w trybie przepisów ustawy.</w:t>
      </w:r>
    </w:p>
    <w:p w14:paraId="0A88E8D9" w14:textId="77777777" w:rsidR="0013276F" w:rsidRPr="006252DF" w:rsidRDefault="0013276F" w:rsidP="003A4438">
      <w:pPr>
        <w:spacing w:before="120" w:after="120" w:line="271" w:lineRule="auto"/>
        <w:rPr>
          <w:rFonts w:ascii="Arial" w:hAnsi="Arial" w:cs="Arial"/>
          <w:b/>
          <w:bCs/>
          <w:kern w:val="32"/>
          <w:sz w:val="22"/>
          <w:szCs w:val="22"/>
        </w:rPr>
      </w:pPr>
      <w:r w:rsidRPr="006252DF">
        <w:rPr>
          <w:rFonts w:ascii="Arial" w:hAnsi="Arial" w:cs="Arial"/>
          <w:sz w:val="22"/>
          <w:szCs w:val="22"/>
        </w:rPr>
        <w:br w:type="page"/>
      </w:r>
    </w:p>
    <w:p w14:paraId="41598E65" w14:textId="77777777" w:rsidR="004E75AD" w:rsidRPr="006252DF" w:rsidRDefault="00DE7B14" w:rsidP="003A4438">
      <w:pPr>
        <w:pStyle w:val="RozdziaRK"/>
      </w:pPr>
      <w:bookmarkStart w:id="28" w:name="_Toc430615351"/>
      <w:bookmarkStart w:id="29" w:name="_Toc430633272"/>
      <w:bookmarkStart w:id="30" w:name="_Toc430646220"/>
      <w:bookmarkStart w:id="31" w:name="_Toc430615352"/>
      <w:bookmarkStart w:id="32" w:name="_Toc430633273"/>
      <w:bookmarkStart w:id="33" w:name="_Toc430646221"/>
      <w:bookmarkStart w:id="34" w:name="_Toc430615353"/>
      <w:bookmarkStart w:id="35" w:name="_Toc430633274"/>
      <w:bookmarkStart w:id="36" w:name="_Toc430646222"/>
      <w:bookmarkStart w:id="37" w:name="_Toc430615354"/>
      <w:bookmarkStart w:id="38" w:name="_Toc430633275"/>
      <w:bookmarkStart w:id="39" w:name="_Toc430646223"/>
      <w:bookmarkStart w:id="40" w:name="_Toc430615355"/>
      <w:bookmarkStart w:id="41" w:name="_Toc430633276"/>
      <w:bookmarkStart w:id="42" w:name="_Toc430646224"/>
      <w:bookmarkStart w:id="43" w:name="_Toc430615356"/>
      <w:bookmarkStart w:id="44" w:name="_Toc430633277"/>
      <w:bookmarkStart w:id="45" w:name="_Toc430646225"/>
      <w:bookmarkStart w:id="46" w:name="_Toc430615357"/>
      <w:bookmarkStart w:id="47" w:name="_Toc430633278"/>
      <w:bookmarkStart w:id="48" w:name="_Toc430646226"/>
      <w:bookmarkStart w:id="49" w:name="_Toc430545285"/>
      <w:bookmarkStart w:id="50" w:name="_Toc430615358"/>
      <w:bookmarkStart w:id="51" w:name="_Toc430633279"/>
      <w:bookmarkStart w:id="52" w:name="_Toc430646227"/>
      <w:bookmarkStart w:id="53" w:name="_Toc430545286"/>
      <w:bookmarkStart w:id="54" w:name="_Toc430615359"/>
      <w:bookmarkStart w:id="55" w:name="_Toc430633280"/>
      <w:bookmarkStart w:id="56" w:name="_Toc430646228"/>
      <w:bookmarkStart w:id="57" w:name="_Toc430545287"/>
      <w:bookmarkStart w:id="58" w:name="_Toc430615360"/>
      <w:bookmarkStart w:id="59" w:name="_Toc430633281"/>
      <w:bookmarkStart w:id="60" w:name="_Toc430646229"/>
      <w:bookmarkStart w:id="61" w:name="_Toc430545288"/>
      <w:bookmarkStart w:id="62" w:name="_Toc430615361"/>
      <w:bookmarkStart w:id="63" w:name="_Toc430633282"/>
      <w:bookmarkStart w:id="64" w:name="_Toc430646230"/>
      <w:bookmarkStart w:id="65" w:name="_Toc430545289"/>
      <w:bookmarkStart w:id="66" w:name="_Toc430615362"/>
      <w:bookmarkStart w:id="67" w:name="_Toc430633283"/>
      <w:bookmarkStart w:id="68" w:name="_Toc430646231"/>
      <w:bookmarkStart w:id="69" w:name="_Toc430545290"/>
      <w:bookmarkStart w:id="70" w:name="_Toc430615363"/>
      <w:bookmarkStart w:id="71" w:name="_Toc430633284"/>
      <w:bookmarkStart w:id="72" w:name="_Toc430646232"/>
      <w:bookmarkStart w:id="73" w:name="_Toc430545291"/>
      <w:bookmarkStart w:id="74" w:name="_Toc430615364"/>
      <w:bookmarkStart w:id="75" w:name="_Toc430633285"/>
      <w:bookmarkStart w:id="76" w:name="_Toc430646233"/>
      <w:bookmarkStart w:id="77" w:name="_Toc430545292"/>
      <w:bookmarkStart w:id="78" w:name="_Toc430615365"/>
      <w:bookmarkStart w:id="79" w:name="_Toc430633286"/>
      <w:bookmarkStart w:id="80" w:name="_Toc430646234"/>
      <w:bookmarkStart w:id="81" w:name="_Toc430545293"/>
      <w:bookmarkStart w:id="82" w:name="_Toc430615366"/>
      <w:bookmarkStart w:id="83" w:name="_Toc430633287"/>
      <w:bookmarkStart w:id="84" w:name="_Toc430646235"/>
      <w:bookmarkStart w:id="85" w:name="_Toc430545294"/>
      <w:bookmarkStart w:id="86" w:name="_Toc430615367"/>
      <w:bookmarkStart w:id="87" w:name="_Toc430633288"/>
      <w:bookmarkStart w:id="88" w:name="_Toc430646236"/>
      <w:bookmarkStart w:id="89" w:name="_Toc430545295"/>
      <w:bookmarkStart w:id="90" w:name="_Toc430615368"/>
      <w:bookmarkStart w:id="91" w:name="_Toc430633289"/>
      <w:bookmarkStart w:id="92" w:name="_Toc430646237"/>
      <w:bookmarkStart w:id="93" w:name="_Toc430545296"/>
      <w:bookmarkStart w:id="94" w:name="_Toc430615369"/>
      <w:bookmarkStart w:id="95" w:name="_Toc430633290"/>
      <w:bookmarkStart w:id="96" w:name="_Toc430646238"/>
      <w:bookmarkStart w:id="97" w:name="_Toc430545297"/>
      <w:bookmarkStart w:id="98" w:name="_Toc430615370"/>
      <w:bookmarkStart w:id="99" w:name="_Toc430633291"/>
      <w:bookmarkStart w:id="100" w:name="_Toc430646239"/>
      <w:bookmarkStart w:id="101" w:name="_Toc430545298"/>
      <w:bookmarkStart w:id="102" w:name="_Toc430615371"/>
      <w:bookmarkStart w:id="103" w:name="_Toc430633292"/>
      <w:bookmarkStart w:id="104" w:name="_Toc430646240"/>
      <w:bookmarkStart w:id="105" w:name="_Toc430545299"/>
      <w:bookmarkStart w:id="106" w:name="_Toc430615372"/>
      <w:bookmarkStart w:id="107" w:name="_Toc430633293"/>
      <w:bookmarkStart w:id="108" w:name="_Toc430646241"/>
      <w:bookmarkStart w:id="109" w:name="_Toc430545300"/>
      <w:bookmarkStart w:id="110" w:name="_Toc430615373"/>
      <w:bookmarkStart w:id="111" w:name="_Toc430633294"/>
      <w:bookmarkStart w:id="112" w:name="_Toc430646242"/>
      <w:bookmarkStart w:id="113" w:name="_Toc430545301"/>
      <w:bookmarkStart w:id="114" w:name="_Toc430615374"/>
      <w:bookmarkStart w:id="115" w:name="_Toc430633295"/>
      <w:bookmarkStart w:id="116" w:name="_Toc430646243"/>
      <w:bookmarkStart w:id="117" w:name="_Toc430545302"/>
      <w:bookmarkStart w:id="118" w:name="_Toc430615375"/>
      <w:bookmarkStart w:id="119" w:name="_Toc430633296"/>
      <w:bookmarkStart w:id="120" w:name="_Toc430646244"/>
      <w:bookmarkStart w:id="121" w:name="_Toc430545303"/>
      <w:bookmarkStart w:id="122" w:name="_Toc430615376"/>
      <w:bookmarkStart w:id="123" w:name="_Toc430633297"/>
      <w:bookmarkStart w:id="124" w:name="_Toc430646245"/>
      <w:bookmarkStart w:id="125" w:name="_Toc430545304"/>
      <w:bookmarkStart w:id="126" w:name="_Toc430615377"/>
      <w:bookmarkStart w:id="127" w:name="_Toc430633298"/>
      <w:bookmarkStart w:id="128" w:name="_Toc430646246"/>
      <w:bookmarkStart w:id="129" w:name="_Toc430545305"/>
      <w:bookmarkStart w:id="130" w:name="_Toc430615378"/>
      <w:bookmarkStart w:id="131" w:name="_Toc430633299"/>
      <w:bookmarkStart w:id="132" w:name="_Toc430646247"/>
      <w:bookmarkStart w:id="133" w:name="_Toc430545306"/>
      <w:bookmarkStart w:id="134" w:name="_Toc430615379"/>
      <w:bookmarkStart w:id="135" w:name="_Toc430633300"/>
      <w:bookmarkStart w:id="136" w:name="_Toc430646248"/>
      <w:bookmarkStart w:id="137" w:name="_Toc18852608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6252DF">
        <w:lastRenderedPageBreak/>
        <w:t xml:space="preserve">Przedmiot </w:t>
      </w:r>
      <w:r w:rsidR="00CC4246" w:rsidRPr="006252DF">
        <w:rPr>
          <w:lang w:val="pl-PL"/>
        </w:rPr>
        <w:t>naboru</w:t>
      </w:r>
      <w:bookmarkEnd w:id="137"/>
    </w:p>
    <w:p w14:paraId="23B8900F" w14:textId="77777777" w:rsidR="00B249C2" w:rsidRPr="006252DF" w:rsidRDefault="007E6385" w:rsidP="003A4438">
      <w:pPr>
        <w:pStyle w:val="Styl4"/>
      </w:pPr>
      <w:bookmarkStart w:id="138" w:name="_Toc188526089"/>
      <w:r w:rsidRPr="006252DF">
        <w:t>Rodzaje projektów i grupy docelowe</w:t>
      </w:r>
      <w:bookmarkEnd w:id="138"/>
    </w:p>
    <w:p w14:paraId="7A7B6158" w14:textId="72FF98B2" w:rsidR="004E75AD" w:rsidRPr="006252DF"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Przedmiotem </w:t>
      </w:r>
      <w:r w:rsidR="00CC4246" w:rsidRPr="006252DF">
        <w:rPr>
          <w:rFonts w:ascii="Arial" w:hAnsi="Arial" w:cs="Arial"/>
          <w:sz w:val="22"/>
          <w:szCs w:val="22"/>
          <w:lang w:val="pl-PL"/>
        </w:rPr>
        <w:t>naboru</w:t>
      </w:r>
      <w:r w:rsidR="00CC4246" w:rsidRPr="006252DF">
        <w:rPr>
          <w:rFonts w:ascii="Arial" w:hAnsi="Arial" w:cs="Arial"/>
          <w:sz w:val="22"/>
          <w:szCs w:val="22"/>
        </w:rPr>
        <w:t xml:space="preserve"> </w:t>
      </w:r>
      <w:r w:rsidR="005578FA" w:rsidRPr="006252DF">
        <w:rPr>
          <w:rFonts w:ascii="Arial" w:hAnsi="Arial" w:cs="Arial"/>
          <w:sz w:val="22"/>
          <w:szCs w:val="22"/>
        </w:rPr>
        <w:t>jest wybór</w:t>
      </w:r>
      <w:r w:rsidRPr="006252DF">
        <w:rPr>
          <w:rFonts w:ascii="Arial" w:hAnsi="Arial" w:cs="Arial"/>
          <w:sz w:val="22"/>
          <w:szCs w:val="22"/>
        </w:rPr>
        <w:t xml:space="preserve"> </w:t>
      </w:r>
      <w:r w:rsidR="006F770B" w:rsidRPr="006252DF">
        <w:rPr>
          <w:rFonts w:ascii="Arial" w:hAnsi="Arial" w:cs="Arial"/>
          <w:sz w:val="22"/>
          <w:szCs w:val="22"/>
        </w:rPr>
        <w:t xml:space="preserve">do dofinansowania </w:t>
      </w:r>
      <w:r w:rsidRPr="006252DF">
        <w:rPr>
          <w:rFonts w:ascii="Arial" w:hAnsi="Arial" w:cs="Arial"/>
          <w:sz w:val="22"/>
          <w:szCs w:val="22"/>
        </w:rPr>
        <w:t>projekt</w:t>
      </w:r>
      <w:r w:rsidR="005578FA" w:rsidRPr="006252DF">
        <w:rPr>
          <w:rFonts w:ascii="Arial" w:hAnsi="Arial" w:cs="Arial"/>
          <w:sz w:val="22"/>
          <w:szCs w:val="22"/>
        </w:rPr>
        <w:t>ów</w:t>
      </w:r>
      <w:r w:rsidRPr="006252DF">
        <w:rPr>
          <w:rFonts w:ascii="Arial" w:hAnsi="Arial" w:cs="Arial"/>
          <w:sz w:val="22"/>
          <w:szCs w:val="22"/>
        </w:rPr>
        <w:t xml:space="preserve"> z województwa zachodniopomorskiego, współfinansowan</w:t>
      </w:r>
      <w:r w:rsidR="006F770B" w:rsidRPr="006252DF">
        <w:rPr>
          <w:rFonts w:ascii="Arial" w:hAnsi="Arial" w:cs="Arial"/>
          <w:sz w:val="22"/>
          <w:szCs w:val="22"/>
        </w:rPr>
        <w:t>ych</w:t>
      </w:r>
      <w:r w:rsidRPr="006252DF">
        <w:rPr>
          <w:rFonts w:ascii="Arial" w:hAnsi="Arial" w:cs="Arial"/>
          <w:sz w:val="22"/>
          <w:szCs w:val="22"/>
        </w:rPr>
        <w:t xml:space="preserve"> z Europejskiego Funduszu Społecznego </w:t>
      </w:r>
      <w:r w:rsidR="004B5602" w:rsidRPr="006252DF">
        <w:rPr>
          <w:rFonts w:ascii="Arial" w:hAnsi="Arial" w:cs="Arial"/>
          <w:sz w:val="22"/>
          <w:szCs w:val="22"/>
          <w:lang w:val="pl-PL"/>
        </w:rPr>
        <w:t xml:space="preserve">Plus </w:t>
      </w:r>
      <w:r w:rsidRPr="006252DF">
        <w:rPr>
          <w:rFonts w:ascii="Arial" w:hAnsi="Arial" w:cs="Arial"/>
          <w:sz w:val="22"/>
          <w:szCs w:val="22"/>
        </w:rPr>
        <w:t>w ramach</w:t>
      </w:r>
      <w:r w:rsidR="004B5602" w:rsidRPr="006252DF">
        <w:rPr>
          <w:rFonts w:ascii="Arial" w:hAnsi="Arial" w:cs="Arial"/>
          <w:sz w:val="22"/>
          <w:szCs w:val="22"/>
          <w:lang w:val="pl-PL"/>
        </w:rPr>
        <w:t xml:space="preserve"> </w:t>
      </w:r>
      <w:bookmarkStart w:id="139" w:name="_Hlk117501735"/>
      <w:r w:rsidR="004B5602" w:rsidRPr="006252DF">
        <w:rPr>
          <w:rFonts w:ascii="Arial" w:hAnsi="Arial" w:cs="Arial"/>
          <w:sz w:val="22"/>
          <w:szCs w:val="22"/>
          <w:lang w:val="pl-PL"/>
        </w:rPr>
        <w:t>FEPZ</w:t>
      </w:r>
      <w:bookmarkEnd w:id="139"/>
      <w:r w:rsidR="004B5602" w:rsidRPr="006252DF">
        <w:rPr>
          <w:rFonts w:ascii="Arial" w:hAnsi="Arial" w:cs="Arial"/>
          <w:sz w:val="22"/>
          <w:szCs w:val="22"/>
          <w:lang w:val="pl-PL"/>
        </w:rPr>
        <w:t xml:space="preserve"> </w:t>
      </w:r>
      <w:r w:rsidR="004B5602" w:rsidRPr="006252DF">
        <w:rPr>
          <w:rFonts w:ascii="Arial" w:hAnsi="Arial" w:cs="Arial"/>
          <w:sz w:val="22"/>
          <w:szCs w:val="22"/>
        </w:rPr>
        <w:t>2021 - 2027</w:t>
      </w:r>
      <w:r w:rsidRPr="006252DF">
        <w:rPr>
          <w:rFonts w:ascii="Arial" w:hAnsi="Arial" w:cs="Arial"/>
          <w:sz w:val="22"/>
          <w:szCs w:val="22"/>
        </w:rPr>
        <w:t xml:space="preserve">, </w:t>
      </w:r>
      <w:r w:rsidR="00C6535C" w:rsidRPr="006252DF">
        <w:rPr>
          <w:rFonts w:ascii="Arial" w:hAnsi="Arial" w:cs="Arial"/>
          <w:sz w:val="22"/>
          <w:szCs w:val="22"/>
          <w:lang w:val="pl-PL"/>
        </w:rPr>
        <w:t>P</w:t>
      </w:r>
      <w:proofErr w:type="spellStart"/>
      <w:r w:rsidRPr="006252DF">
        <w:rPr>
          <w:rFonts w:ascii="Arial" w:hAnsi="Arial" w:cs="Arial"/>
          <w:sz w:val="22"/>
          <w:szCs w:val="22"/>
        </w:rPr>
        <w:t>riorytet</w:t>
      </w:r>
      <w:r w:rsidR="00C6535C" w:rsidRPr="006252DF">
        <w:rPr>
          <w:rFonts w:ascii="Arial" w:hAnsi="Arial" w:cs="Arial"/>
          <w:sz w:val="22"/>
          <w:szCs w:val="22"/>
          <w:lang w:val="pl-PL"/>
        </w:rPr>
        <w:t>u</w:t>
      </w:r>
      <w:proofErr w:type="spellEnd"/>
      <w:r w:rsidR="00B53422" w:rsidRPr="006252DF">
        <w:rPr>
          <w:rFonts w:ascii="Arial" w:hAnsi="Arial" w:cs="Arial"/>
          <w:sz w:val="22"/>
          <w:szCs w:val="22"/>
          <w:lang w:val="pl-PL"/>
        </w:rPr>
        <w:t xml:space="preserve"> 6 Fundusze Europejskie na rzecz aktywnego Pomorza Zachodniego</w:t>
      </w:r>
      <w:r w:rsidR="00B071A5" w:rsidRPr="006252DF">
        <w:rPr>
          <w:rFonts w:ascii="Arial" w:hAnsi="Arial" w:cs="Arial"/>
          <w:sz w:val="22"/>
          <w:szCs w:val="22"/>
        </w:rPr>
        <w:t xml:space="preserve">, Działania </w:t>
      </w:r>
      <w:r w:rsidR="0080264A">
        <w:rPr>
          <w:rFonts w:ascii="Arial" w:hAnsi="Arial"/>
          <w:sz w:val="22"/>
        </w:rPr>
        <w:t>6.21</w:t>
      </w:r>
      <w:r w:rsidR="001D63D7" w:rsidRPr="006252DF">
        <w:rPr>
          <w:rFonts w:ascii="Arial" w:hAnsi="Arial" w:cs="Arial"/>
          <w:sz w:val="22"/>
          <w:szCs w:val="22"/>
        </w:rPr>
        <w:t>.</w:t>
      </w:r>
    </w:p>
    <w:p w14:paraId="661F2098" w14:textId="2BD1BB38" w:rsidR="0080264A" w:rsidRPr="0080264A"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ramach </w:t>
      </w:r>
      <w:r w:rsidR="00C8449C" w:rsidRPr="006252DF">
        <w:rPr>
          <w:rFonts w:ascii="Arial" w:hAnsi="Arial" w:cs="Arial"/>
          <w:sz w:val="22"/>
          <w:szCs w:val="22"/>
          <w:lang w:val="pl-PL"/>
        </w:rPr>
        <w:t>w/w</w:t>
      </w:r>
      <w:r w:rsidR="00B53422" w:rsidRPr="006252DF">
        <w:rPr>
          <w:rFonts w:ascii="Arial" w:hAnsi="Arial" w:cs="Arial"/>
          <w:sz w:val="22"/>
          <w:szCs w:val="22"/>
          <w:lang w:val="pl-PL"/>
        </w:rPr>
        <w:t xml:space="preserve"> </w:t>
      </w:r>
      <w:r w:rsidRPr="006252DF">
        <w:rPr>
          <w:rFonts w:ascii="Arial" w:hAnsi="Arial" w:cs="Arial"/>
          <w:sz w:val="22"/>
          <w:szCs w:val="22"/>
        </w:rPr>
        <w:t xml:space="preserve">działania </w:t>
      </w:r>
      <w:r w:rsidR="00F265D4" w:rsidRPr="006252DF">
        <w:rPr>
          <w:rFonts w:ascii="Arial" w:hAnsi="Arial" w:cs="Arial"/>
          <w:sz w:val="22"/>
          <w:szCs w:val="22"/>
        </w:rPr>
        <w:t>FEPZ</w:t>
      </w:r>
      <w:r w:rsidR="00F265D4" w:rsidRPr="006252DF" w:rsidDel="00F265D4">
        <w:rPr>
          <w:rFonts w:ascii="Arial" w:hAnsi="Arial" w:cs="Arial"/>
          <w:sz w:val="22"/>
          <w:szCs w:val="22"/>
        </w:rPr>
        <w:t xml:space="preserve"> </w:t>
      </w:r>
      <w:r w:rsidR="00BB31F6" w:rsidRPr="006252DF">
        <w:rPr>
          <w:rFonts w:ascii="Arial" w:hAnsi="Arial" w:cs="Arial"/>
          <w:sz w:val="22"/>
          <w:szCs w:val="22"/>
          <w:lang w:val="pl-PL"/>
        </w:rPr>
        <w:t>2021-2027</w:t>
      </w:r>
      <w:r w:rsidR="007004B6">
        <w:rPr>
          <w:rFonts w:ascii="Arial" w:hAnsi="Arial" w:cs="Arial"/>
          <w:sz w:val="22"/>
          <w:szCs w:val="22"/>
          <w:lang w:val="pl-PL"/>
        </w:rPr>
        <w:t xml:space="preserve"> </w:t>
      </w:r>
      <w:r w:rsidR="003E3EA5" w:rsidRPr="006252DF">
        <w:rPr>
          <w:rFonts w:ascii="Arial" w:hAnsi="Arial" w:cs="Arial"/>
          <w:sz w:val="22"/>
          <w:szCs w:val="22"/>
        </w:rPr>
        <w:t>wsparciem mogą zostać objęte</w:t>
      </w:r>
      <w:r w:rsidR="004365AA" w:rsidRPr="006252DF">
        <w:rPr>
          <w:rFonts w:ascii="Arial" w:hAnsi="Arial" w:cs="Arial"/>
          <w:sz w:val="22"/>
          <w:szCs w:val="22"/>
        </w:rPr>
        <w:t xml:space="preserve"> </w:t>
      </w:r>
      <w:r w:rsidR="003E3EA5" w:rsidRPr="006252DF">
        <w:rPr>
          <w:rFonts w:ascii="Arial" w:hAnsi="Arial" w:cs="Arial"/>
          <w:sz w:val="22"/>
          <w:szCs w:val="22"/>
        </w:rPr>
        <w:t>następujące</w:t>
      </w:r>
      <w:r w:rsidRPr="006252DF">
        <w:rPr>
          <w:rFonts w:ascii="Arial" w:hAnsi="Arial" w:cs="Arial"/>
          <w:sz w:val="22"/>
          <w:szCs w:val="22"/>
        </w:rPr>
        <w:t xml:space="preserve"> typ</w:t>
      </w:r>
      <w:r w:rsidR="002162F1" w:rsidRPr="006252DF">
        <w:rPr>
          <w:rFonts w:ascii="Arial" w:hAnsi="Arial" w:cs="Arial"/>
          <w:sz w:val="22"/>
          <w:szCs w:val="22"/>
        </w:rPr>
        <w:t>y</w:t>
      </w:r>
      <w:r w:rsidRPr="006252DF">
        <w:rPr>
          <w:rFonts w:ascii="Arial" w:hAnsi="Arial" w:cs="Arial"/>
          <w:sz w:val="22"/>
          <w:szCs w:val="22"/>
        </w:rPr>
        <w:t xml:space="preserve"> projektów: </w:t>
      </w:r>
    </w:p>
    <w:p w14:paraId="5026A0B3"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1. Programy profilaktyczne dotyczące chorób stanowiących istotny problem zdrowotny regionu skierowane do grup </w:t>
      </w:r>
      <w:proofErr w:type="spellStart"/>
      <w:r w:rsidRPr="009A2E27">
        <w:rPr>
          <w:rFonts w:ascii="Arial" w:hAnsi="Arial"/>
          <w:sz w:val="22"/>
          <w:lang w:val="pl-PL"/>
        </w:rPr>
        <w:t>defaworyzowanych</w:t>
      </w:r>
      <w:proofErr w:type="spellEnd"/>
      <w:r w:rsidRPr="009A2E27">
        <w:rPr>
          <w:rFonts w:ascii="Arial" w:hAnsi="Arial"/>
          <w:sz w:val="22"/>
          <w:lang w:val="pl-PL"/>
        </w:rPr>
        <w:t xml:space="preserve"> obejmujące: </w:t>
      </w:r>
    </w:p>
    <w:p w14:paraId="74EFD39C"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 usługi zdrowotne, </w:t>
      </w:r>
    </w:p>
    <w:p w14:paraId="2F95FDAF"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 działania informacyjno-edukacyjne skierowana do osób objętych wsparciem oraz osób z ich otoczenia, </w:t>
      </w:r>
    </w:p>
    <w:p w14:paraId="2831FFB6"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 działania informacyjno-szkoleniowe skierowane w szczególności do podmiotów świadczących usługi, kadr POZ oraz lekarzy, </w:t>
      </w:r>
    </w:p>
    <w:p w14:paraId="212BBA7E"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zakup aparatury i sprzętu medycznego oraz wykonanie innych inwestycji koniecznych do realizacji</w:t>
      </w:r>
      <w:r w:rsidRPr="009A2E27">
        <w:rPr>
          <w:rFonts w:ascii="Calibri" w:hAnsi="Calibri" w:cs="Calibri"/>
          <w:color w:val="000000"/>
          <w:sz w:val="22"/>
          <w:szCs w:val="22"/>
          <w:lang w:val="pl-PL" w:eastAsia="pl-PL"/>
        </w:rPr>
        <w:t xml:space="preserve"> </w:t>
      </w:r>
      <w:r w:rsidRPr="009A2E27">
        <w:rPr>
          <w:rFonts w:ascii="Arial" w:hAnsi="Arial"/>
          <w:sz w:val="22"/>
          <w:lang w:val="pl-PL"/>
        </w:rPr>
        <w:t xml:space="preserve">zadań, stanowiących uzupełnienie kompleksowego projektu, </w:t>
      </w:r>
    </w:p>
    <w:p w14:paraId="259E314B"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 zapewnienie dojazdu z miejsca zamieszkania do miejsca wykonania badania i z powrotem, </w:t>
      </w:r>
    </w:p>
    <w:p w14:paraId="40D5C298"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 zapewnienie opieki nad osobą potrzebującą wsparcia w codziennym funkcjonowaniu, którą opiekuje się osoba objęta wsparciem w ramach projektu, w czasie korzystania ze wsparcia, </w:t>
      </w:r>
    </w:p>
    <w:p w14:paraId="63970B79"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wdrożenie standardów dostępności (jako jeden z elementów wsparcia).</w:t>
      </w:r>
    </w:p>
    <w:p w14:paraId="349FFB06"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2. Poprawa dostępu do usług zdrowotnych dla osób wykluczonych z tych usług lub mających problemy z dostępem do nich poprzez: </w:t>
      </w:r>
    </w:p>
    <w:p w14:paraId="786DD564"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 działania w zakresie zapewnienia im transportu związanego z koniecznością dojazdu do miejsca świadczenia usług zdrowotnych, </w:t>
      </w:r>
    </w:p>
    <w:p w14:paraId="28A050B8"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 zapewnienie asystenta socjalnego, asystenta osoby z niepełnosprawnościami, tłumacza, </w:t>
      </w:r>
    </w:p>
    <w:p w14:paraId="29457232" w14:textId="77777777" w:rsidR="0080264A" w:rsidRDefault="0080264A" w:rsidP="0080264A">
      <w:pPr>
        <w:pStyle w:val="Akapitzlist"/>
        <w:spacing w:before="120" w:after="120" w:line="271" w:lineRule="auto"/>
        <w:ind w:left="0"/>
        <w:contextualSpacing w:val="0"/>
        <w:rPr>
          <w:rFonts w:ascii="Arial" w:hAnsi="Arial"/>
          <w:sz w:val="22"/>
          <w:lang w:val="pl-PL"/>
        </w:rPr>
      </w:pPr>
      <w:r w:rsidRPr="009A2E27">
        <w:rPr>
          <w:rFonts w:ascii="Arial" w:hAnsi="Arial"/>
          <w:sz w:val="22"/>
          <w:lang w:val="pl-PL"/>
        </w:rPr>
        <w:t xml:space="preserve">- reorganizację godzin pracy, </w:t>
      </w:r>
    </w:p>
    <w:p w14:paraId="6A525B43" w14:textId="683AA959" w:rsidR="004E75AD" w:rsidRDefault="0080264A" w:rsidP="0080264A">
      <w:pPr>
        <w:pStyle w:val="Akapitzlist"/>
        <w:spacing w:before="120" w:after="120" w:line="271" w:lineRule="auto"/>
        <w:ind w:left="0"/>
        <w:contextualSpacing w:val="0"/>
        <w:rPr>
          <w:rFonts w:ascii="Arial" w:hAnsi="Arial" w:cs="Arial"/>
          <w:sz w:val="22"/>
          <w:szCs w:val="22"/>
        </w:rPr>
      </w:pPr>
      <w:r w:rsidRPr="009A2E27">
        <w:rPr>
          <w:rFonts w:ascii="Arial" w:hAnsi="Arial"/>
          <w:sz w:val="22"/>
          <w:lang w:val="pl-PL"/>
        </w:rPr>
        <w:t>- mobilne usługi w zakresie badań przesiewowych</w:t>
      </w:r>
      <w:r w:rsidR="00833232" w:rsidRPr="006252DF">
        <w:rPr>
          <w:rFonts w:ascii="Arial" w:hAnsi="Arial" w:cs="Arial"/>
          <w:sz w:val="22"/>
          <w:szCs w:val="22"/>
        </w:rPr>
        <w:t>.</w:t>
      </w:r>
    </w:p>
    <w:p w14:paraId="1EC36F85" w14:textId="77777777" w:rsidR="00A00DBB" w:rsidRPr="006252DF" w:rsidRDefault="00A00DBB" w:rsidP="0080264A">
      <w:pPr>
        <w:pStyle w:val="Akapitzlist"/>
        <w:spacing w:before="120" w:after="120" w:line="271" w:lineRule="auto"/>
        <w:ind w:left="0"/>
        <w:contextualSpacing w:val="0"/>
        <w:rPr>
          <w:rFonts w:ascii="Arial" w:hAnsi="Arial" w:cs="Arial"/>
          <w:sz w:val="22"/>
          <w:szCs w:val="22"/>
        </w:rPr>
      </w:pPr>
    </w:p>
    <w:p w14:paraId="68D9A10A" w14:textId="5BD4A4DA" w:rsidR="009B4C94" w:rsidRPr="009B4C94"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Projekty muszą być skierowane bezpośrednio do następującej grupy odbiorców:</w:t>
      </w:r>
    </w:p>
    <w:p w14:paraId="00BF39A9" w14:textId="7FCB307C" w:rsidR="00F07489" w:rsidRPr="00D2384C" w:rsidRDefault="00014C76" w:rsidP="001B2648">
      <w:pPr>
        <w:pStyle w:val="Akapitzlist"/>
        <w:numPr>
          <w:ilvl w:val="0"/>
          <w:numId w:val="111"/>
        </w:numPr>
        <w:rPr>
          <w:rFonts w:eastAsia="CIDFont+F5"/>
        </w:rPr>
      </w:pPr>
      <w:r w:rsidRPr="00F07489">
        <w:rPr>
          <w:rFonts w:ascii="Arial" w:eastAsia="CIDFont+F5" w:hAnsi="Arial" w:cs="Arial"/>
          <w:sz w:val="22"/>
          <w:szCs w:val="22"/>
        </w:rPr>
        <w:t xml:space="preserve">mieszkańcy </w:t>
      </w:r>
      <w:r w:rsidR="001E7352" w:rsidRPr="001E7352">
        <w:rPr>
          <w:rFonts w:ascii="Arial" w:eastAsia="CIDFont+F5" w:hAnsi="Arial" w:cs="Arial"/>
          <w:sz w:val="22"/>
          <w:szCs w:val="22"/>
        </w:rPr>
        <w:t xml:space="preserve">województwa zachodniopomorskiego w wieku między 55 a 74 r. ż u których konsumpcja tytoniu wynosi ≥30 </w:t>
      </w:r>
      <w:proofErr w:type="spellStart"/>
      <w:r w:rsidR="001E7352" w:rsidRPr="001E7352">
        <w:rPr>
          <w:rFonts w:ascii="Arial" w:eastAsia="CIDFont+F5" w:hAnsi="Arial" w:cs="Arial"/>
          <w:sz w:val="22"/>
          <w:szCs w:val="22"/>
        </w:rPr>
        <w:t>paczkolat</w:t>
      </w:r>
      <w:proofErr w:type="spellEnd"/>
      <w:r w:rsidR="001E7352" w:rsidRPr="001E7352">
        <w:rPr>
          <w:rFonts w:ascii="Arial" w:eastAsia="CIDFont+F5" w:hAnsi="Arial" w:cs="Arial"/>
          <w:sz w:val="22"/>
          <w:szCs w:val="22"/>
        </w:rPr>
        <w:t>, a okres abstynencji tytoniowej ≤ 15 lat, znajdujący się w niekorzystnej sytuacji, spełniający łącznie wszystkie kryteria włączenia przy jednoczesnym braku obecności nawet jednego kryterium wyłączenia wskazane w pkt. III.2. RPZ</w:t>
      </w:r>
      <w:r w:rsidR="001E7352" w:rsidRPr="001E7352" w:rsidDel="001E7352">
        <w:rPr>
          <w:rFonts w:ascii="Arial" w:eastAsia="CIDFont+F5" w:hAnsi="Arial" w:cs="Arial"/>
          <w:sz w:val="22"/>
          <w:szCs w:val="22"/>
        </w:rPr>
        <w:t xml:space="preserve"> </w:t>
      </w:r>
      <w:r w:rsidRPr="00F07489">
        <w:rPr>
          <w:rFonts w:ascii="Arial" w:hAnsi="Arial" w:cs="Arial"/>
          <w:sz w:val="22"/>
          <w:szCs w:val="22"/>
        </w:rPr>
        <w:t xml:space="preserve"> </w:t>
      </w:r>
    </w:p>
    <w:p w14:paraId="74840190" w14:textId="48F7A262" w:rsidR="004E75AD" w:rsidRPr="00F07489" w:rsidRDefault="0041113D" w:rsidP="001B2648">
      <w:pPr>
        <w:pStyle w:val="Akapitzlist"/>
        <w:numPr>
          <w:ilvl w:val="0"/>
          <w:numId w:val="111"/>
        </w:numPr>
        <w:rPr>
          <w:rFonts w:ascii="Arial" w:eastAsia="CIDFont+F5" w:hAnsi="Arial" w:cs="Arial"/>
          <w:sz w:val="22"/>
          <w:szCs w:val="22"/>
        </w:rPr>
      </w:pPr>
      <w:r w:rsidRPr="00F07489">
        <w:rPr>
          <w:rFonts w:ascii="Arial" w:eastAsia="CIDFont+F5" w:hAnsi="Arial" w:cs="Arial"/>
          <w:sz w:val="22"/>
          <w:szCs w:val="22"/>
        </w:rPr>
        <w:t>Personel medyczny określony w RPZ.</w:t>
      </w:r>
    </w:p>
    <w:p w14:paraId="073CE48E" w14:textId="77777777" w:rsidR="00356F75" w:rsidRPr="004A6E83"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78D3B3E1" w14:textId="77777777" w:rsidR="00B249C2" w:rsidRPr="006252DF" w:rsidRDefault="007E6385" w:rsidP="003A4438">
      <w:pPr>
        <w:pStyle w:val="Styl4"/>
      </w:pPr>
      <w:bookmarkStart w:id="140" w:name="_Toc440617819"/>
      <w:bookmarkStart w:id="141" w:name="_Toc425140323"/>
      <w:bookmarkStart w:id="142" w:name="_Toc188526090"/>
      <w:bookmarkEnd w:id="140"/>
      <w:r w:rsidRPr="006252DF">
        <w:lastRenderedPageBreak/>
        <w:t>Podmioty uprawnione do ubiegania się o dofinansowanie projektu</w:t>
      </w:r>
      <w:bookmarkEnd w:id="141"/>
      <w:bookmarkEnd w:id="142"/>
      <w:r w:rsidRPr="006252DF">
        <w:t xml:space="preserve"> </w:t>
      </w:r>
    </w:p>
    <w:p w14:paraId="6CA8AD08" w14:textId="77777777" w:rsidR="000109C7" w:rsidRPr="006252DF" w:rsidRDefault="000109C7" w:rsidP="000109C7">
      <w:pPr>
        <w:pStyle w:val="Akapitzlist"/>
        <w:spacing w:before="120" w:after="120" w:line="271" w:lineRule="auto"/>
        <w:ind w:left="0"/>
        <w:contextualSpacing w:val="0"/>
        <w:rPr>
          <w:rFonts w:ascii="Arial" w:hAnsi="Arial" w:cs="Arial"/>
          <w:sz w:val="22"/>
          <w:szCs w:val="22"/>
        </w:rPr>
      </w:pPr>
    </w:p>
    <w:p w14:paraId="1E02F422" w14:textId="77777777" w:rsidR="004E75AD"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lang w:val="pl-PL"/>
        </w:rPr>
        <w:t>O wybór</w:t>
      </w:r>
      <w:r w:rsidRPr="006252DF">
        <w:rPr>
          <w:rFonts w:ascii="Arial" w:hAnsi="Arial" w:cs="Arial"/>
          <w:sz w:val="22"/>
          <w:szCs w:val="22"/>
        </w:rPr>
        <w:t xml:space="preserve"> projekt</w:t>
      </w:r>
      <w:r w:rsidRPr="006252DF">
        <w:rPr>
          <w:rFonts w:ascii="Arial" w:hAnsi="Arial" w:cs="Arial"/>
          <w:sz w:val="22"/>
          <w:szCs w:val="22"/>
          <w:lang w:val="pl-PL"/>
        </w:rPr>
        <w:t>u</w:t>
      </w:r>
      <w:r w:rsidRPr="006252DF">
        <w:rPr>
          <w:rFonts w:ascii="Arial" w:hAnsi="Arial" w:cs="Arial"/>
          <w:sz w:val="22"/>
          <w:szCs w:val="22"/>
        </w:rPr>
        <w:t xml:space="preserve"> do dofinansowania w sposób konkurencyjny </w:t>
      </w:r>
      <w:r w:rsidR="007E6385" w:rsidRPr="006252DF">
        <w:rPr>
          <w:rFonts w:ascii="Arial" w:hAnsi="Arial" w:cs="Arial"/>
          <w:sz w:val="22"/>
          <w:szCs w:val="22"/>
        </w:rPr>
        <w:t xml:space="preserve">w ramach </w:t>
      </w:r>
      <w:r w:rsidR="00F71952" w:rsidRPr="006252DF">
        <w:rPr>
          <w:rFonts w:ascii="Arial" w:hAnsi="Arial" w:cs="Arial"/>
          <w:sz w:val="22"/>
          <w:szCs w:val="22"/>
          <w:lang w:val="pl-PL"/>
        </w:rPr>
        <w:t xml:space="preserve">naboru </w:t>
      </w:r>
      <w:r w:rsidR="007E6385" w:rsidRPr="006252DF">
        <w:rPr>
          <w:rFonts w:ascii="Arial" w:hAnsi="Arial" w:cs="Arial"/>
          <w:sz w:val="22"/>
          <w:szCs w:val="22"/>
        </w:rPr>
        <w:t>mogą ubiegać</w:t>
      </w:r>
      <w:r w:rsidRPr="006252DF">
        <w:rPr>
          <w:rFonts w:ascii="Arial" w:hAnsi="Arial" w:cs="Arial"/>
          <w:sz w:val="22"/>
          <w:szCs w:val="22"/>
          <w:lang w:val="pl-PL"/>
        </w:rPr>
        <w:t xml:space="preserve"> się</w:t>
      </w:r>
      <w:r w:rsidR="000109C7" w:rsidRPr="006252DF">
        <w:rPr>
          <w:rFonts w:ascii="Arial" w:hAnsi="Arial" w:cs="Arial"/>
          <w:sz w:val="22"/>
          <w:szCs w:val="22"/>
          <w:lang w:val="pl-PL"/>
        </w:rPr>
        <w:t xml:space="preserve"> </w:t>
      </w:r>
      <w:proofErr w:type="spellStart"/>
      <w:r w:rsidR="000109C7" w:rsidRPr="006252DF">
        <w:rPr>
          <w:rFonts w:ascii="Arial" w:hAnsi="Arial" w:cs="Arial"/>
          <w:sz w:val="22"/>
          <w:szCs w:val="22"/>
          <w:lang w:val="pl-PL"/>
        </w:rPr>
        <w:t>następujace</w:t>
      </w:r>
      <w:proofErr w:type="spellEnd"/>
      <w:r w:rsidR="000109C7" w:rsidRPr="006252DF">
        <w:rPr>
          <w:rFonts w:ascii="Arial" w:hAnsi="Arial" w:cs="Arial"/>
          <w:sz w:val="22"/>
          <w:szCs w:val="22"/>
          <w:lang w:val="pl-PL"/>
        </w:rPr>
        <w:t xml:space="preserve"> typy Wni</w:t>
      </w:r>
      <w:r w:rsidR="00610CD8" w:rsidRPr="006252DF">
        <w:rPr>
          <w:rFonts w:ascii="Arial" w:hAnsi="Arial" w:cs="Arial"/>
          <w:sz w:val="22"/>
          <w:szCs w:val="22"/>
          <w:lang w:val="pl-PL"/>
        </w:rPr>
        <w:t>o</w:t>
      </w:r>
      <w:r w:rsidR="000109C7" w:rsidRPr="006252DF">
        <w:rPr>
          <w:rFonts w:ascii="Arial" w:hAnsi="Arial" w:cs="Arial"/>
          <w:sz w:val="22"/>
          <w:szCs w:val="22"/>
          <w:lang w:val="pl-PL"/>
        </w:rPr>
        <w:t>skodawców</w:t>
      </w:r>
      <w:r w:rsidR="00A0261F" w:rsidRPr="006252DF">
        <w:rPr>
          <w:rFonts w:ascii="Arial" w:hAnsi="Arial" w:cs="Arial"/>
          <w:sz w:val="22"/>
          <w:szCs w:val="22"/>
        </w:rPr>
        <w:t>:</w:t>
      </w:r>
    </w:p>
    <w:p w14:paraId="26F09BB4" w14:textId="77777777" w:rsidR="00B90987" w:rsidRDefault="00B90987" w:rsidP="00A07527">
      <w:pPr>
        <w:spacing w:before="120" w:after="120" w:line="271" w:lineRule="auto"/>
        <w:rPr>
          <w:rFonts w:ascii="Arial" w:hAnsi="Arial" w:cs="Arial"/>
          <w:sz w:val="22"/>
          <w:szCs w:val="22"/>
        </w:rPr>
      </w:pPr>
      <w:r>
        <w:rPr>
          <w:rFonts w:ascii="Arial" w:hAnsi="Arial" w:cs="Arial"/>
          <w:sz w:val="22"/>
          <w:szCs w:val="22"/>
        </w:rPr>
        <w:t xml:space="preserve">- </w:t>
      </w:r>
      <w:r w:rsidR="00A07527" w:rsidRPr="00A07527">
        <w:rPr>
          <w:rFonts w:ascii="Arial" w:hAnsi="Arial" w:cs="Arial"/>
          <w:sz w:val="22"/>
          <w:szCs w:val="22"/>
        </w:rPr>
        <w:t xml:space="preserve">jednostki samorządu terytorialnego i ich jednostki organizacyjne, </w:t>
      </w:r>
    </w:p>
    <w:p w14:paraId="54A8242A" w14:textId="77777777" w:rsidR="00B90987" w:rsidRDefault="00B90987" w:rsidP="00A07527">
      <w:pPr>
        <w:spacing w:before="120" w:after="120" w:line="271" w:lineRule="auto"/>
        <w:rPr>
          <w:rFonts w:ascii="Arial" w:hAnsi="Arial" w:cs="Arial"/>
          <w:sz w:val="22"/>
          <w:szCs w:val="22"/>
        </w:rPr>
      </w:pPr>
      <w:r>
        <w:rPr>
          <w:rFonts w:ascii="Arial" w:hAnsi="Arial" w:cs="Arial"/>
          <w:sz w:val="22"/>
          <w:szCs w:val="22"/>
        </w:rPr>
        <w:t xml:space="preserve">- </w:t>
      </w:r>
      <w:r w:rsidR="00A07527" w:rsidRPr="00A07527">
        <w:rPr>
          <w:rFonts w:ascii="Arial" w:hAnsi="Arial" w:cs="Arial"/>
          <w:sz w:val="22"/>
          <w:szCs w:val="22"/>
        </w:rPr>
        <w:t xml:space="preserve">organizacje pozarządowe i podmioty ekonomii społecznej statutowo świadczące usługi na rzecz osób zagrożonych ubóstwem lub wykluczeniem społecznym prowadzące działalność statutową lub gospodarczą w obszarze usług użyteczności publicznej, </w:t>
      </w:r>
    </w:p>
    <w:p w14:paraId="087BA7F7" w14:textId="77777777" w:rsidR="00B90987" w:rsidRDefault="00B90987" w:rsidP="00A07527">
      <w:pPr>
        <w:spacing w:before="120" w:after="120" w:line="271" w:lineRule="auto"/>
        <w:rPr>
          <w:rFonts w:ascii="Arial" w:hAnsi="Arial" w:cs="Arial"/>
          <w:sz w:val="22"/>
          <w:szCs w:val="22"/>
        </w:rPr>
      </w:pPr>
      <w:r>
        <w:rPr>
          <w:rFonts w:ascii="Arial" w:hAnsi="Arial" w:cs="Arial"/>
          <w:sz w:val="22"/>
          <w:szCs w:val="22"/>
        </w:rPr>
        <w:t xml:space="preserve">- </w:t>
      </w:r>
      <w:r w:rsidR="00A07527" w:rsidRPr="00A07527">
        <w:rPr>
          <w:rFonts w:ascii="Arial" w:hAnsi="Arial" w:cs="Arial"/>
          <w:sz w:val="22"/>
          <w:szCs w:val="22"/>
        </w:rPr>
        <w:t xml:space="preserve">podmioty lecznicze wymienione w ustawie o działalności leczniczej, </w:t>
      </w:r>
    </w:p>
    <w:p w14:paraId="0206FADD" w14:textId="21A8F6C3" w:rsidR="00A07527" w:rsidRPr="00A07527" w:rsidRDefault="00B90987" w:rsidP="00A07527">
      <w:pPr>
        <w:spacing w:before="120" w:after="120" w:line="271" w:lineRule="auto"/>
        <w:rPr>
          <w:rFonts w:ascii="Arial" w:hAnsi="Arial" w:cs="Arial"/>
          <w:sz w:val="22"/>
          <w:szCs w:val="22"/>
        </w:rPr>
      </w:pPr>
      <w:r>
        <w:rPr>
          <w:rFonts w:ascii="Arial" w:hAnsi="Arial" w:cs="Arial"/>
          <w:sz w:val="22"/>
          <w:szCs w:val="22"/>
        </w:rPr>
        <w:t xml:space="preserve">- </w:t>
      </w:r>
      <w:r w:rsidR="00A07527" w:rsidRPr="00A07527">
        <w:rPr>
          <w:rFonts w:ascii="Arial" w:hAnsi="Arial" w:cs="Arial"/>
          <w:sz w:val="22"/>
          <w:szCs w:val="22"/>
        </w:rPr>
        <w:t>podmioty wymienione w art. 3 ust. 3 ustawy o działalności pożytku publicznego i wolontariacie, statutowo świadczące usługi na rzecz osób zagrożonych ubóstwem i/lub wykluczeniem społecznym.</w:t>
      </w:r>
    </w:p>
    <w:p w14:paraId="630C3DB7" w14:textId="77777777" w:rsidR="000109C7" w:rsidRPr="006252DF"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We wni</w:t>
      </w:r>
      <w:r w:rsidR="00984C78" w:rsidRPr="006252DF">
        <w:rPr>
          <w:rFonts w:ascii="Arial" w:hAnsi="Arial" w:cs="Arial"/>
          <w:sz w:val="22"/>
          <w:szCs w:val="22"/>
          <w:lang w:val="pl-PL"/>
        </w:rPr>
        <w:t>os</w:t>
      </w:r>
      <w:r w:rsidRPr="006252DF">
        <w:rPr>
          <w:rFonts w:ascii="Arial" w:hAnsi="Arial" w:cs="Arial"/>
          <w:sz w:val="22"/>
          <w:szCs w:val="22"/>
          <w:lang w:val="pl-PL"/>
        </w:rPr>
        <w:t xml:space="preserve">ku o dofinansowanie </w:t>
      </w:r>
      <w:r w:rsidR="000109C7" w:rsidRPr="006252DF">
        <w:rPr>
          <w:rFonts w:ascii="Arial" w:hAnsi="Arial" w:cs="Arial"/>
          <w:sz w:val="22"/>
          <w:szCs w:val="22"/>
          <w:lang w:val="pl-PL"/>
        </w:rPr>
        <w:t xml:space="preserve">Wnioskodawcy są zobowiązani wskazać poprawny typ beneficjenta, spośród poniżej wymienionych </w:t>
      </w:r>
      <w:r w:rsidRPr="006252DF">
        <w:rPr>
          <w:rFonts w:ascii="Arial" w:hAnsi="Arial" w:cs="Arial"/>
          <w:sz w:val="22"/>
          <w:szCs w:val="22"/>
          <w:lang w:val="pl-PL"/>
        </w:rPr>
        <w:t xml:space="preserve">a </w:t>
      </w:r>
      <w:r w:rsidR="000109C7" w:rsidRPr="006252DF">
        <w:rPr>
          <w:rFonts w:ascii="Arial" w:hAnsi="Arial" w:cs="Arial"/>
          <w:sz w:val="22"/>
          <w:szCs w:val="22"/>
          <w:lang w:val="pl-PL"/>
        </w:rPr>
        <w:t>wskazanych w SZOP:</w:t>
      </w:r>
    </w:p>
    <w:p w14:paraId="676E7D8E" w14:textId="77777777" w:rsidR="00863C56" w:rsidRPr="009C07F0" w:rsidRDefault="00863C56" w:rsidP="001B2648">
      <w:pPr>
        <w:pStyle w:val="Akapitzlist"/>
        <w:numPr>
          <w:ilvl w:val="0"/>
          <w:numId w:val="91"/>
        </w:numPr>
        <w:spacing w:before="120" w:after="120" w:line="271" w:lineRule="auto"/>
        <w:rPr>
          <w:rFonts w:ascii="Arial" w:hAnsi="Arial" w:cs="Arial"/>
          <w:sz w:val="22"/>
          <w:szCs w:val="22"/>
        </w:rPr>
      </w:pPr>
      <w:r w:rsidRPr="009C07F0">
        <w:rPr>
          <w:rFonts w:ascii="Arial" w:hAnsi="Arial" w:cs="Arial"/>
          <w:sz w:val="22"/>
          <w:szCs w:val="22"/>
          <w:lang w:val="pl-PL"/>
        </w:rPr>
        <w:t xml:space="preserve">Administracja publiczna, </w:t>
      </w:r>
    </w:p>
    <w:p w14:paraId="14D3B0B7" w14:textId="77777777" w:rsidR="00863C56" w:rsidRPr="009C07F0" w:rsidRDefault="00863C56" w:rsidP="001B2648">
      <w:pPr>
        <w:pStyle w:val="Akapitzlist"/>
        <w:numPr>
          <w:ilvl w:val="0"/>
          <w:numId w:val="91"/>
        </w:numPr>
        <w:spacing w:before="120" w:after="120" w:line="271" w:lineRule="auto"/>
        <w:rPr>
          <w:rFonts w:ascii="Arial" w:hAnsi="Arial" w:cs="Arial"/>
          <w:sz w:val="22"/>
          <w:szCs w:val="22"/>
        </w:rPr>
      </w:pPr>
      <w:r w:rsidRPr="009C07F0">
        <w:rPr>
          <w:rFonts w:ascii="Arial" w:hAnsi="Arial" w:cs="Arial"/>
          <w:sz w:val="22"/>
          <w:szCs w:val="22"/>
          <w:lang w:val="pl-PL"/>
        </w:rPr>
        <w:t xml:space="preserve">Instytucje nauki i edukacji, </w:t>
      </w:r>
    </w:p>
    <w:p w14:paraId="182F2730" w14:textId="77777777" w:rsidR="00863C56" w:rsidRPr="009C07F0" w:rsidRDefault="00863C56" w:rsidP="001B2648">
      <w:pPr>
        <w:pStyle w:val="Akapitzlist"/>
        <w:numPr>
          <w:ilvl w:val="0"/>
          <w:numId w:val="91"/>
        </w:numPr>
        <w:spacing w:before="120" w:after="120" w:line="271" w:lineRule="auto"/>
        <w:rPr>
          <w:rFonts w:ascii="Arial" w:hAnsi="Arial" w:cs="Arial"/>
          <w:sz w:val="22"/>
          <w:szCs w:val="22"/>
        </w:rPr>
      </w:pPr>
      <w:r w:rsidRPr="009C07F0">
        <w:rPr>
          <w:rFonts w:ascii="Arial" w:hAnsi="Arial" w:cs="Arial"/>
          <w:sz w:val="22"/>
          <w:szCs w:val="22"/>
          <w:lang w:val="pl-PL"/>
        </w:rPr>
        <w:t xml:space="preserve">Instytucje ochrony zdrowia, </w:t>
      </w:r>
    </w:p>
    <w:p w14:paraId="63FF1395" w14:textId="77777777" w:rsidR="00863C56" w:rsidRPr="009C07F0" w:rsidRDefault="00863C56" w:rsidP="001B2648">
      <w:pPr>
        <w:pStyle w:val="Akapitzlist"/>
        <w:numPr>
          <w:ilvl w:val="0"/>
          <w:numId w:val="91"/>
        </w:numPr>
        <w:spacing w:before="120" w:after="120" w:line="271" w:lineRule="auto"/>
        <w:rPr>
          <w:rFonts w:ascii="Arial" w:hAnsi="Arial" w:cs="Arial"/>
          <w:sz w:val="22"/>
          <w:szCs w:val="22"/>
        </w:rPr>
      </w:pPr>
      <w:r w:rsidRPr="009C07F0">
        <w:rPr>
          <w:rFonts w:ascii="Arial" w:hAnsi="Arial" w:cs="Arial"/>
          <w:sz w:val="22"/>
          <w:szCs w:val="22"/>
          <w:lang w:val="pl-PL"/>
        </w:rPr>
        <w:t xml:space="preserve">Organizacje społeczne i związki wyznaniowe, </w:t>
      </w:r>
    </w:p>
    <w:p w14:paraId="34E8123E" w14:textId="77777777" w:rsidR="00863C56" w:rsidRPr="00A00DBB" w:rsidRDefault="00863C56" w:rsidP="001B2648">
      <w:pPr>
        <w:pStyle w:val="Akapitzlist"/>
        <w:numPr>
          <w:ilvl w:val="0"/>
          <w:numId w:val="91"/>
        </w:numPr>
        <w:spacing w:before="120" w:after="120" w:line="271" w:lineRule="auto"/>
        <w:rPr>
          <w:rFonts w:ascii="Arial" w:hAnsi="Arial" w:cs="Arial"/>
          <w:sz w:val="22"/>
          <w:szCs w:val="22"/>
        </w:rPr>
      </w:pPr>
      <w:r w:rsidRPr="009C07F0">
        <w:rPr>
          <w:rFonts w:ascii="Arial" w:hAnsi="Arial" w:cs="Arial"/>
          <w:sz w:val="22"/>
          <w:szCs w:val="22"/>
          <w:lang w:val="pl-PL"/>
        </w:rPr>
        <w:t>Służby publiczne</w:t>
      </w:r>
    </w:p>
    <w:p w14:paraId="0EFD0B8A" w14:textId="77777777" w:rsidR="00A00DBB" w:rsidRPr="00AD329F" w:rsidRDefault="00A00DBB" w:rsidP="00A00DBB">
      <w:pPr>
        <w:pStyle w:val="Akapitzlist"/>
        <w:spacing w:before="120" w:after="120" w:line="271" w:lineRule="auto"/>
        <w:ind w:left="360"/>
        <w:rPr>
          <w:rFonts w:ascii="Arial" w:hAnsi="Arial" w:cs="Arial"/>
          <w:sz w:val="22"/>
          <w:szCs w:val="22"/>
        </w:rPr>
      </w:pPr>
    </w:p>
    <w:p w14:paraId="6F7C8AA9" w14:textId="71BE61C3" w:rsidR="00863C56" w:rsidRDefault="001A31CF" w:rsidP="000109C7">
      <w:pPr>
        <w:pStyle w:val="Akapitzlist"/>
        <w:spacing w:before="120" w:after="120" w:line="271" w:lineRule="auto"/>
        <w:ind w:left="0"/>
        <w:rPr>
          <w:rFonts w:ascii="Arial" w:hAnsi="Arial" w:cs="Arial"/>
          <w:sz w:val="22"/>
          <w:szCs w:val="22"/>
          <w:lang w:val="pl-PL"/>
        </w:rPr>
      </w:pPr>
      <w:r w:rsidRPr="001A31CF">
        <w:rPr>
          <w:rFonts w:ascii="Arial" w:hAnsi="Arial" w:cs="Arial"/>
          <w:sz w:val="22"/>
          <w:szCs w:val="22"/>
          <w:lang w:val="pl-PL"/>
        </w:rPr>
        <w:t>Wnioskodawc</w:t>
      </w:r>
      <w:r>
        <w:rPr>
          <w:rFonts w:ascii="Arial" w:hAnsi="Arial" w:cs="Arial"/>
          <w:sz w:val="22"/>
          <w:szCs w:val="22"/>
          <w:lang w:val="pl-PL"/>
        </w:rPr>
        <w:t xml:space="preserve">ą </w:t>
      </w:r>
      <w:r w:rsidR="004F5D96">
        <w:rPr>
          <w:rFonts w:ascii="Arial" w:hAnsi="Arial" w:cs="Arial"/>
          <w:sz w:val="22"/>
          <w:szCs w:val="22"/>
          <w:lang w:val="pl-PL"/>
        </w:rPr>
        <w:t>musi</w:t>
      </w:r>
      <w:r>
        <w:rPr>
          <w:rFonts w:ascii="Arial" w:hAnsi="Arial" w:cs="Arial"/>
          <w:sz w:val="22"/>
          <w:szCs w:val="22"/>
          <w:lang w:val="pl-PL"/>
        </w:rPr>
        <w:t xml:space="preserve"> być podmiot, który</w:t>
      </w:r>
      <w:r w:rsidRPr="001A31CF">
        <w:rPr>
          <w:rFonts w:ascii="Arial" w:hAnsi="Arial" w:cs="Arial"/>
          <w:sz w:val="22"/>
          <w:szCs w:val="22"/>
          <w:lang w:val="pl-PL"/>
        </w:rPr>
        <w:t xml:space="preserve"> od minimum 1 roku przed dniem złożenia wniosku o dofinansowanie</w:t>
      </w:r>
      <w:r>
        <w:rPr>
          <w:rFonts w:ascii="Arial" w:hAnsi="Arial" w:cs="Arial"/>
          <w:sz w:val="22"/>
          <w:szCs w:val="22"/>
          <w:lang w:val="pl-PL"/>
        </w:rPr>
        <w:t>,</w:t>
      </w:r>
      <w:r w:rsidRPr="001A31CF">
        <w:rPr>
          <w:rFonts w:ascii="Arial" w:hAnsi="Arial" w:cs="Arial"/>
          <w:sz w:val="22"/>
          <w:szCs w:val="22"/>
          <w:lang w:val="pl-PL"/>
        </w:rPr>
        <w:t xml:space="preserve"> posiada siedzibę lub oddział lub główne miejsce wykonywania działalności lub dodatkowe miejsce wykonywania działalności na terenie województwa zachodniopomorskiego.</w:t>
      </w:r>
    </w:p>
    <w:p w14:paraId="6045F6BF" w14:textId="77777777" w:rsidR="001A31CF" w:rsidRDefault="001A31CF" w:rsidP="000109C7">
      <w:pPr>
        <w:pStyle w:val="Akapitzlist"/>
        <w:spacing w:before="120" w:after="120" w:line="271" w:lineRule="auto"/>
        <w:ind w:left="0"/>
        <w:rPr>
          <w:rFonts w:ascii="Arial" w:hAnsi="Arial" w:cs="Arial"/>
          <w:sz w:val="22"/>
          <w:szCs w:val="22"/>
          <w:lang w:val="pl-PL"/>
        </w:rPr>
      </w:pPr>
    </w:p>
    <w:p w14:paraId="46754F6C" w14:textId="303EACEB" w:rsidR="000109C7" w:rsidRPr="006252DF" w:rsidRDefault="000A64CB" w:rsidP="000109C7">
      <w:pPr>
        <w:pStyle w:val="Akapitzlist"/>
        <w:spacing w:before="120" w:after="120" w:line="271" w:lineRule="auto"/>
        <w:ind w:left="0"/>
        <w:rPr>
          <w:rFonts w:ascii="Arial" w:hAnsi="Arial" w:cs="Arial"/>
          <w:sz w:val="22"/>
          <w:szCs w:val="22"/>
        </w:rPr>
      </w:pPr>
      <w:r w:rsidRPr="006252DF">
        <w:rPr>
          <w:rFonts w:ascii="Arial" w:hAnsi="Arial" w:cs="Arial"/>
          <w:sz w:val="22"/>
          <w:szCs w:val="22"/>
          <w:lang w:val="pl-PL"/>
        </w:rPr>
        <w:t>UWAGA</w:t>
      </w:r>
      <w:r w:rsidRPr="006252DF">
        <w:rPr>
          <w:rFonts w:ascii="Arial" w:hAnsi="Arial" w:cs="Arial"/>
          <w:sz w:val="22"/>
          <w:szCs w:val="22"/>
        </w:rPr>
        <w:t xml:space="preserve">! </w:t>
      </w:r>
      <w:r w:rsidRPr="006252DF">
        <w:rPr>
          <w:rFonts w:ascii="Arial" w:hAnsi="Arial" w:cs="Arial"/>
          <w:sz w:val="22"/>
          <w:szCs w:val="22"/>
          <w:lang w:val="pl-PL"/>
        </w:rPr>
        <w:t xml:space="preserve"> </w:t>
      </w:r>
      <w:r w:rsidR="000109C7" w:rsidRPr="006252DF">
        <w:rPr>
          <w:rFonts w:ascii="Arial" w:hAnsi="Arial" w:cs="Arial"/>
          <w:sz w:val="22"/>
          <w:szCs w:val="22"/>
        </w:rPr>
        <w:t xml:space="preserve">Sekcja Wnioskodawca i realizatorzy </w:t>
      </w:r>
      <w:r w:rsidRPr="006252DF">
        <w:rPr>
          <w:rFonts w:ascii="Arial" w:hAnsi="Arial" w:cs="Arial"/>
          <w:sz w:val="22"/>
          <w:szCs w:val="22"/>
          <w:lang w:val="pl-PL"/>
        </w:rPr>
        <w:t xml:space="preserve">wniosku o dofinansowanie </w:t>
      </w:r>
      <w:r w:rsidR="000109C7" w:rsidRPr="006252DF">
        <w:rPr>
          <w:rFonts w:ascii="Arial" w:hAnsi="Arial" w:cs="Arial"/>
          <w:b/>
          <w:sz w:val="22"/>
          <w:szCs w:val="22"/>
        </w:rPr>
        <w:t xml:space="preserve">– </w:t>
      </w:r>
      <w:r w:rsidR="000109C7" w:rsidRPr="006252DF">
        <w:rPr>
          <w:rFonts w:ascii="Arial" w:hAnsi="Arial" w:cs="Arial"/>
          <w:sz w:val="22"/>
          <w:szCs w:val="22"/>
          <w:lang w:val="pl-PL"/>
        </w:rPr>
        <w:t xml:space="preserve">uzupełniana jest w oparciu o </w:t>
      </w:r>
      <w:r w:rsidR="000109C7" w:rsidRPr="006252DF">
        <w:rPr>
          <w:rFonts w:ascii="Arial" w:hAnsi="Arial" w:cs="Arial"/>
          <w:sz w:val="22"/>
          <w:szCs w:val="22"/>
        </w:rPr>
        <w:t xml:space="preserve">podmioty dodane w sekcji </w:t>
      </w:r>
      <w:r w:rsidR="000109C7" w:rsidRPr="006252DF">
        <w:rPr>
          <w:rFonts w:ascii="Arial" w:hAnsi="Arial" w:cs="Arial"/>
          <w:i/>
          <w:sz w:val="22"/>
          <w:szCs w:val="22"/>
        </w:rPr>
        <w:t>Organizacja</w:t>
      </w:r>
      <w:r w:rsidR="000109C7" w:rsidRPr="006252DF">
        <w:rPr>
          <w:rFonts w:ascii="Arial" w:hAnsi="Arial" w:cs="Arial"/>
          <w:sz w:val="22"/>
          <w:szCs w:val="22"/>
        </w:rPr>
        <w:t>.</w:t>
      </w:r>
      <w:r w:rsidR="000109C7" w:rsidRPr="006252DF">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6252DF">
        <w:rPr>
          <w:rFonts w:ascii="Arial" w:hAnsi="Arial" w:cs="Arial"/>
          <w:i/>
          <w:sz w:val="22"/>
          <w:szCs w:val="22"/>
          <w:lang w:val="pl-PL"/>
        </w:rPr>
        <w:t>Instrukcji wypełniania wniosku o dofinansowanie projektu</w:t>
      </w:r>
      <w:r w:rsidR="00E5448F" w:rsidRPr="006252DF">
        <w:rPr>
          <w:rFonts w:ascii="Arial" w:hAnsi="Arial" w:cs="Arial"/>
          <w:i/>
          <w:sz w:val="22"/>
          <w:szCs w:val="22"/>
          <w:lang w:val="pl-PL"/>
        </w:rPr>
        <w:t>.</w:t>
      </w:r>
      <w:r w:rsidR="000109C7" w:rsidRPr="006252DF">
        <w:rPr>
          <w:rFonts w:ascii="Arial" w:hAnsi="Arial" w:cs="Arial"/>
          <w:b/>
          <w:sz w:val="22"/>
          <w:szCs w:val="22"/>
          <w:lang w:val="pl-PL"/>
        </w:rPr>
        <w:t xml:space="preserve"> </w:t>
      </w:r>
    </w:p>
    <w:p w14:paraId="1D74C405" w14:textId="77777777" w:rsidR="000109C7" w:rsidRPr="006252DF" w:rsidRDefault="000109C7" w:rsidP="000109C7">
      <w:pPr>
        <w:pStyle w:val="Akapitzlist"/>
        <w:spacing w:before="120" w:after="120" w:line="271" w:lineRule="auto"/>
        <w:rPr>
          <w:rFonts w:ascii="Arial" w:hAnsi="Arial" w:cs="Arial"/>
          <w:b/>
          <w:sz w:val="22"/>
          <w:szCs w:val="22"/>
          <w:lang w:val="pl-PL"/>
        </w:rPr>
      </w:pPr>
    </w:p>
    <w:p w14:paraId="2390A8DE" w14:textId="2FB961F6" w:rsidR="00862F38" w:rsidRPr="006252DF" w:rsidRDefault="00862F38" w:rsidP="00862F38">
      <w:pPr>
        <w:rPr>
          <w:rFonts w:ascii="Arial" w:hAnsi="Arial" w:cs="Arial"/>
          <w:sz w:val="22"/>
          <w:szCs w:val="22"/>
          <w:lang w:eastAsia="x-none"/>
        </w:rPr>
      </w:pPr>
      <w:r w:rsidRPr="006252DF">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w:t>
      </w:r>
      <w:r w:rsidR="00582F41">
        <w:rPr>
          <w:rFonts w:ascii="Arial" w:hAnsi="Arial" w:cs="Arial"/>
          <w:sz w:val="22"/>
          <w:szCs w:val="22"/>
          <w:lang w:eastAsia="x-none"/>
        </w:rPr>
        <w:t>e</w:t>
      </w:r>
      <w:r w:rsidRPr="006252DF">
        <w:rPr>
          <w:rFonts w:ascii="Arial" w:hAnsi="Arial" w:cs="Arial"/>
          <w:sz w:val="22"/>
          <w:szCs w:val="22"/>
          <w:lang w:eastAsia="x-none"/>
        </w:rPr>
        <w:t xml:space="preserve"> potwierdzające, że beneficjent jest podmiotem uprawnionym do aplikowania o środki w ramach naboru.</w:t>
      </w:r>
    </w:p>
    <w:p w14:paraId="61A5F576" w14:textId="77777777" w:rsidR="000109C7" w:rsidRPr="006252DF"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lang w:val="pl-PL"/>
        </w:rPr>
        <w:t>Ponadto, o</w:t>
      </w:r>
      <w:r w:rsidR="007E6385" w:rsidRPr="006252DF">
        <w:rPr>
          <w:rFonts w:ascii="Arial" w:hAnsi="Arial" w:cs="Arial"/>
          <w:sz w:val="22"/>
          <w:szCs w:val="22"/>
          <w:lang w:val="pl-PL"/>
        </w:rPr>
        <w:t xml:space="preserve"> dofinansowanie nie mogą ubiegać się podmioty</w:t>
      </w:r>
      <w:r w:rsidR="000109C7" w:rsidRPr="006252DF">
        <w:rPr>
          <w:rFonts w:ascii="Arial" w:hAnsi="Arial" w:cs="Arial"/>
          <w:sz w:val="22"/>
          <w:szCs w:val="22"/>
          <w:lang w:val="pl-PL"/>
        </w:rPr>
        <w:t>:</w:t>
      </w:r>
    </w:p>
    <w:p w14:paraId="36C6AC79" w14:textId="77777777" w:rsidR="000109C7" w:rsidRPr="006252DF" w:rsidRDefault="000109C7" w:rsidP="001B2648">
      <w:pPr>
        <w:pStyle w:val="Akapitzlist"/>
        <w:numPr>
          <w:ilvl w:val="0"/>
          <w:numId w:val="55"/>
        </w:numPr>
        <w:spacing w:before="120" w:line="276" w:lineRule="auto"/>
        <w:rPr>
          <w:rFonts w:ascii="Arial" w:hAnsi="Arial" w:cs="Arial"/>
          <w:sz w:val="22"/>
          <w:szCs w:val="22"/>
          <w:lang w:val="pl-PL"/>
        </w:rPr>
      </w:pPr>
      <w:r w:rsidRPr="006252DF">
        <w:rPr>
          <w:rFonts w:ascii="Arial" w:hAnsi="Arial" w:cs="Arial"/>
          <w:sz w:val="22"/>
          <w:szCs w:val="22"/>
          <w:lang w:val="pl-PL"/>
        </w:rPr>
        <w:t>wobec których orzeczono zakaz dostępu do środków funduszy europejskich na podstawie odrębnych przepisów, w tym:</w:t>
      </w:r>
    </w:p>
    <w:p w14:paraId="7ED37A6A" w14:textId="77777777" w:rsidR="000109C7" w:rsidRPr="006252DF" w:rsidRDefault="000109C7" w:rsidP="001B2648">
      <w:pPr>
        <w:pStyle w:val="Akapitzlist"/>
        <w:numPr>
          <w:ilvl w:val="0"/>
          <w:numId w:val="56"/>
        </w:numPr>
        <w:spacing w:before="120" w:line="276" w:lineRule="auto"/>
        <w:rPr>
          <w:rFonts w:ascii="Arial" w:hAnsi="Arial" w:cs="Arial"/>
          <w:sz w:val="22"/>
          <w:szCs w:val="22"/>
          <w:lang w:val="pl-PL"/>
        </w:rPr>
      </w:pPr>
      <w:r w:rsidRPr="006252DF">
        <w:rPr>
          <w:rFonts w:ascii="Arial" w:hAnsi="Arial" w:cs="Arial"/>
          <w:sz w:val="22"/>
          <w:szCs w:val="22"/>
          <w:lang w:val="pl-PL"/>
        </w:rPr>
        <w:t xml:space="preserve">art. 207 ust. 4 ustawy z dnia 27 sierpnia 2009 r. o finansach publicznych (Dz. U. z 2022 r. poz. 1634 z </w:t>
      </w:r>
      <w:proofErr w:type="spellStart"/>
      <w:r w:rsidRPr="006252DF">
        <w:rPr>
          <w:rFonts w:ascii="Arial" w:hAnsi="Arial" w:cs="Arial"/>
          <w:sz w:val="22"/>
          <w:szCs w:val="22"/>
          <w:lang w:val="pl-PL"/>
        </w:rPr>
        <w:t>późn</w:t>
      </w:r>
      <w:proofErr w:type="spellEnd"/>
      <w:r w:rsidRPr="006252DF">
        <w:rPr>
          <w:rFonts w:ascii="Arial" w:hAnsi="Arial" w:cs="Arial"/>
          <w:sz w:val="22"/>
          <w:szCs w:val="22"/>
          <w:lang w:val="pl-PL"/>
        </w:rPr>
        <w:t>. zm.),</w:t>
      </w:r>
    </w:p>
    <w:p w14:paraId="120C3A42" w14:textId="77777777" w:rsidR="000109C7" w:rsidRPr="006252DF" w:rsidRDefault="000109C7" w:rsidP="001B2648">
      <w:pPr>
        <w:pStyle w:val="Akapitzlist"/>
        <w:numPr>
          <w:ilvl w:val="0"/>
          <w:numId w:val="56"/>
        </w:numPr>
        <w:spacing w:before="120" w:line="276" w:lineRule="auto"/>
        <w:rPr>
          <w:rFonts w:ascii="Arial" w:hAnsi="Arial" w:cs="Arial"/>
          <w:sz w:val="22"/>
          <w:szCs w:val="22"/>
          <w:lang w:val="pl-PL"/>
        </w:rPr>
      </w:pPr>
      <w:r w:rsidRPr="006252DF">
        <w:rPr>
          <w:rFonts w:ascii="Arial" w:hAnsi="Arial" w:cs="Arial"/>
          <w:sz w:val="22"/>
          <w:szCs w:val="22"/>
          <w:lang w:val="pl-PL"/>
        </w:rPr>
        <w:lastRenderedPageBreak/>
        <w:t>art. 12 ust. 1 pkt 1 ustawy z dnia 15 czerwca 2012 r. o skutkach powierzania wykonywania pracy cudzoziemcom przebywającym wbrew przepisom na terytorium Rzeczypospolitej Polskiej (Dz. U. z 2021 poz. 1745),</w:t>
      </w:r>
    </w:p>
    <w:p w14:paraId="7A23B24A" w14:textId="77777777" w:rsidR="000109C7" w:rsidRPr="006252DF" w:rsidRDefault="000109C7" w:rsidP="001B2648">
      <w:pPr>
        <w:pStyle w:val="Akapitzlist"/>
        <w:numPr>
          <w:ilvl w:val="0"/>
          <w:numId w:val="56"/>
        </w:numPr>
        <w:spacing w:before="120" w:line="276" w:lineRule="auto"/>
        <w:rPr>
          <w:rFonts w:ascii="Arial" w:hAnsi="Arial" w:cs="Arial"/>
          <w:sz w:val="22"/>
          <w:szCs w:val="22"/>
          <w:lang w:val="pl-PL"/>
        </w:rPr>
      </w:pPr>
      <w:r w:rsidRPr="006252DF">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6252DF">
        <w:rPr>
          <w:rFonts w:ascii="Arial" w:hAnsi="Arial" w:cs="Arial"/>
          <w:sz w:val="22"/>
          <w:szCs w:val="22"/>
          <w:lang w:val="pl-PL"/>
        </w:rPr>
        <w:t>późn</w:t>
      </w:r>
      <w:proofErr w:type="spellEnd"/>
      <w:r w:rsidRPr="006252DF">
        <w:rPr>
          <w:rFonts w:ascii="Arial" w:hAnsi="Arial" w:cs="Arial"/>
          <w:sz w:val="22"/>
          <w:szCs w:val="22"/>
          <w:lang w:val="pl-PL"/>
        </w:rPr>
        <w:t>. zm.),</w:t>
      </w:r>
    </w:p>
    <w:p w14:paraId="467BC98D" w14:textId="77777777" w:rsidR="000109C7" w:rsidRPr="006252DF" w:rsidRDefault="000109C7" w:rsidP="001B2648">
      <w:pPr>
        <w:pStyle w:val="Akapitzlist"/>
        <w:numPr>
          <w:ilvl w:val="0"/>
          <w:numId w:val="55"/>
        </w:numPr>
        <w:spacing w:before="120" w:line="276" w:lineRule="auto"/>
        <w:rPr>
          <w:rFonts w:ascii="Arial" w:hAnsi="Arial" w:cs="Arial"/>
          <w:sz w:val="22"/>
          <w:szCs w:val="22"/>
          <w:lang w:val="pl-PL"/>
        </w:rPr>
      </w:pPr>
      <w:r w:rsidRPr="006252DF">
        <w:rPr>
          <w:rFonts w:ascii="Arial" w:hAnsi="Arial" w:cs="Arial"/>
          <w:sz w:val="22"/>
          <w:szCs w:val="22"/>
          <w:lang w:val="pl-PL"/>
        </w:rPr>
        <w:t xml:space="preserve">wobec których zakazane zostało udzielanie bezpośredniego lub pośredniego wsparcia ze środków unijnych na podstawie art 1 ustawy </w:t>
      </w:r>
      <w:r w:rsidRPr="006252DF">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15F00C0E" w14:textId="77777777" w:rsidR="000109C7" w:rsidRPr="006252DF" w:rsidRDefault="000109C7" w:rsidP="001B2648">
      <w:pPr>
        <w:pStyle w:val="Akapitzlist"/>
        <w:numPr>
          <w:ilvl w:val="0"/>
          <w:numId w:val="55"/>
        </w:numPr>
        <w:spacing w:before="120" w:line="276" w:lineRule="auto"/>
        <w:rPr>
          <w:rFonts w:ascii="Arial" w:hAnsi="Arial" w:cs="Arial"/>
          <w:sz w:val="22"/>
          <w:szCs w:val="22"/>
          <w:lang w:val="pl-PL"/>
        </w:rPr>
      </w:pPr>
      <w:r w:rsidRPr="006252DF">
        <w:rPr>
          <w:rFonts w:ascii="Arial" w:hAnsi="Arial" w:cs="Arial"/>
          <w:sz w:val="22"/>
          <w:szCs w:val="22"/>
          <w:lang w:val="pl-PL"/>
        </w:rPr>
        <w:t>którzy podjęli jakiekolwiek działania dyskryminujące sprzeczne z zasadami, o których mowa w art. 9 ust. 3 Rozporządzenia nr 2021/1060.</w:t>
      </w:r>
    </w:p>
    <w:p w14:paraId="350B22CB" w14:textId="77777777" w:rsidR="000A64CB" w:rsidRPr="006252DF" w:rsidRDefault="000A64CB" w:rsidP="000A64CB">
      <w:pPr>
        <w:pStyle w:val="Akapitzlist"/>
        <w:spacing w:before="120" w:after="120" w:line="271" w:lineRule="auto"/>
        <w:ind w:left="0"/>
        <w:rPr>
          <w:rFonts w:ascii="Arial" w:hAnsi="Arial" w:cs="Arial"/>
          <w:sz w:val="22"/>
          <w:szCs w:val="22"/>
          <w:lang w:val="pl-PL"/>
        </w:rPr>
      </w:pPr>
    </w:p>
    <w:p w14:paraId="074297F2" w14:textId="0C7B44B9" w:rsidR="00985C22" w:rsidRDefault="000A64CB" w:rsidP="0007204C">
      <w:pPr>
        <w:pStyle w:val="Akapitzlist"/>
        <w:spacing w:before="120" w:after="120" w:line="271" w:lineRule="auto"/>
        <w:ind w:left="0"/>
        <w:rPr>
          <w:rFonts w:ascii="Arial" w:hAnsi="Arial" w:cs="Arial"/>
          <w:sz w:val="22"/>
          <w:szCs w:val="22"/>
          <w:lang w:val="pl-PL"/>
        </w:rPr>
      </w:pPr>
      <w:r w:rsidRPr="006252DF">
        <w:rPr>
          <w:rFonts w:ascii="Arial" w:hAnsi="Arial" w:cs="Arial"/>
          <w:sz w:val="22"/>
          <w:szCs w:val="22"/>
          <w:lang w:val="pl-PL"/>
        </w:rPr>
        <w:t>Na etapie aplikowania o środki w wyżej wymienionym zakresie Wnioskodawca składa st</w:t>
      </w:r>
      <w:r w:rsidR="00A92073" w:rsidRPr="006252DF">
        <w:rPr>
          <w:rFonts w:ascii="Arial" w:hAnsi="Arial" w:cs="Arial"/>
          <w:sz w:val="22"/>
          <w:szCs w:val="22"/>
          <w:lang w:val="pl-PL"/>
        </w:rPr>
        <w:t>o</w:t>
      </w:r>
      <w:r w:rsidRPr="006252DF">
        <w:rPr>
          <w:rFonts w:ascii="Arial" w:hAnsi="Arial" w:cs="Arial"/>
          <w:sz w:val="22"/>
          <w:szCs w:val="22"/>
          <w:lang w:val="pl-PL"/>
        </w:rPr>
        <w:t xml:space="preserve">sowne oświadczenia </w:t>
      </w:r>
      <w:r w:rsidR="00862F38" w:rsidRPr="006252DF">
        <w:rPr>
          <w:rFonts w:ascii="Arial" w:hAnsi="Arial" w:cs="Arial"/>
          <w:sz w:val="22"/>
          <w:szCs w:val="22"/>
          <w:lang w:val="pl-PL"/>
        </w:rPr>
        <w:t>we wnio</w:t>
      </w:r>
      <w:r w:rsidR="00560735" w:rsidRPr="006252DF">
        <w:rPr>
          <w:rFonts w:ascii="Arial" w:hAnsi="Arial" w:cs="Arial"/>
          <w:sz w:val="22"/>
          <w:szCs w:val="22"/>
          <w:lang w:val="pl-PL"/>
        </w:rPr>
        <w:t>s</w:t>
      </w:r>
      <w:r w:rsidR="00862F38" w:rsidRPr="006252DF">
        <w:rPr>
          <w:rFonts w:ascii="Arial" w:hAnsi="Arial" w:cs="Arial"/>
          <w:sz w:val="22"/>
          <w:szCs w:val="22"/>
          <w:lang w:val="pl-PL"/>
        </w:rPr>
        <w:t xml:space="preserve">ku o dofinansowanie projektu </w:t>
      </w:r>
      <w:r w:rsidRPr="006252DF">
        <w:rPr>
          <w:rFonts w:ascii="Arial" w:hAnsi="Arial" w:cs="Arial"/>
          <w:sz w:val="22"/>
          <w:szCs w:val="22"/>
          <w:lang w:val="pl-PL"/>
        </w:rPr>
        <w:t xml:space="preserve">w sekcji </w:t>
      </w:r>
      <w:r w:rsidR="00AE752F" w:rsidRPr="006252DF">
        <w:rPr>
          <w:rFonts w:ascii="Arial" w:hAnsi="Arial" w:cs="Arial"/>
          <w:sz w:val="22"/>
          <w:szCs w:val="22"/>
          <w:lang w:val="pl-PL"/>
        </w:rPr>
        <w:t>XII Oświadczenia. Weryfikacja warunków odbywa się na zasadach okr</w:t>
      </w:r>
      <w:r w:rsidR="00353807" w:rsidRPr="006252DF">
        <w:rPr>
          <w:rFonts w:ascii="Arial" w:hAnsi="Arial" w:cs="Arial"/>
          <w:sz w:val="22"/>
          <w:szCs w:val="22"/>
          <w:lang w:val="pl-PL"/>
        </w:rPr>
        <w:t>eśl</w:t>
      </w:r>
      <w:r w:rsidR="00AE752F" w:rsidRPr="006252DF">
        <w:rPr>
          <w:rFonts w:ascii="Arial" w:hAnsi="Arial" w:cs="Arial"/>
          <w:sz w:val="22"/>
          <w:szCs w:val="22"/>
          <w:lang w:val="pl-PL"/>
        </w:rPr>
        <w:t>onych w kryterium wspólnym dopuszczalności: Kwalifikowalność Wnioskodawcy.</w:t>
      </w:r>
    </w:p>
    <w:p w14:paraId="20CBDC5C" w14:textId="77777777" w:rsidR="00985C22" w:rsidRPr="0007204C" w:rsidRDefault="00985C22" w:rsidP="0007204C">
      <w:pPr>
        <w:spacing w:before="120" w:after="120" w:line="271" w:lineRule="auto"/>
        <w:rPr>
          <w:rFonts w:ascii="Arial" w:hAnsi="Arial" w:cs="Arial"/>
          <w:vanish/>
          <w:sz w:val="22"/>
          <w:szCs w:val="22"/>
        </w:rPr>
      </w:pPr>
    </w:p>
    <w:p w14:paraId="476194D9" w14:textId="2D5543C4" w:rsidR="007A2E26" w:rsidRPr="00A00DBB" w:rsidRDefault="00007172" w:rsidP="00A00DBB">
      <w:pPr>
        <w:spacing w:before="120" w:after="120" w:line="271" w:lineRule="auto"/>
        <w:rPr>
          <w:rFonts w:ascii="Arial" w:hAnsi="Arial" w:cs="Arial"/>
          <w:sz w:val="22"/>
          <w:szCs w:val="22"/>
        </w:rPr>
      </w:pPr>
      <w:r>
        <w:rPr>
          <w:rFonts w:ascii="Arial" w:hAnsi="Arial" w:cs="Arial"/>
          <w:sz w:val="22"/>
          <w:szCs w:val="22"/>
        </w:rPr>
        <w:t xml:space="preserve">2.2.4. </w:t>
      </w:r>
      <w:r w:rsidR="007A2E26" w:rsidRPr="00007172">
        <w:rPr>
          <w:rFonts w:ascii="Arial" w:hAnsi="Arial" w:cs="Arial"/>
          <w:sz w:val="22"/>
          <w:szCs w:val="22"/>
        </w:rPr>
        <w:t>W przypadku</w:t>
      </w:r>
      <w:r w:rsidR="00993E45" w:rsidRPr="00007172">
        <w:rPr>
          <w:rFonts w:ascii="Arial" w:hAnsi="Arial" w:cs="Arial"/>
          <w:sz w:val="22"/>
          <w:szCs w:val="22"/>
        </w:rPr>
        <w:t xml:space="preserve"> </w:t>
      </w:r>
      <w:r w:rsidR="0007204C" w:rsidRPr="00007172">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05982286" w14:textId="77777777" w:rsidR="00985C22" w:rsidRPr="00985C22" w:rsidRDefault="00985C22" w:rsidP="00985C22">
      <w:pPr>
        <w:spacing w:before="120" w:after="120" w:line="271" w:lineRule="auto"/>
        <w:rPr>
          <w:rFonts w:ascii="Arial" w:hAnsi="Arial" w:cs="Arial"/>
          <w:sz w:val="22"/>
          <w:szCs w:val="22"/>
        </w:rPr>
      </w:pPr>
    </w:p>
    <w:p w14:paraId="3871326A" w14:textId="77777777" w:rsidR="00B249C2" w:rsidRPr="006252DF" w:rsidRDefault="006377FA" w:rsidP="003A4438">
      <w:pPr>
        <w:pStyle w:val="Styl4"/>
      </w:pPr>
      <w:r w:rsidRPr="006252DF">
        <w:rPr>
          <w:rFonts w:cs="Arial"/>
          <w:b w:val="0"/>
          <w:sz w:val="22"/>
          <w:lang w:val="pl-PL"/>
        </w:rPr>
        <w:t xml:space="preserve"> </w:t>
      </w:r>
      <w:bookmarkStart w:id="143" w:name="_Toc13484971"/>
      <w:bookmarkStart w:id="144" w:name="_Toc13562589"/>
      <w:bookmarkStart w:id="145" w:name="_Toc447021723"/>
      <w:bookmarkStart w:id="146" w:name="_Toc440617821"/>
      <w:bookmarkStart w:id="147" w:name="_Toc425140324"/>
      <w:bookmarkStart w:id="148" w:name="_Toc188526091"/>
      <w:bookmarkEnd w:id="143"/>
      <w:bookmarkEnd w:id="144"/>
      <w:bookmarkEnd w:id="145"/>
      <w:bookmarkEnd w:id="146"/>
      <w:r w:rsidR="007E6385" w:rsidRPr="006252DF">
        <w:t>Kwota środków przeznaczona na dofinansowanie projektów</w:t>
      </w:r>
      <w:bookmarkEnd w:id="147"/>
      <w:bookmarkEnd w:id="148"/>
    </w:p>
    <w:p w14:paraId="69A7EE23" w14:textId="33B497E4" w:rsidR="004E75AD" w:rsidRPr="006252DF"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bookmarkStart w:id="149" w:name="_Hlk185584538"/>
      <w:r w:rsidRPr="006252DF">
        <w:rPr>
          <w:rFonts w:cs="Arial"/>
          <w:bCs/>
          <w:color w:val="000000"/>
          <w:szCs w:val="22"/>
        </w:rPr>
        <w:t xml:space="preserve">Kwota środków przeznaczona na dofinansowanie realizacji projektów w niniejszym </w:t>
      </w:r>
      <w:r w:rsidR="002F0C88" w:rsidRPr="006252DF">
        <w:rPr>
          <w:rFonts w:cs="Arial"/>
          <w:bCs/>
          <w:color w:val="000000"/>
          <w:szCs w:val="22"/>
          <w:lang w:val="pl-PL"/>
        </w:rPr>
        <w:t xml:space="preserve">naborze </w:t>
      </w:r>
      <w:r w:rsidRPr="006252DF">
        <w:rPr>
          <w:rFonts w:cs="Arial"/>
          <w:bCs/>
          <w:color w:val="000000"/>
          <w:szCs w:val="22"/>
        </w:rPr>
        <w:t xml:space="preserve">wynosi: </w:t>
      </w:r>
      <w:r w:rsidR="007C1795">
        <w:rPr>
          <w:color w:val="000000"/>
        </w:rPr>
        <w:t>7 060 020,00</w:t>
      </w:r>
      <w:r w:rsidRPr="006252DF">
        <w:rPr>
          <w:rFonts w:cs="Arial"/>
          <w:bCs/>
          <w:color w:val="000000"/>
          <w:szCs w:val="22"/>
        </w:rPr>
        <w:t xml:space="preserve"> zł.</w:t>
      </w:r>
      <w:r w:rsidR="00014429" w:rsidRPr="006252DF" w:rsidDel="00014429">
        <w:rPr>
          <w:rStyle w:val="Odwoanieprzypisudolnego"/>
          <w:rFonts w:cs="Arial"/>
          <w:bCs/>
          <w:color w:val="000000"/>
          <w:szCs w:val="22"/>
        </w:rPr>
        <w:t xml:space="preserve"> </w:t>
      </w:r>
    </w:p>
    <w:p w14:paraId="6A67A88D" w14:textId="3233D4CE" w:rsidR="004E75AD" w:rsidRPr="006252DF" w:rsidRDefault="00ED62B7" w:rsidP="003A4438">
      <w:pPr>
        <w:spacing w:before="120" w:after="120" w:line="271" w:lineRule="auto"/>
        <w:rPr>
          <w:rFonts w:ascii="Arial" w:hAnsi="Arial" w:cs="Arial"/>
          <w:color w:val="000000"/>
          <w:sz w:val="22"/>
          <w:szCs w:val="22"/>
        </w:rPr>
      </w:pPr>
      <w:r w:rsidRPr="006252DF">
        <w:rPr>
          <w:rFonts w:ascii="Arial" w:hAnsi="Arial" w:cs="Arial"/>
          <w:color w:val="000000"/>
          <w:sz w:val="22"/>
          <w:szCs w:val="22"/>
        </w:rPr>
        <w:t>w tym:</w:t>
      </w:r>
    </w:p>
    <w:p w14:paraId="70C5D86C" w14:textId="7A64B72F" w:rsidR="004E75AD" w:rsidRPr="006252DF"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rPr>
        <w:t>wsparcie</w:t>
      </w:r>
      <w:r w:rsidRPr="006252DF">
        <w:rPr>
          <w:rFonts w:ascii="Arial" w:hAnsi="Arial" w:cs="Arial"/>
          <w:color w:val="000000"/>
          <w:sz w:val="22"/>
          <w:szCs w:val="22"/>
        </w:rPr>
        <w:t xml:space="preserve"> finansowe EFS</w:t>
      </w:r>
      <w:r w:rsidR="005350D0">
        <w:rPr>
          <w:rFonts w:ascii="Arial" w:hAnsi="Arial" w:cs="Arial"/>
          <w:color w:val="000000"/>
          <w:sz w:val="22"/>
          <w:szCs w:val="22"/>
          <w:lang w:val="pl-PL"/>
        </w:rPr>
        <w:t>+</w:t>
      </w:r>
      <w:r w:rsidRPr="006252DF">
        <w:rPr>
          <w:rFonts w:ascii="Arial" w:hAnsi="Arial" w:cs="Arial"/>
          <w:color w:val="000000"/>
          <w:sz w:val="22"/>
          <w:szCs w:val="22"/>
        </w:rPr>
        <w:t xml:space="preserve">: </w:t>
      </w:r>
      <w:r w:rsidR="007C1795">
        <w:rPr>
          <w:rFonts w:ascii="Arial" w:hAnsi="Arial" w:cs="Arial"/>
          <w:color w:val="000000"/>
          <w:sz w:val="22"/>
          <w:szCs w:val="22"/>
        </w:rPr>
        <w:t>6 316 860,00</w:t>
      </w:r>
      <w:r w:rsidRPr="006252DF">
        <w:rPr>
          <w:rFonts w:ascii="Arial" w:hAnsi="Arial" w:cs="Arial"/>
          <w:bCs/>
          <w:sz w:val="22"/>
          <w:szCs w:val="22"/>
        </w:rPr>
        <w:t xml:space="preserve"> zł. </w:t>
      </w:r>
    </w:p>
    <w:p w14:paraId="710CAABB" w14:textId="64A3CC68" w:rsidR="004E75AD" w:rsidRPr="006252DF"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rPr>
        <w:t>wsparcie</w:t>
      </w:r>
      <w:r w:rsidRPr="006252DF">
        <w:rPr>
          <w:rFonts w:ascii="Arial" w:hAnsi="Arial" w:cs="Arial"/>
          <w:color w:val="000000"/>
          <w:sz w:val="22"/>
          <w:szCs w:val="22"/>
        </w:rPr>
        <w:t xml:space="preserve"> finansowe krajowe: </w:t>
      </w:r>
      <w:r w:rsidR="007C1795">
        <w:rPr>
          <w:rFonts w:ascii="Arial" w:hAnsi="Arial" w:cs="Arial"/>
          <w:color w:val="000000"/>
          <w:sz w:val="22"/>
          <w:szCs w:val="22"/>
        </w:rPr>
        <w:t>743 160,00</w:t>
      </w:r>
      <w:r w:rsidR="000678CD" w:rsidRPr="006252DF">
        <w:rPr>
          <w:rFonts w:ascii="Arial" w:hAnsi="Arial" w:cs="Arial"/>
          <w:bCs/>
          <w:color w:val="000000"/>
          <w:sz w:val="22"/>
          <w:szCs w:val="22"/>
        </w:rPr>
        <w:t xml:space="preserve"> </w:t>
      </w:r>
      <w:r w:rsidRPr="006252DF">
        <w:rPr>
          <w:rFonts w:ascii="Arial" w:hAnsi="Arial" w:cs="Arial"/>
          <w:bCs/>
          <w:sz w:val="22"/>
          <w:szCs w:val="22"/>
        </w:rPr>
        <w:t>zł.</w:t>
      </w:r>
    </w:p>
    <w:bookmarkEnd w:id="149"/>
    <w:p w14:paraId="0DFEBFBF" w14:textId="1A192E61" w:rsidR="004E75AD"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Minimalny udział wkładu własnego </w:t>
      </w:r>
      <w:r w:rsidR="005B61FE" w:rsidRPr="006252DF">
        <w:rPr>
          <w:rFonts w:cs="Arial"/>
          <w:bCs/>
          <w:szCs w:val="22"/>
        </w:rPr>
        <w:t>wnioskodawcy</w:t>
      </w:r>
      <w:r w:rsidRPr="006252DF">
        <w:rPr>
          <w:rFonts w:cs="Arial"/>
          <w:bCs/>
          <w:szCs w:val="22"/>
        </w:rPr>
        <w:t xml:space="preserve"> w finansowaniu wydatków kwalifikowanych projektu wynosi </w:t>
      </w:r>
      <w:r w:rsidR="007715A1">
        <w:rPr>
          <w:rFonts w:cs="Arial"/>
          <w:bCs/>
          <w:szCs w:val="22"/>
        </w:rPr>
        <w:t>5</w:t>
      </w:r>
      <w:r w:rsidRPr="006252DF">
        <w:rPr>
          <w:color w:val="000000"/>
        </w:rPr>
        <w:t>%</w:t>
      </w:r>
      <w:r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010EC6F3" w14:textId="3C39946D" w:rsidR="007943F3"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Maksymalny % poziomu dofinansowania UE wydatków kwalifikowalnych na poziomie projektu w ramach </w:t>
      </w:r>
      <w:r w:rsidR="00A11F7F" w:rsidRPr="006252DF">
        <w:rPr>
          <w:rFonts w:cs="Arial"/>
          <w:bCs/>
          <w:szCs w:val="22"/>
          <w:lang w:val="pl-PL"/>
        </w:rPr>
        <w:t xml:space="preserve">naboru </w:t>
      </w:r>
      <w:r w:rsidRPr="006252DF">
        <w:rPr>
          <w:rFonts w:cs="Arial"/>
          <w:bCs/>
          <w:szCs w:val="22"/>
        </w:rPr>
        <w:t xml:space="preserve">nr </w:t>
      </w:r>
      <w:r w:rsidR="007715A1" w:rsidRPr="00310B69">
        <w:rPr>
          <w:rFonts w:cs="Arial"/>
          <w:bCs/>
          <w:szCs w:val="22"/>
          <w:lang w:val="pl-PL"/>
        </w:rPr>
        <w:t>FEPZ.06.21-IP.01-00</w:t>
      </w:r>
      <w:r w:rsidR="00340B3F">
        <w:rPr>
          <w:rFonts w:cs="Arial"/>
          <w:bCs/>
          <w:szCs w:val="22"/>
          <w:lang w:val="pl-PL"/>
        </w:rPr>
        <w:t>1</w:t>
      </w:r>
      <w:r w:rsidR="007715A1" w:rsidRPr="00310B69">
        <w:rPr>
          <w:rFonts w:cs="Arial"/>
          <w:bCs/>
          <w:szCs w:val="22"/>
          <w:lang w:val="pl-PL"/>
        </w:rPr>
        <w:t>/2</w:t>
      </w:r>
      <w:r w:rsidR="00340B3F">
        <w:rPr>
          <w:rFonts w:cs="Arial"/>
          <w:bCs/>
          <w:szCs w:val="22"/>
          <w:lang w:val="pl-PL"/>
        </w:rPr>
        <w:t>5</w:t>
      </w:r>
      <w:r w:rsidR="007715A1" w:rsidRPr="006252DF">
        <w:rPr>
          <w:rFonts w:cs="Arial"/>
          <w:bCs/>
          <w:szCs w:val="22"/>
        </w:rPr>
        <w:t xml:space="preserve"> </w:t>
      </w:r>
      <w:r w:rsidRPr="006252DF">
        <w:rPr>
          <w:rFonts w:cs="Arial"/>
          <w:bCs/>
          <w:szCs w:val="22"/>
        </w:rPr>
        <w:t xml:space="preserve"> wynosi </w:t>
      </w:r>
      <w:r w:rsidR="007715A1">
        <w:rPr>
          <w:rFonts w:cs="Arial"/>
          <w:bCs/>
          <w:szCs w:val="22"/>
        </w:rPr>
        <w:t>85</w:t>
      </w:r>
      <w:r w:rsidRPr="006252DF">
        <w:t>%</w:t>
      </w:r>
      <w:r w:rsidR="00D94AD2"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2EF31379" w14:textId="1DAEA13C" w:rsidR="007943F3" w:rsidRPr="006252DF"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6252DF">
        <w:rPr>
          <w:rFonts w:cs="Arial"/>
          <w:bCs/>
          <w:szCs w:val="22"/>
        </w:rPr>
        <w:t>Maksymalny poziom dofinansowania projektu z budżetu państwa wynosi</w:t>
      </w:r>
      <w:r w:rsidR="007715A1">
        <w:t xml:space="preserve"> 10</w:t>
      </w:r>
      <w:r w:rsidRPr="006252DF">
        <w:t>%</w:t>
      </w:r>
      <w:r w:rsidR="00D94AD2"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3E3ECF77" w14:textId="77777777" w:rsidR="00B249C2" w:rsidRPr="006252DF" w:rsidRDefault="00DE7B14" w:rsidP="003A4438">
      <w:pPr>
        <w:spacing w:before="120" w:after="120" w:line="271" w:lineRule="auto"/>
        <w:rPr>
          <w:rFonts w:ascii="Arial" w:hAnsi="Arial" w:cs="Arial"/>
          <w:bCs/>
          <w:sz w:val="22"/>
          <w:szCs w:val="22"/>
        </w:rPr>
      </w:pPr>
      <w:r w:rsidRPr="006252DF">
        <w:rPr>
          <w:rFonts w:ascii="Arial" w:hAnsi="Arial" w:cs="Arial"/>
          <w:b/>
          <w:color w:val="FF0000"/>
          <w:sz w:val="22"/>
          <w:szCs w:val="22"/>
        </w:rPr>
        <w:t>Uwaga</w:t>
      </w:r>
      <w:r w:rsidR="003A0AD6" w:rsidRPr="006252DF">
        <w:rPr>
          <w:rFonts w:ascii="Arial" w:hAnsi="Arial" w:cs="Arial"/>
          <w:b/>
          <w:color w:val="FF0000"/>
          <w:sz w:val="22"/>
          <w:szCs w:val="22"/>
        </w:rPr>
        <w:t>!</w:t>
      </w:r>
      <w:r w:rsidR="006A059C" w:rsidRPr="006252DF">
        <w:rPr>
          <w:rFonts w:ascii="Arial" w:hAnsi="Arial" w:cs="Arial"/>
          <w:color w:val="FF0000"/>
          <w:sz w:val="22"/>
          <w:szCs w:val="22"/>
        </w:rPr>
        <w:t xml:space="preserve"> </w:t>
      </w:r>
      <w:r w:rsidR="007E6385" w:rsidRPr="006252DF">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6252DF">
        <w:rPr>
          <w:rFonts w:ascii="Arial" w:hAnsi="Arial" w:cs="Arial"/>
          <w:bCs/>
          <w:sz w:val="22"/>
          <w:szCs w:val="22"/>
        </w:rPr>
        <w:t xml:space="preserve">wyniku </w:t>
      </w:r>
      <w:r w:rsidR="007E6385" w:rsidRPr="006252DF">
        <w:rPr>
          <w:rFonts w:ascii="Arial" w:hAnsi="Arial" w:cs="Arial"/>
          <w:bCs/>
          <w:sz w:val="22"/>
          <w:szCs w:val="22"/>
        </w:rPr>
        <w:t>algorytmu wyrażającego w PLN miesięczny limit środków wspólnotowych możliwych do zakontraktowania.</w:t>
      </w:r>
    </w:p>
    <w:p w14:paraId="0AA9EAA7" w14:textId="77777777" w:rsidR="004E75AD" w:rsidRPr="006252DF" w:rsidRDefault="00F52007" w:rsidP="003A4438">
      <w:pPr>
        <w:pStyle w:val="RozdziaRK"/>
      </w:pPr>
      <w:bookmarkStart w:id="150" w:name="_Toc13484973"/>
      <w:bookmarkStart w:id="151" w:name="_Toc13562591"/>
      <w:bookmarkStart w:id="152" w:name="_Toc430545312"/>
      <w:bookmarkStart w:id="153" w:name="_Toc13484974"/>
      <w:bookmarkStart w:id="154" w:name="_Toc13562592"/>
      <w:bookmarkStart w:id="155" w:name="_Toc188526092"/>
      <w:bookmarkEnd w:id="150"/>
      <w:bookmarkEnd w:id="151"/>
      <w:bookmarkEnd w:id="152"/>
      <w:bookmarkEnd w:id="153"/>
      <w:bookmarkEnd w:id="154"/>
      <w:r w:rsidRPr="006252DF">
        <w:lastRenderedPageBreak/>
        <w:t>Nabór wniosków o dofinansowanie projektu</w:t>
      </w:r>
      <w:bookmarkEnd w:id="155"/>
    </w:p>
    <w:p w14:paraId="339BBF5E" w14:textId="77777777" w:rsidR="00B249C2" w:rsidRPr="006252DF" w:rsidRDefault="00F646EE" w:rsidP="003A4438">
      <w:pPr>
        <w:pStyle w:val="Styl5"/>
      </w:pPr>
      <w:bookmarkStart w:id="156" w:name="_Toc188526093"/>
      <w:r w:rsidRPr="006252DF">
        <w:t>Termin, forma i miejsce naboru</w:t>
      </w:r>
      <w:r w:rsidR="001F6995" w:rsidRPr="006252DF">
        <w:t>. F</w:t>
      </w:r>
      <w:r w:rsidR="00CC32A9" w:rsidRPr="006252DF">
        <w:t>ormy</w:t>
      </w:r>
      <w:r w:rsidR="001F6995" w:rsidRPr="006252DF">
        <w:t xml:space="preserve"> komunikacji.</w:t>
      </w:r>
      <w:bookmarkEnd w:id="156"/>
    </w:p>
    <w:p w14:paraId="7909438D" w14:textId="05297A3E"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lang w:val="pl-PL"/>
        </w:rPr>
        <w:t xml:space="preserve">Dokumentację </w:t>
      </w:r>
      <w:r w:rsidRPr="006252DF">
        <w:rPr>
          <w:rFonts w:ascii="Arial" w:hAnsi="Arial" w:cs="Arial"/>
          <w:bCs/>
          <w:sz w:val="22"/>
          <w:szCs w:val="22"/>
        </w:rPr>
        <w:t xml:space="preserve">aplikacyjną należy złożyć w terminie </w:t>
      </w:r>
      <w:r w:rsidRPr="006252DF">
        <w:rPr>
          <w:rFonts w:ascii="Arial" w:hAnsi="Arial" w:cs="Arial"/>
          <w:b/>
          <w:sz w:val="22"/>
          <w:szCs w:val="22"/>
        </w:rPr>
        <w:t xml:space="preserve">od  </w:t>
      </w:r>
      <w:r w:rsidR="007715A1" w:rsidRPr="007715A1">
        <w:rPr>
          <w:rFonts w:ascii="Arial" w:hAnsi="Arial"/>
          <w:b/>
          <w:iCs/>
          <w:sz w:val="22"/>
        </w:rPr>
        <w:t>04.02.2025 r.</w:t>
      </w:r>
      <w:r w:rsidRPr="006252DF">
        <w:rPr>
          <w:rFonts w:ascii="Arial" w:hAnsi="Arial" w:cs="Arial"/>
          <w:b/>
          <w:sz w:val="22"/>
          <w:szCs w:val="22"/>
        </w:rPr>
        <w:t xml:space="preserve"> do </w:t>
      </w:r>
      <w:r w:rsidR="007715A1">
        <w:rPr>
          <w:rFonts w:ascii="Arial" w:hAnsi="Arial"/>
          <w:b/>
          <w:bCs/>
          <w:iCs/>
          <w:sz w:val="22"/>
        </w:rPr>
        <w:t>18.03.2025 r.</w:t>
      </w:r>
      <w:r w:rsidRPr="006252DF">
        <w:rPr>
          <w:rFonts w:ascii="Arial" w:hAnsi="Arial"/>
          <w:i/>
          <w:sz w:val="22"/>
        </w:rPr>
        <w:t xml:space="preserve"> </w:t>
      </w:r>
      <w:r w:rsidRPr="006252DF">
        <w:rPr>
          <w:rFonts w:ascii="Arial" w:hAnsi="Arial" w:cs="Arial"/>
          <w:b/>
          <w:sz w:val="22"/>
          <w:szCs w:val="22"/>
        </w:rPr>
        <w:t>wyłącznie</w:t>
      </w:r>
      <w:r w:rsidRPr="006252DF">
        <w:rPr>
          <w:rFonts w:ascii="Arial" w:hAnsi="Arial" w:cs="Arial"/>
          <w:i/>
          <w:sz w:val="22"/>
          <w:szCs w:val="22"/>
        </w:rPr>
        <w:t xml:space="preserve"> </w:t>
      </w:r>
      <w:r w:rsidRPr="006252DF">
        <w:rPr>
          <w:rFonts w:ascii="Arial" w:hAnsi="Arial" w:cs="Arial"/>
          <w:sz w:val="22"/>
          <w:szCs w:val="22"/>
        </w:rPr>
        <w:t>w formie dokumentu elektronicznego za pośrednictwem systemu obsługi wniosków aplikacyjnych SOWA EFS w ramach utworzonego przez I</w:t>
      </w:r>
      <w:r w:rsidR="00995E0E" w:rsidRPr="006252DF">
        <w:rPr>
          <w:rFonts w:ascii="Arial" w:hAnsi="Arial" w:cs="Arial"/>
          <w:sz w:val="22"/>
          <w:szCs w:val="22"/>
          <w:lang w:val="pl-PL"/>
        </w:rPr>
        <w:t>ON</w:t>
      </w:r>
      <w:r w:rsidRPr="006252DF">
        <w:rPr>
          <w:rFonts w:ascii="Arial" w:hAnsi="Arial" w:cs="Arial"/>
          <w:sz w:val="22"/>
          <w:szCs w:val="22"/>
        </w:rPr>
        <w:t xml:space="preserve"> naboru.</w:t>
      </w:r>
    </w:p>
    <w:p w14:paraId="73716038" w14:textId="77777777" w:rsidR="00E5448F" w:rsidRPr="006252DF" w:rsidRDefault="002C22E7" w:rsidP="008D7009">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sz w:val="22"/>
          <w:szCs w:val="22"/>
        </w:rPr>
        <w:t xml:space="preserve">Aby znaleźć właściwy nabór w systemie SOWA i </w:t>
      </w:r>
      <w:r w:rsidR="00E01B1E" w:rsidRPr="006252DF">
        <w:rPr>
          <w:rFonts w:ascii="Arial" w:hAnsi="Arial" w:cs="Arial"/>
          <w:sz w:val="22"/>
          <w:szCs w:val="22"/>
          <w:lang w:val="pl-PL"/>
        </w:rPr>
        <w:t>przesłać</w:t>
      </w:r>
      <w:r w:rsidRPr="006252DF">
        <w:rPr>
          <w:rFonts w:ascii="Arial" w:hAnsi="Arial" w:cs="Arial"/>
          <w:sz w:val="22"/>
          <w:szCs w:val="22"/>
        </w:rPr>
        <w:t xml:space="preserve"> wniosek</w:t>
      </w:r>
      <w:r w:rsidR="00E01B1E" w:rsidRPr="006252DF">
        <w:rPr>
          <w:rFonts w:ascii="Arial" w:hAnsi="Arial" w:cs="Arial"/>
          <w:sz w:val="22"/>
          <w:szCs w:val="22"/>
          <w:lang w:val="pl-PL"/>
        </w:rPr>
        <w:t xml:space="preserve"> do ION,</w:t>
      </w:r>
      <w:r w:rsidRPr="006252DF">
        <w:rPr>
          <w:rFonts w:ascii="Arial" w:hAnsi="Arial" w:cs="Arial"/>
          <w:sz w:val="22"/>
          <w:szCs w:val="22"/>
        </w:rPr>
        <w:t xml:space="preserve"> należy postępować zgodnie z zasadami opisanymi w </w:t>
      </w:r>
      <w:r w:rsidRPr="006252DF">
        <w:rPr>
          <w:rFonts w:ascii="Arial" w:hAnsi="Arial" w:cs="Arial"/>
          <w:i/>
          <w:sz w:val="22"/>
          <w:szCs w:val="22"/>
        </w:rPr>
        <w:t>Instrukcji wypełniania wniosku o dofinasowanie projekt</w:t>
      </w:r>
      <w:r w:rsidR="00E5448F" w:rsidRPr="006252DF">
        <w:rPr>
          <w:rFonts w:ascii="Arial" w:hAnsi="Arial" w:cs="Arial"/>
          <w:color w:val="000000"/>
          <w:sz w:val="22"/>
          <w:szCs w:val="22"/>
          <w:lang w:val="pl-PL"/>
        </w:rPr>
        <w:t>u.</w:t>
      </w:r>
    </w:p>
    <w:p w14:paraId="5F85490A"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Za datę złożenia wniosku o dofinansowanie należy uznać datę </w:t>
      </w:r>
      <w:r w:rsidR="008871E0" w:rsidRPr="006252DF">
        <w:rPr>
          <w:rFonts w:ascii="Arial" w:hAnsi="Arial" w:cs="Arial"/>
          <w:sz w:val="22"/>
          <w:szCs w:val="22"/>
          <w:lang w:val="pl-PL"/>
        </w:rPr>
        <w:t>przesłania</w:t>
      </w:r>
      <w:r w:rsidR="00A057F5" w:rsidRPr="006252DF">
        <w:rPr>
          <w:rFonts w:ascii="Arial" w:hAnsi="Arial" w:cs="Arial"/>
          <w:sz w:val="22"/>
          <w:szCs w:val="22"/>
          <w:lang w:val="pl-PL"/>
        </w:rPr>
        <w:t xml:space="preserve"> do ION</w:t>
      </w:r>
      <w:r w:rsidRPr="006252DF">
        <w:rPr>
          <w:rFonts w:ascii="Arial" w:hAnsi="Arial" w:cs="Arial"/>
          <w:sz w:val="22"/>
          <w:szCs w:val="22"/>
        </w:rPr>
        <w:t xml:space="preserve"> wersji elektronicznej wniosku w systemie obsługi wniosków aplikacyjnych SOWA EFS. </w:t>
      </w:r>
    </w:p>
    <w:p w14:paraId="174FF8D9" w14:textId="13B76AFD" w:rsidR="002C22E7" w:rsidRPr="004747C8"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6252DF">
        <w:rPr>
          <w:rFonts w:ascii="Arial" w:hAnsi="Arial" w:cs="Arial"/>
          <w:sz w:val="22"/>
          <w:szCs w:val="22"/>
          <w:lang w:val="pl-PL"/>
        </w:rPr>
        <w:t>ION</w:t>
      </w:r>
      <w:r w:rsidRPr="006252DF">
        <w:rPr>
          <w:rFonts w:ascii="Arial" w:hAnsi="Arial" w:cs="Arial"/>
          <w:sz w:val="22"/>
          <w:szCs w:val="22"/>
          <w:lang w:val="pl-PL"/>
        </w:rPr>
        <w:t xml:space="preserve">. </w:t>
      </w:r>
    </w:p>
    <w:p w14:paraId="7E901A96" w14:textId="751A6E0F" w:rsidR="004747C8" w:rsidRPr="004747C8" w:rsidRDefault="004747C8" w:rsidP="003A3602">
      <w:pPr>
        <w:pStyle w:val="Akapitzlist"/>
        <w:numPr>
          <w:ilvl w:val="2"/>
          <w:numId w:val="8"/>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ION </w:t>
      </w:r>
      <w:r w:rsidRPr="004747C8">
        <w:rPr>
          <w:rFonts w:ascii="Arial" w:hAnsi="Arial" w:cs="Arial"/>
          <w:sz w:val="22"/>
          <w:szCs w:val="22"/>
          <w:lang w:val="pl-PL"/>
        </w:rPr>
        <w:t>nie dopuszcza możliwości skrócenia naboru wniosków o dofinansowanie.</w:t>
      </w:r>
    </w:p>
    <w:p w14:paraId="11FD18F5" w14:textId="3FDC634F" w:rsidR="004747C8" w:rsidRPr="004747C8" w:rsidRDefault="004747C8" w:rsidP="003A3602">
      <w:pPr>
        <w:pStyle w:val="Akapitzlist"/>
        <w:numPr>
          <w:ilvl w:val="2"/>
          <w:numId w:val="8"/>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W każdym </w:t>
      </w:r>
      <w:r w:rsidRPr="004747C8">
        <w:rPr>
          <w:rFonts w:ascii="Arial" w:hAnsi="Arial" w:cs="Arial"/>
          <w:sz w:val="22"/>
          <w:szCs w:val="22"/>
          <w:lang w:val="pl-PL"/>
        </w:rPr>
        <w:t>momencie w trakcie trwania naboru Wnioskodawcy przysługuje prawo do wycofania wniosku o dofinansowanie projektu, co jest traktowane jako rezygnacja z ubiegania się o dofinansowanie. Informację o wycofaniu dokumentacji należy złożyć do ION za pośrednictwem poczty elektronicznej. Dokument powinien w pierwszej kolejności zostać podpisany przez osoby upoważnione a następnie zeskanowany lub sfotografowany i zapisany w nieedytowalnym formacie (PDF lub JPG), uniemożliwiający wprowadzenie zmian do jego treści, a następnie przesłany z adresu mailowego Wnioskodawcy wskazanego  w polu e-mail we wniosku o dofinansowanie, w sekcji II: Wnioskodawca i realizatorzy/dane kontaktowe oraz  osoba/osoby do kontaktu na wskazany w części 3.1.7. niniejszego Regulaminu adres skrzynki mailowej, podając w tytule:  Rezygnacja z ubiegania się o dofinansowanie w ramach programu Fundusze Europejskie dla Pomorza Zachodniego 2021-2027, Nabór nr FEPZ.06.21-IP.01-001/25. ION niezwłocznie na piśmie potwierdza fakt wycofania projektu.</w:t>
      </w:r>
    </w:p>
    <w:p w14:paraId="0DDBED0A" w14:textId="328F55D4" w:rsidR="004747C8" w:rsidRPr="00EE4512" w:rsidRDefault="004747C8" w:rsidP="003A3602">
      <w:pPr>
        <w:pStyle w:val="Akapitzlist"/>
        <w:numPr>
          <w:ilvl w:val="2"/>
          <w:numId w:val="8"/>
        </w:numPr>
        <w:spacing w:before="120" w:after="120" w:line="271" w:lineRule="auto"/>
        <w:ind w:left="0" w:firstLine="0"/>
        <w:contextualSpacing w:val="0"/>
        <w:rPr>
          <w:rFonts w:ascii="Arial" w:hAnsi="Arial" w:cs="Arial"/>
          <w:b/>
          <w:sz w:val="22"/>
          <w:szCs w:val="22"/>
        </w:rPr>
      </w:pPr>
      <w:r w:rsidRPr="00EE4512">
        <w:rPr>
          <w:rFonts w:ascii="Arial" w:hAnsi="Arial" w:cs="Arial"/>
          <w:b/>
          <w:sz w:val="22"/>
          <w:szCs w:val="22"/>
          <w:lang w:val="pl-PL"/>
        </w:rPr>
        <w:t>Zgodnie z art. 59 ustawy, do postępowania w zakresie wyboru projektów do dofinansowania nie stosuje się przepisów ustawy z dnia 14 czerwca 1960 r. – Kodeks postępowania administracyjnego, z wyjątkiem art. 24 i art. 57 § 1-4</w:t>
      </w:r>
      <w:r w:rsidR="00EE4512" w:rsidRPr="00EE4512">
        <w:rPr>
          <w:rFonts w:ascii="Arial" w:hAnsi="Arial" w:cs="Arial"/>
          <w:b/>
          <w:sz w:val="22"/>
          <w:szCs w:val="22"/>
          <w:lang w:val="pl-PL"/>
        </w:rPr>
        <w:t>.</w:t>
      </w:r>
    </w:p>
    <w:p w14:paraId="1A6D7AC9" w14:textId="70B02B20" w:rsidR="00D93A3D" w:rsidRPr="00D93A3D" w:rsidRDefault="00D93A3D" w:rsidP="003A3602">
      <w:pPr>
        <w:pStyle w:val="Akapitzlist"/>
        <w:numPr>
          <w:ilvl w:val="2"/>
          <w:numId w:val="8"/>
        </w:numPr>
        <w:spacing w:before="120" w:after="120" w:line="271" w:lineRule="auto"/>
        <w:ind w:left="0" w:firstLine="0"/>
        <w:contextualSpacing w:val="0"/>
        <w:rPr>
          <w:rFonts w:ascii="Arial" w:hAnsi="Arial" w:cs="Arial"/>
          <w:sz w:val="22"/>
          <w:szCs w:val="22"/>
        </w:rPr>
      </w:pPr>
      <w:proofErr w:type="spellStart"/>
      <w:r>
        <w:rPr>
          <w:rFonts w:ascii="Arial" w:hAnsi="Arial" w:cs="Arial"/>
          <w:sz w:val="22"/>
          <w:szCs w:val="22"/>
          <w:lang w:val="pl-PL"/>
        </w:rPr>
        <w:t>Kominikacja</w:t>
      </w:r>
      <w:proofErr w:type="spellEnd"/>
      <w:r>
        <w:rPr>
          <w:rFonts w:ascii="Arial" w:hAnsi="Arial" w:cs="Arial"/>
          <w:sz w:val="22"/>
          <w:szCs w:val="22"/>
          <w:lang w:val="pl-PL"/>
        </w:rPr>
        <w:t xml:space="preserve"> </w:t>
      </w:r>
      <w:r w:rsidRPr="00D93A3D">
        <w:rPr>
          <w:rFonts w:ascii="Arial" w:hAnsi="Arial" w:cs="Arial"/>
          <w:sz w:val="22"/>
          <w:szCs w:val="22"/>
          <w:lang w:val="pl-PL"/>
        </w:rPr>
        <w:t>z Wnioskodawcą na etapie oceny projektu odbywa się za pośrednictwem specjalnie utworzonego dla danego naboru adresu mailowego ION. Adres mailowy odpowiadający przedmiotowemu naborowi:</w:t>
      </w:r>
    </w:p>
    <w:p w14:paraId="31735F37" w14:textId="7466DF3D" w:rsidR="00D93A3D" w:rsidRPr="00D93A3D" w:rsidRDefault="00D93A3D" w:rsidP="00D93A3D">
      <w:pPr>
        <w:pStyle w:val="Akapitzlist"/>
        <w:spacing w:before="120" w:after="120" w:line="271" w:lineRule="auto"/>
        <w:ind w:left="0"/>
        <w:contextualSpacing w:val="0"/>
        <w:jc w:val="center"/>
        <w:rPr>
          <w:rFonts w:ascii="Arial" w:hAnsi="Arial" w:cs="Arial"/>
          <w:b/>
          <w:sz w:val="22"/>
          <w:szCs w:val="22"/>
        </w:rPr>
      </w:pPr>
      <w:r w:rsidRPr="00D93A3D">
        <w:rPr>
          <w:rFonts w:ascii="Arial" w:hAnsi="Arial" w:cs="Arial"/>
          <w:b/>
          <w:sz w:val="22"/>
          <w:szCs w:val="22"/>
        </w:rPr>
        <w:t>nabor621@wup.pl</w:t>
      </w:r>
    </w:p>
    <w:p w14:paraId="5BAB6EBF" w14:textId="77777777" w:rsidR="00D93A3D" w:rsidRPr="00D93A3D" w:rsidRDefault="00D93A3D" w:rsidP="00D93A3D">
      <w:pPr>
        <w:spacing w:before="120" w:after="120" w:line="271" w:lineRule="auto"/>
        <w:rPr>
          <w:rFonts w:ascii="Arial" w:hAnsi="Arial" w:cs="Arial"/>
          <w:b/>
          <w:sz w:val="22"/>
          <w:szCs w:val="22"/>
        </w:rPr>
      </w:pPr>
      <w:r w:rsidRPr="00D93A3D">
        <w:rPr>
          <w:rFonts w:ascii="Arial" w:hAnsi="Arial" w:cs="Arial"/>
          <w:b/>
          <w:sz w:val="22"/>
          <w:szCs w:val="22"/>
        </w:rPr>
        <w:t>UWAGA!</w:t>
      </w:r>
    </w:p>
    <w:p w14:paraId="6FEC5A50" w14:textId="677BD455" w:rsidR="00D93A3D" w:rsidRPr="00EE4512" w:rsidRDefault="00D93A3D" w:rsidP="00D93A3D">
      <w:pPr>
        <w:pStyle w:val="Akapitzlist"/>
        <w:spacing w:before="120" w:after="120" w:line="271" w:lineRule="auto"/>
        <w:ind w:left="0"/>
        <w:contextualSpacing w:val="0"/>
        <w:rPr>
          <w:rFonts w:ascii="Arial" w:hAnsi="Arial" w:cs="Arial"/>
          <w:b/>
          <w:sz w:val="22"/>
          <w:szCs w:val="22"/>
        </w:rPr>
      </w:pPr>
      <w:r w:rsidRPr="00EE4512">
        <w:rPr>
          <w:rFonts w:ascii="Arial" w:hAnsi="Arial" w:cs="Arial"/>
          <w:b/>
          <w:sz w:val="22"/>
          <w:szCs w:val="22"/>
        </w:rPr>
        <w:t>Komunikacja za pośrednictwem powyższego adresu dotyczy wniosku już złożonego do ION.  Powyższa skrzynka nie służy przekazywaniu informacji innych niż związanych z oceną wniosku.</w:t>
      </w:r>
    </w:p>
    <w:p w14:paraId="55F6E098" w14:textId="77777777" w:rsidR="00D93A3D" w:rsidRPr="00D93A3D" w:rsidRDefault="004747C8" w:rsidP="003A3602">
      <w:pPr>
        <w:pStyle w:val="Akapitzlist"/>
        <w:numPr>
          <w:ilvl w:val="2"/>
          <w:numId w:val="8"/>
        </w:numPr>
        <w:spacing w:before="120" w:after="120" w:line="271" w:lineRule="auto"/>
        <w:ind w:left="0" w:firstLine="0"/>
        <w:contextualSpacing w:val="0"/>
        <w:rPr>
          <w:rFonts w:ascii="Arial" w:hAnsi="Arial" w:cs="Arial"/>
          <w:sz w:val="22"/>
          <w:szCs w:val="22"/>
        </w:rPr>
      </w:pPr>
      <w:r w:rsidRPr="004747C8">
        <w:rPr>
          <w:rFonts w:ascii="Arial" w:hAnsi="Arial" w:cs="Arial"/>
          <w:sz w:val="22"/>
          <w:szCs w:val="22"/>
        </w:rPr>
        <w:t>Ko</w:t>
      </w:r>
      <w:r w:rsidR="00D93A3D">
        <w:rPr>
          <w:rFonts w:ascii="Arial" w:hAnsi="Arial" w:cs="Arial"/>
          <w:sz w:val="22"/>
          <w:szCs w:val="22"/>
          <w:lang w:val="pl-PL"/>
        </w:rPr>
        <w:t xml:space="preserve">respondencja </w:t>
      </w:r>
      <w:r w:rsidR="00D93A3D" w:rsidRPr="00D93A3D">
        <w:rPr>
          <w:rFonts w:ascii="Arial" w:hAnsi="Arial" w:cs="Arial"/>
          <w:sz w:val="22"/>
          <w:szCs w:val="22"/>
          <w:lang w:val="pl-PL"/>
        </w:rPr>
        <w:t xml:space="preserve">z ION wysyłana będzie na adres skrzynki elektronicznej wskazany w polu e-mail we wniosku o dofinansowanie, w sekcji II: </w:t>
      </w:r>
      <w:r w:rsidR="00D93A3D" w:rsidRPr="00EE4512">
        <w:rPr>
          <w:rFonts w:ascii="Arial" w:hAnsi="Arial" w:cs="Arial"/>
          <w:i/>
          <w:sz w:val="22"/>
          <w:szCs w:val="22"/>
          <w:lang w:val="pl-PL"/>
        </w:rPr>
        <w:t>Wnioskodawca i realizatorzy/dane kontaktowe</w:t>
      </w:r>
      <w:r w:rsidR="00D93A3D" w:rsidRPr="00D93A3D">
        <w:rPr>
          <w:rFonts w:ascii="Arial" w:hAnsi="Arial" w:cs="Arial"/>
          <w:sz w:val="22"/>
          <w:szCs w:val="22"/>
          <w:lang w:val="pl-PL"/>
        </w:rPr>
        <w:t xml:space="preserve"> oraz </w:t>
      </w:r>
      <w:r w:rsidR="00D93A3D" w:rsidRPr="00EE4512">
        <w:rPr>
          <w:rFonts w:ascii="Arial" w:hAnsi="Arial" w:cs="Arial"/>
          <w:i/>
          <w:sz w:val="22"/>
          <w:szCs w:val="22"/>
          <w:lang w:val="pl-PL"/>
        </w:rPr>
        <w:t>osoba/osoby do kontaktu</w:t>
      </w:r>
      <w:r w:rsidR="00D93A3D" w:rsidRPr="00D93A3D">
        <w:rPr>
          <w:rFonts w:ascii="Arial" w:hAnsi="Arial" w:cs="Arial"/>
          <w:sz w:val="22"/>
          <w:szCs w:val="22"/>
          <w:lang w:val="pl-PL"/>
        </w:rPr>
        <w:t xml:space="preserve"> i będzie miała charakter wezwania (zgodnie z art. </w:t>
      </w:r>
      <w:r w:rsidR="00D93A3D" w:rsidRPr="00D93A3D">
        <w:rPr>
          <w:rFonts w:ascii="Arial" w:hAnsi="Arial" w:cs="Arial"/>
          <w:sz w:val="22"/>
          <w:szCs w:val="22"/>
          <w:lang w:val="pl-PL"/>
        </w:rPr>
        <w:lastRenderedPageBreak/>
        <w:t>55  ustawy). Wysłanie wezwania na przynajmniej jeden z w/w adresów e-mail stanowi o skuteczności jego dostarczenia.</w:t>
      </w:r>
    </w:p>
    <w:p w14:paraId="67AF41D7" w14:textId="48B71437" w:rsidR="004747C8" w:rsidRPr="00D93A3D" w:rsidRDefault="00D93A3D" w:rsidP="003A3602">
      <w:pPr>
        <w:pStyle w:val="Akapitzlist"/>
        <w:numPr>
          <w:ilvl w:val="2"/>
          <w:numId w:val="8"/>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Termin</w:t>
      </w:r>
      <w:r w:rsidRPr="00D93A3D">
        <w:rPr>
          <w:rFonts w:ascii="Arial" w:hAnsi="Arial" w:cs="Arial"/>
          <w:sz w:val="22"/>
          <w:szCs w:val="22"/>
          <w:lang w:val="pl-PL"/>
        </w:rPr>
        <w:t xml:space="preserve"> określony w wezwaniu liczy się </w:t>
      </w:r>
      <w:r w:rsidRPr="00EE4512">
        <w:rPr>
          <w:rFonts w:ascii="Arial" w:hAnsi="Arial" w:cs="Arial"/>
          <w:b/>
          <w:sz w:val="22"/>
          <w:szCs w:val="22"/>
          <w:lang w:val="pl-PL"/>
        </w:rPr>
        <w:t>od dnia następującego po dniu przekazania wezwania przez ION</w:t>
      </w:r>
      <w:r w:rsidRPr="00D93A3D">
        <w:rPr>
          <w:rFonts w:ascii="Arial" w:hAnsi="Arial" w:cs="Arial"/>
          <w:sz w:val="22"/>
          <w:szCs w:val="22"/>
          <w:lang w:val="pl-PL"/>
        </w:rPr>
        <w:t xml:space="preserve"> natomiast o zachowaniu terminu </w:t>
      </w:r>
      <w:r w:rsidRPr="00EE4512">
        <w:rPr>
          <w:rFonts w:ascii="Arial" w:hAnsi="Arial" w:cs="Arial"/>
          <w:b/>
          <w:sz w:val="22"/>
          <w:szCs w:val="22"/>
          <w:lang w:val="pl-PL"/>
        </w:rPr>
        <w:t xml:space="preserve">decyduje data wpływu korespondencji na adres wskazany w pkt. 3.1.7 lub data przesłania do ION wniosku o </w:t>
      </w:r>
      <w:proofErr w:type="spellStart"/>
      <w:r w:rsidRPr="00EE4512">
        <w:rPr>
          <w:rFonts w:ascii="Arial" w:hAnsi="Arial" w:cs="Arial"/>
          <w:b/>
          <w:sz w:val="22"/>
          <w:szCs w:val="22"/>
          <w:lang w:val="pl-PL"/>
        </w:rPr>
        <w:t>dofinanowanie</w:t>
      </w:r>
      <w:proofErr w:type="spellEnd"/>
      <w:r w:rsidRPr="00EE4512">
        <w:rPr>
          <w:rFonts w:ascii="Arial" w:hAnsi="Arial" w:cs="Arial"/>
          <w:b/>
          <w:sz w:val="22"/>
          <w:szCs w:val="22"/>
          <w:lang w:val="pl-PL"/>
        </w:rPr>
        <w:t xml:space="preserve"> projektu w systemie SOWA EFS – w zależności od treści wezwania.</w:t>
      </w:r>
    </w:p>
    <w:p w14:paraId="006F6691" w14:textId="50F3067B" w:rsidR="00D93A3D" w:rsidRPr="00D9087B" w:rsidRDefault="00D93A3D" w:rsidP="003A3602">
      <w:pPr>
        <w:pStyle w:val="Akapitzlist"/>
        <w:numPr>
          <w:ilvl w:val="2"/>
          <w:numId w:val="8"/>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Po upływie </w:t>
      </w:r>
      <w:r w:rsidR="00D9087B">
        <w:rPr>
          <w:rFonts w:ascii="Arial" w:hAnsi="Arial" w:cs="Arial"/>
          <w:sz w:val="22"/>
          <w:szCs w:val="22"/>
          <w:lang w:val="pl-PL"/>
        </w:rPr>
        <w:t xml:space="preserve">terminu naboru </w:t>
      </w:r>
      <w:proofErr w:type="spellStart"/>
      <w:r w:rsidR="00D9087B">
        <w:rPr>
          <w:rFonts w:ascii="Arial" w:hAnsi="Arial" w:cs="Arial"/>
          <w:sz w:val="22"/>
          <w:szCs w:val="22"/>
          <w:lang w:val="pl-PL"/>
        </w:rPr>
        <w:t>naboru</w:t>
      </w:r>
      <w:proofErr w:type="spellEnd"/>
      <w:r w:rsidR="00D9087B">
        <w:rPr>
          <w:rFonts w:ascii="Arial" w:hAnsi="Arial" w:cs="Arial"/>
          <w:sz w:val="22"/>
          <w:szCs w:val="22"/>
          <w:lang w:val="pl-PL"/>
        </w:rPr>
        <w:t xml:space="preserve"> wniosków Wnioskodawca jest zobowiązany do regularnego monitorowania korespondencji przychodzącej na adres mailow</w:t>
      </w:r>
      <w:r w:rsidR="00EE4512">
        <w:rPr>
          <w:rFonts w:ascii="Arial" w:hAnsi="Arial" w:cs="Arial"/>
          <w:sz w:val="22"/>
          <w:szCs w:val="22"/>
          <w:lang w:val="pl-PL"/>
        </w:rPr>
        <w:t>y</w:t>
      </w:r>
      <w:r w:rsidR="00D9087B">
        <w:rPr>
          <w:rFonts w:ascii="Arial" w:hAnsi="Arial" w:cs="Arial"/>
          <w:sz w:val="22"/>
          <w:szCs w:val="22"/>
          <w:lang w:val="pl-PL"/>
        </w:rPr>
        <w:t xml:space="preserve"> wskazany w polu e-mail we wniosku o dofinansowanie, w sekcji II: </w:t>
      </w:r>
      <w:r w:rsidR="00D9087B" w:rsidRPr="00EE4512">
        <w:rPr>
          <w:rFonts w:ascii="Arial" w:hAnsi="Arial" w:cs="Arial"/>
          <w:i/>
          <w:sz w:val="22"/>
          <w:szCs w:val="22"/>
          <w:lang w:val="pl-PL"/>
        </w:rPr>
        <w:t>Wnioskodawca i realizatorzy/dane kontaktowe</w:t>
      </w:r>
      <w:r w:rsidR="00D9087B">
        <w:rPr>
          <w:rFonts w:ascii="Arial" w:hAnsi="Arial" w:cs="Arial"/>
          <w:sz w:val="22"/>
          <w:szCs w:val="22"/>
          <w:lang w:val="pl-PL"/>
        </w:rPr>
        <w:t xml:space="preserve"> oraz </w:t>
      </w:r>
      <w:r w:rsidR="00D9087B" w:rsidRPr="00EE4512">
        <w:rPr>
          <w:rFonts w:ascii="Arial" w:hAnsi="Arial" w:cs="Arial"/>
          <w:i/>
          <w:sz w:val="22"/>
          <w:szCs w:val="22"/>
          <w:lang w:val="pl-PL"/>
        </w:rPr>
        <w:t>osoba/osoby do kontaktu</w:t>
      </w:r>
      <w:r w:rsidR="00D9087B">
        <w:rPr>
          <w:rFonts w:ascii="Arial" w:hAnsi="Arial" w:cs="Arial"/>
          <w:sz w:val="22"/>
          <w:szCs w:val="22"/>
          <w:lang w:val="pl-PL"/>
        </w:rPr>
        <w:t>.</w:t>
      </w:r>
    </w:p>
    <w:p w14:paraId="310FC101" w14:textId="164C75A0" w:rsidR="00D9087B" w:rsidRPr="00D9087B" w:rsidRDefault="00D9087B" w:rsidP="00EE4512">
      <w:pPr>
        <w:spacing w:before="120" w:after="120" w:line="271" w:lineRule="auto"/>
      </w:pPr>
      <w:r w:rsidRPr="00D9087B">
        <w:rPr>
          <w:rFonts w:ascii="Arial" w:hAnsi="Arial" w:cs="Arial"/>
          <w:sz w:val="22"/>
          <w:szCs w:val="22"/>
        </w:rPr>
        <w:t xml:space="preserve">UWAGA! Wnioskodawca zobowiązany jest do niezwłocznego poinformowania ION o planowanej zmianie adresu poczty elektronicznej wskazanego w polu e -mail we wniosku o dofinansowanie, w sekcji II: </w:t>
      </w:r>
      <w:r w:rsidRPr="00EE4512">
        <w:rPr>
          <w:rFonts w:ascii="Arial" w:hAnsi="Arial" w:cs="Arial"/>
          <w:i/>
          <w:sz w:val="22"/>
          <w:szCs w:val="22"/>
        </w:rPr>
        <w:t>Wnioskodawca i realizatorzy/dane kontaktowe</w:t>
      </w:r>
      <w:r w:rsidRPr="00D9087B">
        <w:rPr>
          <w:rFonts w:ascii="Arial" w:hAnsi="Arial" w:cs="Arial"/>
          <w:sz w:val="22"/>
          <w:szCs w:val="22"/>
        </w:rPr>
        <w:t xml:space="preserve"> oraz </w:t>
      </w:r>
      <w:r w:rsidRPr="00EE4512">
        <w:rPr>
          <w:rFonts w:ascii="Arial" w:hAnsi="Arial" w:cs="Arial"/>
          <w:i/>
          <w:sz w:val="22"/>
          <w:szCs w:val="22"/>
        </w:rPr>
        <w:t>osoba/osoby do kontaktu.</w:t>
      </w:r>
    </w:p>
    <w:p w14:paraId="268E4A7E" w14:textId="746BE606" w:rsidR="00D9087B" w:rsidRPr="00EE4512" w:rsidRDefault="00D9087B" w:rsidP="003A3602">
      <w:pPr>
        <w:pStyle w:val="Akapitzlist"/>
        <w:numPr>
          <w:ilvl w:val="2"/>
          <w:numId w:val="8"/>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Informacja </w:t>
      </w:r>
      <w:r w:rsidRPr="00D9087B">
        <w:rPr>
          <w:rFonts w:ascii="Arial" w:hAnsi="Arial" w:cs="Arial"/>
          <w:sz w:val="22"/>
          <w:szCs w:val="22"/>
          <w:lang w:val="pl-PL"/>
        </w:rPr>
        <w:t>o negatywnej ocenie projektu, o której mowa w pkt. 4.</w:t>
      </w:r>
      <w:r w:rsidR="00CC47ED">
        <w:rPr>
          <w:rFonts w:ascii="Arial" w:hAnsi="Arial" w:cs="Arial"/>
          <w:sz w:val="22"/>
          <w:szCs w:val="22"/>
          <w:lang w:val="pl-PL"/>
        </w:rPr>
        <w:t>6</w:t>
      </w:r>
      <w:r w:rsidRPr="00D9087B">
        <w:rPr>
          <w:rFonts w:ascii="Arial" w:hAnsi="Arial" w:cs="Arial"/>
          <w:sz w:val="22"/>
          <w:szCs w:val="22"/>
          <w:lang w:val="pl-PL"/>
        </w:rPr>
        <w:t>.3 lit. b niniejszego Regulaminu, przekazywana jest w formie pisemnej. Do doręczenia niniejszej informacji stosuje się przepisy działu I rozdziału 8 KPA</w:t>
      </w:r>
      <w:r>
        <w:rPr>
          <w:rFonts w:ascii="Arial" w:hAnsi="Arial" w:cs="Arial"/>
          <w:sz w:val="22"/>
          <w:szCs w:val="22"/>
          <w:lang w:val="pl-PL"/>
        </w:rPr>
        <w:t>.</w:t>
      </w:r>
    </w:p>
    <w:p w14:paraId="2C0B9366" w14:textId="6A6458F5" w:rsidR="00EE4512" w:rsidRPr="00D9087B" w:rsidRDefault="00EE4512" w:rsidP="003A3602">
      <w:pPr>
        <w:pStyle w:val="Akapitzlist"/>
        <w:numPr>
          <w:ilvl w:val="2"/>
          <w:numId w:val="8"/>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Informacja </w:t>
      </w:r>
      <w:r w:rsidRPr="00EE4512">
        <w:rPr>
          <w:rFonts w:ascii="Arial" w:hAnsi="Arial" w:cs="Arial"/>
          <w:sz w:val="22"/>
          <w:szCs w:val="22"/>
          <w:lang w:val="pl-PL"/>
        </w:rPr>
        <w:t>o zakończeniu oceny projektu, o której mowa w pkt. 4.</w:t>
      </w:r>
      <w:r w:rsidR="00CC47ED">
        <w:rPr>
          <w:rFonts w:ascii="Arial" w:hAnsi="Arial" w:cs="Arial"/>
          <w:sz w:val="22"/>
          <w:szCs w:val="22"/>
          <w:lang w:val="pl-PL"/>
        </w:rPr>
        <w:t>6</w:t>
      </w:r>
      <w:r w:rsidRPr="00EE4512">
        <w:rPr>
          <w:rFonts w:ascii="Arial" w:hAnsi="Arial" w:cs="Arial"/>
          <w:sz w:val="22"/>
          <w:szCs w:val="22"/>
          <w:lang w:val="pl-PL"/>
        </w:rPr>
        <w:t>.3 lit. a niniejszego Regulaminu, przekazywana jest w formie pisemnej. Do doręczenia niniejszej informacji stosuje się przepisy działu I rozdziału 8 KPA.</w:t>
      </w:r>
    </w:p>
    <w:p w14:paraId="67A5581B" w14:textId="2EA5554F" w:rsidR="00D9087B" w:rsidRPr="00EE4512" w:rsidRDefault="00D9087B" w:rsidP="003A3602">
      <w:pPr>
        <w:pStyle w:val="Akapitzlist"/>
        <w:numPr>
          <w:ilvl w:val="2"/>
          <w:numId w:val="8"/>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Informacje, </w:t>
      </w:r>
      <w:r w:rsidR="00EE4512" w:rsidRPr="00EE4512">
        <w:rPr>
          <w:rFonts w:ascii="Arial" w:hAnsi="Arial" w:cs="Arial"/>
          <w:sz w:val="22"/>
          <w:szCs w:val="22"/>
          <w:lang w:val="pl-PL"/>
        </w:rPr>
        <w:t>o których mowa w pkt 3.1.11 oraz 3.1.12 wysyłane są do Wnioskodawcy na adres wskazany we wniosku o dofinansowanie projektu.</w:t>
      </w:r>
    </w:p>
    <w:p w14:paraId="00EC1B60" w14:textId="19E7254D" w:rsidR="00D9087B" w:rsidRPr="00A00DBB" w:rsidRDefault="00EE4512" w:rsidP="00D9087B">
      <w:pPr>
        <w:pStyle w:val="Akapitzlist"/>
        <w:numPr>
          <w:ilvl w:val="2"/>
          <w:numId w:val="8"/>
        </w:numPr>
        <w:spacing w:before="120" w:after="120" w:line="271" w:lineRule="auto"/>
        <w:ind w:left="0" w:firstLine="0"/>
        <w:contextualSpacing w:val="0"/>
        <w:rPr>
          <w:rFonts w:ascii="Arial" w:hAnsi="Arial" w:cs="Arial"/>
          <w:sz w:val="22"/>
          <w:szCs w:val="22"/>
        </w:rPr>
      </w:pPr>
      <w:r>
        <w:rPr>
          <w:rFonts w:ascii="Arial" w:hAnsi="Arial" w:cs="Arial"/>
          <w:sz w:val="22"/>
          <w:szCs w:val="22"/>
          <w:lang w:val="pl-PL"/>
        </w:rPr>
        <w:t xml:space="preserve">W przypadku, </w:t>
      </w:r>
      <w:r w:rsidRPr="00EE4512">
        <w:rPr>
          <w:rFonts w:ascii="Arial" w:hAnsi="Arial" w:cs="Arial"/>
          <w:sz w:val="22"/>
          <w:szCs w:val="22"/>
          <w:lang w:val="pl-PL"/>
        </w:rPr>
        <w:t>gdy stroną lub innym uczestnikiem postępowania jest podmiot zobowiązany do posiadania adresu do doręczeń elektronicznych, zgodnie z wymogami zawartymi w ustawie z dnia 18 listopada 2020 r. o doręczeniach elektronicznych (Dz. U. z 2024 r. poz. 1045,1841) korzystający z publicznej usługi rejestrowanego doręczenia elektronicznego</w:t>
      </w:r>
      <w:r w:rsidR="00687DB9">
        <w:rPr>
          <w:rFonts w:ascii="Arial" w:hAnsi="Arial" w:cs="Arial"/>
          <w:sz w:val="22"/>
          <w:szCs w:val="22"/>
          <w:lang w:val="pl-PL"/>
        </w:rPr>
        <w:t xml:space="preserve"> </w:t>
      </w:r>
      <w:r w:rsidRPr="00EE4512">
        <w:rPr>
          <w:rFonts w:ascii="Arial" w:hAnsi="Arial" w:cs="Arial"/>
          <w:sz w:val="22"/>
          <w:szCs w:val="22"/>
          <w:lang w:val="pl-PL"/>
        </w:rPr>
        <w:t xml:space="preserve">lub inny podmiot (wnioskodawca), który posiada elektroniczną skrzynkę podawczą i wyraża wolę doręczania w taki sposób informacji - informacje, o których mowa w pkt 3.1.11. oraz 3.1.12. w formie elektronicznej doręcza się na adres do doręczeń elektronicznych lub elektroniczną skrzynkę podawczą tego podmiotu. </w:t>
      </w:r>
      <w:r w:rsidRPr="00687DB9">
        <w:rPr>
          <w:rFonts w:ascii="Arial" w:hAnsi="Arial" w:cs="Arial"/>
          <w:b/>
          <w:sz w:val="22"/>
          <w:szCs w:val="22"/>
          <w:lang w:val="pl-PL"/>
        </w:rPr>
        <w:t xml:space="preserve">Skrzynka ta musi zostać wskazana przez Wnioskodawcę we wniosku o dofinansowanie projektu w sekcji X Dodatkowe Informacje: Komponent – komunikacja </w:t>
      </w:r>
      <w:proofErr w:type="spellStart"/>
      <w:r w:rsidRPr="00687DB9">
        <w:rPr>
          <w:rFonts w:ascii="Arial" w:hAnsi="Arial" w:cs="Arial"/>
          <w:b/>
          <w:sz w:val="22"/>
          <w:szCs w:val="22"/>
          <w:lang w:val="pl-PL"/>
        </w:rPr>
        <w:t>ePUAP</w:t>
      </w:r>
      <w:proofErr w:type="spellEnd"/>
      <w:r w:rsidRPr="00687DB9">
        <w:rPr>
          <w:rFonts w:ascii="Arial" w:hAnsi="Arial" w:cs="Arial"/>
          <w:b/>
          <w:sz w:val="22"/>
          <w:szCs w:val="22"/>
          <w:lang w:val="pl-PL"/>
        </w:rPr>
        <w:t xml:space="preserve"> lub Komponent - komunikacja e-Doręczenia w przypadku podmiotów zobowiązanych do posiadania adresu do doręczeń elektronicznych.</w:t>
      </w:r>
    </w:p>
    <w:p w14:paraId="4183B2DD" w14:textId="77777777" w:rsidR="00A00DBB" w:rsidRPr="00687DB9" w:rsidRDefault="00A00DBB" w:rsidP="00A00DBB">
      <w:pPr>
        <w:pStyle w:val="Akapitzlist"/>
        <w:spacing w:before="120" w:after="120" w:line="271" w:lineRule="auto"/>
        <w:ind w:left="0"/>
        <w:contextualSpacing w:val="0"/>
        <w:rPr>
          <w:rFonts w:ascii="Arial" w:hAnsi="Arial" w:cs="Arial"/>
          <w:sz w:val="22"/>
          <w:szCs w:val="22"/>
        </w:rPr>
      </w:pPr>
    </w:p>
    <w:p w14:paraId="625770F5" w14:textId="23434EA7" w:rsidR="00963E30" w:rsidRPr="00EE4512" w:rsidRDefault="00963E30" w:rsidP="00EE4512">
      <w:pPr>
        <w:spacing w:before="120" w:after="120" w:line="264" w:lineRule="auto"/>
        <w:rPr>
          <w:rFonts w:ascii="Arial" w:hAnsi="Arial" w:cs="Arial"/>
          <w:vanish/>
          <w:sz w:val="22"/>
          <w:szCs w:val="22"/>
        </w:rPr>
      </w:pPr>
    </w:p>
    <w:p w14:paraId="6C789C35" w14:textId="18BB2BDB" w:rsidR="00284529" w:rsidRPr="006252DF" w:rsidRDefault="00254F5D" w:rsidP="003A4438">
      <w:pPr>
        <w:pStyle w:val="Styl5"/>
      </w:pPr>
      <w:bookmarkStart w:id="157" w:name="_Toc430646255"/>
      <w:bookmarkStart w:id="158" w:name="_Toc430646256"/>
      <w:bookmarkStart w:id="159" w:name="_Toc430646257"/>
      <w:bookmarkStart w:id="160" w:name="_Toc430646258"/>
      <w:bookmarkStart w:id="161" w:name="_Toc430646259"/>
      <w:bookmarkStart w:id="162" w:name="_Toc430646263"/>
      <w:bookmarkStart w:id="163" w:name="_Toc430646264"/>
      <w:bookmarkStart w:id="164" w:name="_Toc430646265"/>
      <w:bookmarkStart w:id="165" w:name="_Toc430646266"/>
      <w:bookmarkStart w:id="166" w:name="_Toc430646267"/>
      <w:bookmarkStart w:id="167" w:name="_Toc430646268"/>
      <w:bookmarkStart w:id="168" w:name="_Toc430646269"/>
      <w:bookmarkStart w:id="169" w:name="_Toc430646270"/>
      <w:bookmarkStart w:id="170" w:name="_Toc430646271"/>
      <w:bookmarkStart w:id="171" w:name="_Toc499204351"/>
      <w:bookmarkStart w:id="172" w:name="_Toc188526094"/>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6252DF">
        <w:rPr>
          <w:lang w:val="pl-PL"/>
        </w:rPr>
        <w:t>Dokumentacja aplikacyjna</w:t>
      </w:r>
      <w:bookmarkEnd w:id="172"/>
    </w:p>
    <w:p w14:paraId="6A0D8D58" w14:textId="77777777" w:rsidR="002C22E7" w:rsidRPr="006252DF" w:rsidRDefault="002C22E7" w:rsidP="001B2648">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6252DF">
        <w:rPr>
          <w:rFonts w:ascii="Arial" w:hAnsi="Arial" w:cs="Arial"/>
          <w:sz w:val="22"/>
          <w:szCs w:val="22"/>
        </w:rPr>
        <w:t>Wybór projektów do dofinansowania następuje w oparciu o wniosek o dofinansowanie</w:t>
      </w:r>
      <w:r w:rsidRPr="006252DF">
        <w:rPr>
          <w:rFonts w:ascii="Arial" w:hAnsi="Arial" w:cs="Arial"/>
          <w:sz w:val="22"/>
          <w:szCs w:val="22"/>
          <w:lang w:val="pl-PL"/>
        </w:rPr>
        <w:t xml:space="preserve"> wraz z załącznikami (jeśli dotyczy). Wniosek aplikacyjny </w:t>
      </w:r>
      <w:r w:rsidRPr="006252DF">
        <w:rPr>
          <w:rFonts w:ascii="Arial" w:hAnsi="Arial" w:cs="Arial"/>
          <w:sz w:val="22"/>
          <w:szCs w:val="22"/>
        </w:rPr>
        <w:t xml:space="preserve"> należy wypełnić w systemie obsługi wniosków aplikacyjnych SOWA</w:t>
      </w:r>
      <w:r w:rsidRPr="006252DF">
        <w:rPr>
          <w:rFonts w:ascii="Arial" w:hAnsi="Arial" w:cs="Arial"/>
          <w:sz w:val="22"/>
          <w:szCs w:val="22"/>
          <w:lang w:val="pl-PL"/>
        </w:rPr>
        <w:t xml:space="preserve"> EFS</w:t>
      </w:r>
      <w:r w:rsidRPr="006252DF">
        <w:rPr>
          <w:rFonts w:ascii="Arial" w:hAnsi="Arial" w:cs="Arial"/>
          <w:sz w:val="22"/>
          <w:szCs w:val="22"/>
        </w:rPr>
        <w:t xml:space="preserve">.  Dostęp do tej aplikacji można uzyskać za pośrednictwem strony internetowej </w:t>
      </w:r>
      <w:hyperlink r:id="rId93" w:history="1">
        <w:r w:rsidRPr="006252DF">
          <w:rPr>
            <w:rStyle w:val="Hipercze"/>
            <w:rFonts w:ascii="Arial" w:hAnsi="Arial" w:cs="Arial"/>
            <w:sz w:val="22"/>
            <w:szCs w:val="22"/>
          </w:rPr>
          <w:t>https://sowa2021.efs.gov.pl/</w:t>
        </w:r>
      </w:hyperlink>
    </w:p>
    <w:p w14:paraId="24F45EFC" w14:textId="55B6287F" w:rsidR="006A4001" w:rsidRPr="006252DF" w:rsidRDefault="002C22E7" w:rsidP="001B2648">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System obsługi wniosków aplikacyjnych SOWA EFS jest dostosowany do potrzeb użytkowników z niepełnosprawnościami. Informacje na temat podstawowych </w:t>
      </w:r>
      <w:r w:rsidRPr="006252DF">
        <w:rPr>
          <w:rFonts w:ascii="Arial" w:hAnsi="Arial" w:cs="Arial"/>
          <w:sz w:val="22"/>
          <w:szCs w:val="22"/>
        </w:rPr>
        <w:lastRenderedPageBreak/>
        <w:t xml:space="preserve">funkcjonalności, które powinny umożliwić osobie z niepełnosprawnościami skorzystanie z generatora są dostępne w zakładce DOSTĘPNOŚĆ na stronie </w:t>
      </w:r>
      <w:hyperlink r:id="rId94" w:history="1">
        <w:r w:rsidRPr="006252DF">
          <w:rPr>
            <w:rFonts w:ascii="Arial" w:hAnsi="Arial" w:cs="Arial"/>
            <w:sz w:val="22"/>
            <w:szCs w:val="22"/>
          </w:rPr>
          <w:t>https://sowa2021.efs.gov.pl/</w:t>
        </w:r>
      </w:hyperlink>
    </w:p>
    <w:p w14:paraId="4DECA03E" w14:textId="77777777" w:rsidR="002C22E7" w:rsidRPr="006252DF" w:rsidRDefault="002C22E7" w:rsidP="001B2648">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  Przed przystąpieniem do wypełniania wniosku w SOWA EFS należy utworzyć konto wnioskodawcy. Przy zakładaniu konta należy korzystać z </w:t>
      </w:r>
      <w:r w:rsidRPr="006252DF">
        <w:rPr>
          <w:rFonts w:ascii="Arial" w:hAnsi="Arial" w:cs="Arial"/>
          <w:i/>
          <w:sz w:val="22"/>
          <w:szCs w:val="22"/>
        </w:rPr>
        <w:t>Instrukcji użytkownika SOWA</w:t>
      </w:r>
      <w:r w:rsidRPr="006252DF">
        <w:rPr>
          <w:rFonts w:ascii="Arial" w:hAnsi="Arial" w:cs="Arial"/>
          <w:i/>
          <w:sz w:val="22"/>
          <w:szCs w:val="22"/>
          <w:lang w:val="pl-PL"/>
        </w:rPr>
        <w:t xml:space="preserve"> EFS </w:t>
      </w:r>
      <w:r w:rsidRPr="006252DF">
        <w:rPr>
          <w:rFonts w:ascii="Arial" w:hAnsi="Arial" w:cs="Arial"/>
          <w:i/>
          <w:sz w:val="22"/>
          <w:szCs w:val="22"/>
        </w:rPr>
        <w:t xml:space="preserve"> dla wnioskodawców/beneficjentów</w:t>
      </w:r>
      <w:r w:rsidRPr="006252DF">
        <w:rPr>
          <w:rFonts w:ascii="Arial" w:hAnsi="Arial" w:cs="Arial"/>
          <w:sz w:val="22"/>
          <w:szCs w:val="22"/>
        </w:rPr>
        <w:t>, która dostępna jest pod adresem</w:t>
      </w:r>
      <w:r w:rsidRPr="006252DF">
        <w:rPr>
          <w:rFonts w:ascii="Arial" w:hAnsi="Arial" w:cs="Arial"/>
          <w:sz w:val="22"/>
          <w:szCs w:val="22"/>
          <w:lang w:val="pl-PL"/>
        </w:rPr>
        <w:t xml:space="preserve"> </w:t>
      </w:r>
      <w:bookmarkStart w:id="173" w:name="_Hlk132305311"/>
      <w:r w:rsidRPr="006252DF">
        <w:rPr>
          <w:rFonts w:ascii="Arial" w:hAnsi="Arial" w:cs="Arial"/>
          <w:sz w:val="22"/>
          <w:szCs w:val="22"/>
        </w:rPr>
        <w:fldChar w:fldCharType="begin"/>
      </w:r>
      <w:r w:rsidRPr="006252DF">
        <w:rPr>
          <w:rFonts w:ascii="Arial" w:hAnsi="Arial" w:cs="Arial"/>
          <w:sz w:val="22"/>
          <w:szCs w:val="22"/>
        </w:rPr>
        <w:instrText xml:space="preserve"> HYPERLINK "https://sowa2021.efs.gov.pl/" </w:instrText>
      </w:r>
      <w:r w:rsidRPr="006252DF">
        <w:rPr>
          <w:rFonts w:ascii="Arial" w:hAnsi="Arial" w:cs="Arial"/>
          <w:sz w:val="22"/>
          <w:szCs w:val="22"/>
        </w:rPr>
      </w:r>
      <w:r w:rsidRPr="006252DF">
        <w:rPr>
          <w:rFonts w:ascii="Arial" w:hAnsi="Arial" w:cs="Arial"/>
          <w:sz w:val="22"/>
          <w:szCs w:val="22"/>
        </w:rPr>
        <w:fldChar w:fldCharType="separate"/>
      </w:r>
      <w:r w:rsidRPr="006252DF">
        <w:rPr>
          <w:rStyle w:val="Hipercze"/>
          <w:rFonts w:ascii="Arial" w:hAnsi="Arial" w:cs="Arial"/>
          <w:sz w:val="22"/>
          <w:szCs w:val="22"/>
        </w:rPr>
        <w:t>https://sowa2021.efs.gov.pl/</w:t>
      </w:r>
      <w:bookmarkEnd w:id="173"/>
      <w:r w:rsidRPr="006252DF">
        <w:rPr>
          <w:rFonts w:ascii="Arial" w:hAnsi="Arial" w:cs="Arial"/>
          <w:sz w:val="22"/>
          <w:szCs w:val="22"/>
        </w:rPr>
        <w:fldChar w:fldCharType="end"/>
      </w:r>
      <w:r w:rsidRPr="006252DF">
        <w:rPr>
          <w:rFonts w:ascii="Arial" w:hAnsi="Arial" w:cs="Arial"/>
          <w:sz w:val="22"/>
          <w:szCs w:val="22"/>
        </w:rPr>
        <w:t xml:space="preserve">  w zakładce POMOC.</w:t>
      </w:r>
    </w:p>
    <w:p w14:paraId="09CC5B4B" w14:textId="4808041E" w:rsidR="002C22E7" w:rsidRPr="006252DF" w:rsidRDefault="002C22E7" w:rsidP="001B2648">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Wzór wniosku o dofinansowanie stanowi załącznik</w:t>
      </w:r>
      <w:r w:rsidR="004C1AEF">
        <w:rPr>
          <w:rFonts w:ascii="Arial" w:hAnsi="Arial"/>
          <w:i/>
          <w:sz w:val="22"/>
          <w:lang w:val="pl-PL"/>
        </w:rPr>
        <w:t xml:space="preserve"> </w:t>
      </w:r>
      <w:r w:rsidR="004C1AEF" w:rsidRPr="004C1AEF">
        <w:rPr>
          <w:rFonts w:ascii="Arial" w:hAnsi="Arial"/>
          <w:iCs/>
          <w:sz w:val="22"/>
          <w:lang w:val="pl-PL"/>
        </w:rPr>
        <w:t>7.1</w:t>
      </w:r>
      <w:r w:rsidR="004C1AEF">
        <w:rPr>
          <w:rFonts w:ascii="Arial" w:hAnsi="Arial"/>
          <w:i/>
          <w:sz w:val="22"/>
          <w:lang w:val="pl-PL"/>
        </w:rPr>
        <w:t xml:space="preserve"> </w:t>
      </w:r>
      <w:r w:rsidRPr="006252DF">
        <w:rPr>
          <w:rFonts w:ascii="Arial" w:hAnsi="Arial" w:cs="Arial"/>
          <w:sz w:val="22"/>
          <w:szCs w:val="22"/>
          <w:lang w:val="pl-PL"/>
        </w:rPr>
        <w:t>do niniejszego Regulaminu wyboru.</w:t>
      </w:r>
    </w:p>
    <w:p w14:paraId="7FD70DE1" w14:textId="447EAE27" w:rsidR="00B1655E" w:rsidRPr="006252DF" w:rsidRDefault="002C22E7" w:rsidP="001B2648">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Wniosek o dofinansowanie projektu powinien zostać przygotowany zgodnie z </w:t>
      </w:r>
      <w:r w:rsidRPr="006252DF">
        <w:rPr>
          <w:rFonts w:ascii="Arial" w:hAnsi="Arial" w:cs="Arial"/>
          <w:b/>
          <w:i/>
          <w:sz w:val="22"/>
          <w:szCs w:val="22"/>
          <w:lang w:val="pl-PL"/>
        </w:rPr>
        <w:t>Instrukcją wypełniania wniosku o dofinansowanie projektu</w:t>
      </w:r>
      <w:r w:rsidRPr="006252DF">
        <w:rPr>
          <w:rFonts w:ascii="Arial" w:hAnsi="Arial" w:cs="Arial"/>
          <w:b/>
          <w:sz w:val="22"/>
          <w:szCs w:val="22"/>
          <w:lang w:val="pl-PL"/>
        </w:rPr>
        <w:t xml:space="preserve">, która stanowi załącznik nr </w:t>
      </w:r>
      <w:r w:rsidR="00D737EC">
        <w:rPr>
          <w:rFonts w:ascii="Arial" w:hAnsi="Arial"/>
          <w:b/>
          <w:sz w:val="22"/>
        </w:rPr>
        <w:t>7.16</w:t>
      </w:r>
      <w:r w:rsidR="008C7D43">
        <w:rPr>
          <w:rFonts w:ascii="Arial" w:hAnsi="Arial"/>
          <w:b/>
          <w:sz w:val="22"/>
        </w:rPr>
        <w:t>.</w:t>
      </w:r>
      <w:r w:rsidRPr="006252DF">
        <w:rPr>
          <w:rFonts w:ascii="Arial" w:hAnsi="Arial" w:cs="Arial"/>
          <w:b/>
          <w:sz w:val="22"/>
          <w:szCs w:val="22"/>
          <w:lang w:val="pl-PL"/>
        </w:rPr>
        <w:t xml:space="preserve"> do niniejszego Regulaminu wyboru projektów</w:t>
      </w:r>
      <w:r w:rsidRPr="006252DF">
        <w:rPr>
          <w:rFonts w:ascii="Arial" w:hAnsi="Arial" w:cs="Arial"/>
          <w:sz w:val="22"/>
          <w:szCs w:val="22"/>
          <w:lang w:val="pl-PL"/>
        </w:rPr>
        <w:t>.</w:t>
      </w:r>
    </w:p>
    <w:p w14:paraId="783C756F" w14:textId="77777777" w:rsidR="002C22E7" w:rsidRPr="006252DF" w:rsidRDefault="002C22E7" w:rsidP="001B2648">
      <w:pPr>
        <w:pStyle w:val="Akapitzlist"/>
        <w:numPr>
          <w:ilvl w:val="1"/>
          <w:numId w:val="20"/>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przedmiotowym naborze na etapie wyboru projektów do dofinansowania co do zasady nie są wymagane załączniki, składane wraz z wnioskiem o dofinansowanie</w:t>
      </w:r>
      <w:r w:rsidRPr="006252DF">
        <w:rPr>
          <w:rFonts w:ascii="Arial" w:hAnsi="Arial"/>
          <w:sz w:val="22"/>
        </w:rPr>
        <w:t xml:space="preserve"> z zastrzeżeniem przypadków, o których mowa poniżej</w:t>
      </w:r>
      <w:r w:rsidRPr="006252DF">
        <w:rPr>
          <w:rFonts w:ascii="Arial" w:hAnsi="Arial" w:cs="Arial"/>
          <w:sz w:val="22"/>
          <w:szCs w:val="22"/>
        </w:rPr>
        <w:t>. Ocenie podlega wniosek o dofinansowanie</w:t>
      </w:r>
      <w:r w:rsidRPr="006252DF">
        <w:rPr>
          <w:rFonts w:ascii="Arial" w:hAnsi="Arial"/>
          <w:sz w:val="22"/>
        </w:rPr>
        <w:t xml:space="preserve"> oraz</w:t>
      </w:r>
      <w:r w:rsidRPr="006252DF">
        <w:rPr>
          <w:rFonts w:ascii="Arial" w:hAnsi="Arial"/>
          <w:sz w:val="22"/>
          <w:lang w:val="pl-PL"/>
        </w:rPr>
        <w:t xml:space="preserve"> wskazany/e w sekcji XIII wniosku o dofinansowanie załączniki/i </w:t>
      </w:r>
      <w:r w:rsidRPr="006252DF">
        <w:rPr>
          <w:rFonts w:ascii="Arial" w:hAnsi="Arial"/>
          <w:sz w:val="22"/>
        </w:rPr>
        <w:t>:</w:t>
      </w:r>
    </w:p>
    <w:p w14:paraId="4272178A" w14:textId="3E9C3B05" w:rsidR="002C22E7" w:rsidRPr="00A67DAA" w:rsidRDefault="002C22E7" w:rsidP="001B2648">
      <w:pPr>
        <w:pStyle w:val="Akapitzlist"/>
        <w:numPr>
          <w:ilvl w:val="0"/>
          <w:numId w:val="44"/>
        </w:numPr>
        <w:spacing w:before="120" w:after="120" w:line="271" w:lineRule="auto"/>
        <w:contextualSpacing w:val="0"/>
        <w:rPr>
          <w:rFonts w:ascii="Arial" w:hAnsi="Arial" w:cs="Arial"/>
          <w:sz w:val="22"/>
          <w:szCs w:val="22"/>
        </w:rPr>
      </w:pPr>
      <w:r w:rsidRPr="00A67DAA">
        <w:rPr>
          <w:rFonts w:ascii="Arial" w:hAnsi="Arial"/>
          <w:sz w:val="22"/>
        </w:rPr>
        <w:t>w</w:t>
      </w:r>
      <w:r w:rsidRPr="00A67DAA">
        <w:rPr>
          <w:rFonts w:ascii="Arial" w:hAnsi="Arial" w:cs="Arial"/>
          <w:sz w:val="22"/>
          <w:szCs w:val="22"/>
        </w:rPr>
        <w:t xml:space="preserve"> przypadku </w:t>
      </w:r>
      <w:r w:rsidR="00B81A74" w:rsidRPr="00A67DAA">
        <w:rPr>
          <w:rFonts w:ascii="Arial" w:hAnsi="Arial" w:cs="Arial"/>
          <w:sz w:val="22"/>
          <w:szCs w:val="22"/>
          <w:lang w:val="pl-PL"/>
        </w:rPr>
        <w:t>Wnioskodawcy</w:t>
      </w:r>
      <w:r w:rsidR="00B81A74" w:rsidRPr="00A67DAA">
        <w:rPr>
          <w:rFonts w:ascii="Arial" w:hAnsi="Arial" w:cs="Arial"/>
          <w:sz w:val="22"/>
          <w:szCs w:val="22"/>
        </w:rPr>
        <w:t xml:space="preserve"> </w:t>
      </w:r>
      <w:r w:rsidRPr="00A67DAA">
        <w:rPr>
          <w:rFonts w:ascii="Arial" w:hAnsi="Arial" w:cs="Arial"/>
          <w:sz w:val="22"/>
          <w:szCs w:val="22"/>
        </w:rPr>
        <w:t xml:space="preserve">będącego </w:t>
      </w:r>
      <w:r w:rsidRPr="00A67DAA">
        <w:rPr>
          <w:rFonts w:ascii="Arial" w:hAnsi="Arial" w:cs="Arial"/>
          <w:b/>
          <w:sz w:val="22"/>
          <w:szCs w:val="22"/>
        </w:rPr>
        <w:t>spółką cywilną</w:t>
      </w:r>
      <w:r w:rsidRPr="00A67DAA">
        <w:rPr>
          <w:rFonts w:ascii="Arial" w:hAnsi="Arial" w:cs="Arial"/>
          <w:sz w:val="22"/>
          <w:szCs w:val="22"/>
        </w:rPr>
        <w:t xml:space="preserve"> </w:t>
      </w:r>
      <w:r w:rsidRPr="00A67DAA">
        <w:rPr>
          <w:rFonts w:ascii="Arial" w:hAnsi="Arial"/>
          <w:sz w:val="22"/>
        </w:rPr>
        <w:t>-</w:t>
      </w:r>
      <w:r w:rsidRPr="00A67DAA">
        <w:rPr>
          <w:rFonts w:ascii="Arial" w:hAnsi="Arial" w:cs="Arial"/>
          <w:sz w:val="22"/>
          <w:szCs w:val="22"/>
        </w:rPr>
        <w:t xml:space="preserve"> Informacja na temat składu osobowego spółki cywilnej, stanowiąca załącznik nr</w:t>
      </w:r>
      <w:r w:rsidR="00613320" w:rsidRPr="00A67DAA">
        <w:rPr>
          <w:rFonts w:ascii="Arial" w:hAnsi="Arial" w:cs="Arial"/>
          <w:sz w:val="22"/>
          <w:szCs w:val="22"/>
          <w:lang w:val="pl-PL"/>
        </w:rPr>
        <w:t xml:space="preserve"> </w:t>
      </w:r>
      <w:r w:rsidR="00D737EC">
        <w:rPr>
          <w:rFonts w:ascii="Arial" w:hAnsi="Arial"/>
          <w:sz w:val="22"/>
        </w:rPr>
        <w:t xml:space="preserve">7.1.1. </w:t>
      </w:r>
      <w:r w:rsidRPr="00A67DAA">
        <w:rPr>
          <w:rFonts w:ascii="Arial" w:hAnsi="Arial" w:cs="Arial"/>
          <w:sz w:val="22"/>
          <w:szCs w:val="22"/>
        </w:rPr>
        <w:t xml:space="preserve">do Regulaminu </w:t>
      </w:r>
      <w:r w:rsidRPr="00A67DAA">
        <w:rPr>
          <w:rFonts w:ascii="Arial" w:hAnsi="Arial" w:cs="Arial"/>
          <w:sz w:val="22"/>
          <w:szCs w:val="22"/>
          <w:lang w:val="pl-PL"/>
        </w:rPr>
        <w:t>wyboru projektów</w:t>
      </w:r>
      <w:r w:rsidRPr="00A67DAA">
        <w:rPr>
          <w:rFonts w:ascii="Arial" w:hAnsi="Arial"/>
          <w:sz w:val="22"/>
        </w:rPr>
        <w:t>;</w:t>
      </w:r>
    </w:p>
    <w:p w14:paraId="2DFDD87C" w14:textId="77777777" w:rsidR="002C22E7" w:rsidRPr="00A67DAA" w:rsidRDefault="002C22E7" w:rsidP="001B2648">
      <w:pPr>
        <w:pStyle w:val="Akapitzlist"/>
        <w:numPr>
          <w:ilvl w:val="0"/>
          <w:numId w:val="44"/>
        </w:numPr>
        <w:spacing w:before="120" w:after="120" w:line="271" w:lineRule="auto"/>
        <w:contextualSpacing w:val="0"/>
        <w:rPr>
          <w:rFonts w:ascii="Arial" w:hAnsi="Arial" w:cs="Arial"/>
          <w:sz w:val="22"/>
          <w:szCs w:val="22"/>
        </w:rPr>
      </w:pPr>
      <w:r w:rsidRPr="00A67DAA">
        <w:rPr>
          <w:rFonts w:ascii="Arial" w:hAnsi="Arial"/>
          <w:sz w:val="22"/>
        </w:rPr>
        <w:t xml:space="preserve">w przypadku zidentyfikowania w projekcie </w:t>
      </w:r>
      <w:r w:rsidRPr="00A67DAA">
        <w:rPr>
          <w:rFonts w:ascii="Arial" w:hAnsi="Arial"/>
          <w:b/>
          <w:sz w:val="22"/>
        </w:rPr>
        <w:t xml:space="preserve">pomocy de </w:t>
      </w:r>
      <w:proofErr w:type="spellStart"/>
      <w:r w:rsidRPr="00A67DAA">
        <w:rPr>
          <w:rFonts w:ascii="Arial" w:hAnsi="Arial"/>
          <w:b/>
          <w:sz w:val="22"/>
        </w:rPr>
        <w:t>minimis</w:t>
      </w:r>
      <w:proofErr w:type="spellEnd"/>
      <w:r w:rsidRPr="00A67DAA">
        <w:rPr>
          <w:rFonts w:ascii="Arial" w:hAnsi="Arial"/>
          <w:b/>
          <w:sz w:val="22"/>
        </w:rPr>
        <w:t>/pomocy publicznej:</w:t>
      </w:r>
    </w:p>
    <w:p w14:paraId="7E66CE3B" w14:textId="3C5487AE" w:rsidR="002C22E7" w:rsidRPr="00A67DAA" w:rsidRDefault="002C22E7" w:rsidP="001B2648">
      <w:pPr>
        <w:pStyle w:val="NormalnyWeb"/>
        <w:numPr>
          <w:ilvl w:val="0"/>
          <w:numId w:val="46"/>
        </w:numPr>
        <w:spacing w:before="120" w:after="120" w:line="271" w:lineRule="auto"/>
        <w:ind w:left="993" w:hanging="284"/>
        <w:rPr>
          <w:rFonts w:ascii="Arial" w:hAnsi="Arial" w:cs="Arial"/>
          <w:iCs/>
          <w:sz w:val="22"/>
          <w:szCs w:val="22"/>
        </w:rPr>
      </w:pPr>
      <w:r w:rsidRPr="00A67DAA">
        <w:rPr>
          <w:rFonts w:ascii="Arial" w:hAnsi="Arial" w:cs="Arial"/>
          <w:iCs/>
          <w:sz w:val="22"/>
          <w:szCs w:val="22"/>
        </w:rPr>
        <w:t xml:space="preserve">Formularz informacji przedstawianych przy ubieganiu się o pomoc de </w:t>
      </w:r>
      <w:proofErr w:type="spellStart"/>
      <w:r w:rsidRPr="00A67DAA">
        <w:rPr>
          <w:rFonts w:ascii="Arial" w:hAnsi="Arial" w:cs="Arial"/>
          <w:iCs/>
          <w:sz w:val="22"/>
          <w:szCs w:val="22"/>
        </w:rPr>
        <w:t>minimis</w:t>
      </w:r>
      <w:proofErr w:type="spellEnd"/>
      <w:r w:rsidRPr="00A67DAA">
        <w:rPr>
          <w:rFonts w:ascii="Arial" w:hAnsi="Arial" w:cs="Arial"/>
          <w:iCs/>
          <w:sz w:val="22"/>
          <w:szCs w:val="22"/>
        </w:rPr>
        <w:t xml:space="preserve"> lub </w:t>
      </w:r>
      <w:r w:rsidRPr="00A67DAA">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A67DAA">
        <w:rPr>
          <w:rStyle w:val="Hipercze"/>
          <w:rFonts w:ascii="Arial" w:hAnsi="Arial" w:cs="Arial"/>
          <w:color w:val="auto"/>
          <w:sz w:val="22"/>
          <w:szCs w:val="22"/>
          <w:u w:val="none"/>
        </w:rPr>
        <w:t>minimis</w:t>
      </w:r>
      <w:proofErr w:type="spellEnd"/>
      <w:r w:rsidRPr="00A67DAA">
        <w:rPr>
          <w:rStyle w:val="Hipercze"/>
          <w:rFonts w:ascii="Arial" w:hAnsi="Arial" w:cs="Arial"/>
          <w:color w:val="auto"/>
          <w:sz w:val="22"/>
          <w:szCs w:val="22"/>
          <w:u w:val="none"/>
        </w:rPr>
        <w:t xml:space="preserve"> lub pomoc de </w:t>
      </w:r>
      <w:proofErr w:type="spellStart"/>
      <w:r w:rsidRPr="00A67DAA">
        <w:rPr>
          <w:rStyle w:val="Hipercze"/>
          <w:rFonts w:ascii="Arial" w:hAnsi="Arial" w:cs="Arial"/>
          <w:color w:val="auto"/>
          <w:sz w:val="22"/>
          <w:szCs w:val="22"/>
          <w:u w:val="none"/>
        </w:rPr>
        <w:t>minimis</w:t>
      </w:r>
      <w:proofErr w:type="spellEnd"/>
      <w:r w:rsidRPr="00A67DAA">
        <w:rPr>
          <w:rStyle w:val="Hipercze"/>
          <w:rFonts w:ascii="Arial" w:hAnsi="Arial" w:cs="Arial"/>
          <w:color w:val="auto"/>
          <w:sz w:val="22"/>
          <w:szCs w:val="22"/>
          <w:u w:val="none"/>
        </w:rPr>
        <w:t xml:space="preserve"> w rolnictwie lub rybołówstwie</w:t>
      </w:r>
      <w:r w:rsidRPr="00A67DAA">
        <w:rPr>
          <w:rFonts w:ascii="Arial" w:hAnsi="Arial" w:cs="Arial"/>
          <w:iCs/>
          <w:sz w:val="22"/>
          <w:szCs w:val="22"/>
        </w:rPr>
        <w:t xml:space="preserve">, stanowiące odpowiednio: załącznik nr </w:t>
      </w:r>
      <w:r w:rsidR="00D737EC">
        <w:rPr>
          <w:rFonts w:ascii="Arial" w:hAnsi="Arial"/>
          <w:sz w:val="22"/>
        </w:rPr>
        <w:t>7.10.</w:t>
      </w:r>
      <w:r w:rsidRPr="00A67DAA">
        <w:rPr>
          <w:rFonts w:ascii="Arial" w:hAnsi="Arial" w:cs="Arial"/>
          <w:iCs/>
          <w:sz w:val="22"/>
          <w:szCs w:val="22"/>
        </w:rPr>
        <w:t xml:space="preserve"> oraz załącznik nr </w:t>
      </w:r>
      <w:r w:rsidR="00D737EC">
        <w:rPr>
          <w:rFonts w:ascii="Arial" w:hAnsi="Arial"/>
          <w:sz w:val="22"/>
        </w:rPr>
        <w:t>7.11.</w:t>
      </w:r>
      <w:r w:rsidRPr="00A67DAA">
        <w:rPr>
          <w:rFonts w:ascii="Arial" w:hAnsi="Arial" w:cs="Arial"/>
          <w:iCs/>
          <w:sz w:val="22"/>
          <w:szCs w:val="22"/>
        </w:rPr>
        <w:t xml:space="preserve"> do Regulaminu wyboru projektów </w:t>
      </w:r>
      <w:r w:rsidRPr="00A67DAA">
        <w:rPr>
          <w:rFonts w:ascii="Arial" w:hAnsi="Arial" w:cs="Arial"/>
          <w:b/>
          <w:iCs/>
          <w:sz w:val="22"/>
          <w:szCs w:val="22"/>
        </w:rPr>
        <w:t>oraz</w:t>
      </w:r>
    </w:p>
    <w:p w14:paraId="4902AEAF" w14:textId="1B516569" w:rsidR="002C22E7" w:rsidRPr="00A67DAA" w:rsidRDefault="002C22E7" w:rsidP="001B2648">
      <w:pPr>
        <w:pStyle w:val="NormalnyWeb"/>
        <w:numPr>
          <w:ilvl w:val="0"/>
          <w:numId w:val="46"/>
        </w:numPr>
        <w:spacing w:before="120" w:after="120" w:line="271" w:lineRule="auto"/>
        <w:ind w:left="993" w:hanging="284"/>
        <w:rPr>
          <w:rFonts w:ascii="Arial" w:hAnsi="Arial" w:cs="Arial"/>
          <w:iCs/>
          <w:sz w:val="22"/>
          <w:szCs w:val="22"/>
        </w:rPr>
      </w:pPr>
      <w:r w:rsidRPr="00A67DAA">
        <w:rPr>
          <w:rFonts w:ascii="Arial" w:hAnsi="Arial" w:cs="Arial"/>
          <w:iCs/>
          <w:sz w:val="22"/>
          <w:szCs w:val="22"/>
        </w:rPr>
        <w:t xml:space="preserve">Oświadczenie o wysokości uzyskanej pomocy de </w:t>
      </w:r>
      <w:proofErr w:type="spellStart"/>
      <w:r w:rsidRPr="00A67DAA">
        <w:rPr>
          <w:rFonts w:ascii="Arial" w:hAnsi="Arial" w:cs="Arial"/>
          <w:iCs/>
          <w:sz w:val="22"/>
          <w:szCs w:val="22"/>
        </w:rPr>
        <w:t>minimis</w:t>
      </w:r>
      <w:proofErr w:type="spellEnd"/>
      <w:r w:rsidRPr="00A67DAA">
        <w:rPr>
          <w:rFonts w:ascii="Arial" w:hAnsi="Arial" w:cs="Arial"/>
          <w:iCs/>
          <w:sz w:val="22"/>
          <w:szCs w:val="22"/>
        </w:rPr>
        <w:t xml:space="preserve"> stanowiące załącznik nr </w:t>
      </w:r>
      <w:r w:rsidR="00D737EC">
        <w:rPr>
          <w:rFonts w:ascii="Arial" w:hAnsi="Arial"/>
          <w:sz w:val="22"/>
        </w:rPr>
        <w:t>7.13.</w:t>
      </w:r>
      <w:r w:rsidRPr="00A67DAA">
        <w:rPr>
          <w:rFonts w:ascii="Arial" w:hAnsi="Arial" w:cs="Arial"/>
          <w:iCs/>
          <w:sz w:val="22"/>
          <w:szCs w:val="22"/>
        </w:rPr>
        <w:t xml:space="preserve"> do Regulaminu wyboru projektów lub wszystkie posiadane przez Wnioskodawcę zaświadczenia o uzyskanej pomocy de </w:t>
      </w:r>
      <w:proofErr w:type="spellStart"/>
      <w:r w:rsidRPr="00A67DAA">
        <w:rPr>
          <w:rFonts w:ascii="Arial" w:hAnsi="Arial" w:cs="Arial"/>
          <w:iCs/>
          <w:sz w:val="22"/>
          <w:szCs w:val="22"/>
        </w:rPr>
        <w:t>minimis</w:t>
      </w:r>
      <w:proofErr w:type="spellEnd"/>
      <w:r w:rsidRPr="00A67DAA" w:rsidDel="006C5440">
        <w:rPr>
          <w:rFonts w:ascii="Arial" w:hAnsi="Arial" w:cs="Arial"/>
          <w:iCs/>
          <w:sz w:val="22"/>
          <w:szCs w:val="22"/>
        </w:rPr>
        <w:t xml:space="preserve"> </w:t>
      </w:r>
      <w:r w:rsidRPr="00A67DAA">
        <w:rPr>
          <w:rFonts w:ascii="Arial" w:hAnsi="Arial" w:cs="Arial"/>
          <w:b/>
          <w:iCs/>
          <w:sz w:val="22"/>
          <w:szCs w:val="22"/>
        </w:rPr>
        <w:t>albo</w:t>
      </w:r>
      <w:r w:rsidRPr="00A67DAA" w:rsidDel="006C5440">
        <w:rPr>
          <w:rFonts w:ascii="Arial" w:hAnsi="Arial" w:cs="Arial"/>
          <w:iCs/>
          <w:sz w:val="22"/>
          <w:szCs w:val="22"/>
        </w:rPr>
        <w:t xml:space="preserve"> </w:t>
      </w:r>
      <w:r w:rsidRPr="00A67DAA">
        <w:rPr>
          <w:rFonts w:ascii="Arial" w:hAnsi="Arial" w:cs="Arial"/>
          <w:iCs/>
          <w:sz w:val="22"/>
          <w:szCs w:val="22"/>
        </w:rPr>
        <w:t xml:space="preserve">Oświadczenie o nieuzyskaniu pomocy de </w:t>
      </w:r>
      <w:proofErr w:type="spellStart"/>
      <w:r w:rsidRPr="00A67DAA">
        <w:rPr>
          <w:rFonts w:ascii="Arial" w:hAnsi="Arial" w:cs="Arial"/>
          <w:iCs/>
          <w:sz w:val="22"/>
          <w:szCs w:val="22"/>
        </w:rPr>
        <w:t>minimis</w:t>
      </w:r>
      <w:proofErr w:type="spellEnd"/>
      <w:r w:rsidRPr="00A67DAA">
        <w:rPr>
          <w:rFonts w:ascii="Arial" w:hAnsi="Arial" w:cs="Arial"/>
          <w:iCs/>
          <w:sz w:val="22"/>
          <w:szCs w:val="22"/>
        </w:rPr>
        <w:t xml:space="preserve">, stanowiące załącznik nr </w:t>
      </w:r>
      <w:r w:rsidR="00D737EC">
        <w:rPr>
          <w:rFonts w:ascii="Arial" w:hAnsi="Arial"/>
          <w:sz w:val="22"/>
        </w:rPr>
        <w:t>7.14.</w:t>
      </w:r>
      <w:r w:rsidRPr="00A67DAA">
        <w:rPr>
          <w:rFonts w:ascii="Arial" w:hAnsi="Arial" w:cs="Arial"/>
          <w:iCs/>
          <w:sz w:val="22"/>
          <w:szCs w:val="22"/>
        </w:rPr>
        <w:t xml:space="preserve"> do Regulaminu wyboru projektów</w:t>
      </w:r>
    </w:p>
    <w:p w14:paraId="6699E331" w14:textId="1CAC2066" w:rsidR="002C22E7" w:rsidRPr="00360CBF" w:rsidRDefault="002C22E7" w:rsidP="00360CBF">
      <w:pPr>
        <w:pStyle w:val="Akapitzlist"/>
        <w:spacing w:before="120" w:after="120" w:line="271" w:lineRule="auto"/>
        <w:rPr>
          <w:rFonts w:cs="Arial"/>
          <w:szCs w:val="22"/>
        </w:rPr>
      </w:pPr>
      <w:r w:rsidRPr="00A67DAA">
        <w:rPr>
          <w:rFonts w:ascii="Arial" w:hAnsi="Arial"/>
          <w:sz w:val="22"/>
        </w:rPr>
        <w:t>(</w:t>
      </w:r>
      <w:r w:rsidR="00452EC8" w:rsidRPr="00A67DAA">
        <w:rPr>
          <w:rFonts w:ascii="Arial" w:hAnsi="Arial"/>
          <w:sz w:val="22"/>
          <w:lang w:val="pl-PL"/>
        </w:rPr>
        <w:t>powyższe dokumenty wypełnione zgodnie ze stanem faktycznym</w:t>
      </w:r>
      <w:r w:rsidR="00452EC8" w:rsidRPr="006252DF">
        <w:rPr>
          <w:rFonts w:ascii="Arial" w:hAnsi="Arial"/>
          <w:sz w:val="22"/>
          <w:lang w:val="pl-PL"/>
        </w:rPr>
        <w:t xml:space="preserve"> należy </w:t>
      </w:r>
      <w:proofErr w:type="spellStart"/>
      <w:r w:rsidR="00452EC8" w:rsidRPr="006252DF">
        <w:rPr>
          <w:rFonts w:ascii="Arial" w:hAnsi="Arial"/>
          <w:sz w:val="22"/>
          <w:lang w:val="pl-PL"/>
        </w:rPr>
        <w:t>należy</w:t>
      </w:r>
      <w:proofErr w:type="spellEnd"/>
      <w:r w:rsidR="00452EC8" w:rsidRPr="006252DF">
        <w:rPr>
          <w:rFonts w:ascii="Arial" w:hAnsi="Arial"/>
          <w:sz w:val="22"/>
          <w:lang w:val="pl-PL"/>
        </w:rPr>
        <w:t xml:space="preserve"> złożyć wraz z wnioskiem o dofinansowanie w sekcji XIII </w:t>
      </w:r>
      <w:proofErr w:type="spellStart"/>
      <w:r w:rsidR="00452EC8" w:rsidRPr="006252DF">
        <w:rPr>
          <w:rFonts w:ascii="Arial" w:hAnsi="Arial"/>
          <w:sz w:val="22"/>
          <w:lang w:val="pl-PL"/>
        </w:rPr>
        <w:t>Załaczniki</w:t>
      </w:r>
      <w:proofErr w:type="spellEnd"/>
      <w:r w:rsidR="00452EC8" w:rsidRPr="006252DF">
        <w:rPr>
          <w:rFonts w:ascii="Arial" w:hAnsi="Arial"/>
          <w:sz w:val="22"/>
          <w:lang w:val="pl-PL"/>
        </w:rPr>
        <w:t>. Dokument/y powinien/powinny w pierwszej kolejności zostać podpisany/podpisane przez osoby upoważnione a następnie zeskanowany/zeskanowane lub sfotografowany/sfotografowane i zapisany/zapisane w nieedytowalnym formacie (PDF lub JPG), uniemożliwiający wprowadzenie zmian do jego/ich treści</w:t>
      </w:r>
      <w:r w:rsidRPr="00360CBF">
        <w:t>).</w:t>
      </w:r>
    </w:p>
    <w:p w14:paraId="4807EBB9" w14:textId="201FAA10" w:rsidR="00133C72" w:rsidRPr="00133C72" w:rsidRDefault="00832F27" w:rsidP="00133C72">
      <w:pPr>
        <w:pStyle w:val="Styl5"/>
        <w:rPr>
          <w:rFonts w:cs="Arial"/>
        </w:rPr>
      </w:pPr>
      <w:bookmarkStart w:id="174" w:name="_Toc440453328"/>
      <w:bookmarkStart w:id="175" w:name="_Toc440617826"/>
      <w:bookmarkStart w:id="176" w:name="_Toc430615387"/>
      <w:bookmarkStart w:id="177" w:name="_Toc430633308"/>
      <w:bookmarkStart w:id="178" w:name="_Toc430646273"/>
      <w:bookmarkStart w:id="179" w:name="_Toc430615388"/>
      <w:bookmarkStart w:id="180" w:name="_Toc430633309"/>
      <w:bookmarkStart w:id="181" w:name="_Toc430646274"/>
      <w:bookmarkStart w:id="182" w:name="_Toc430615389"/>
      <w:bookmarkStart w:id="183" w:name="_Toc430633310"/>
      <w:bookmarkStart w:id="184" w:name="_Toc430646275"/>
      <w:bookmarkStart w:id="185" w:name="_Toc430545316"/>
      <w:bookmarkStart w:id="186" w:name="_Toc430615390"/>
      <w:bookmarkStart w:id="187" w:name="_Toc430633311"/>
      <w:bookmarkStart w:id="188" w:name="_Toc430646276"/>
      <w:bookmarkStart w:id="189" w:name="_Toc430545317"/>
      <w:bookmarkStart w:id="190" w:name="_Toc430615391"/>
      <w:bookmarkStart w:id="191" w:name="_Toc430633312"/>
      <w:bookmarkStart w:id="192" w:name="_Toc430646277"/>
      <w:bookmarkStart w:id="193" w:name="_Toc430545318"/>
      <w:bookmarkStart w:id="194" w:name="_Toc430615392"/>
      <w:bookmarkStart w:id="195" w:name="_Toc430633313"/>
      <w:bookmarkStart w:id="196" w:name="_Toc430646278"/>
      <w:bookmarkStart w:id="197" w:name="_Toc430545319"/>
      <w:bookmarkStart w:id="198" w:name="_Toc430615393"/>
      <w:bookmarkStart w:id="199" w:name="_Toc430633314"/>
      <w:bookmarkStart w:id="200" w:name="_Toc430646279"/>
      <w:bookmarkStart w:id="201" w:name="_Toc430545320"/>
      <w:bookmarkStart w:id="202" w:name="_Toc430615394"/>
      <w:bookmarkStart w:id="203" w:name="_Toc430633315"/>
      <w:bookmarkStart w:id="204" w:name="_Toc430646280"/>
      <w:bookmarkStart w:id="205" w:name="_Toc430545321"/>
      <w:bookmarkStart w:id="206" w:name="_Toc430615395"/>
      <w:bookmarkStart w:id="207" w:name="_Toc430633316"/>
      <w:bookmarkStart w:id="208" w:name="_Toc430646281"/>
      <w:bookmarkStart w:id="209" w:name="_Toc430545322"/>
      <w:bookmarkStart w:id="210" w:name="_Toc430615396"/>
      <w:bookmarkStart w:id="211" w:name="_Toc430633317"/>
      <w:bookmarkStart w:id="212" w:name="_Toc430646282"/>
      <w:bookmarkStart w:id="213" w:name="_Toc430545323"/>
      <w:bookmarkStart w:id="214" w:name="_Toc430615397"/>
      <w:bookmarkStart w:id="215" w:name="_Toc430633318"/>
      <w:bookmarkStart w:id="216" w:name="_Toc430646283"/>
      <w:bookmarkStart w:id="217" w:name="_Toc430545324"/>
      <w:bookmarkStart w:id="218" w:name="_Toc430615398"/>
      <w:bookmarkStart w:id="219" w:name="_Toc430633319"/>
      <w:bookmarkStart w:id="220" w:name="_Toc430646284"/>
      <w:bookmarkStart w:id="221" w:name="_Toc430545325"/>
      <w:bookmarkStart w:id="222" w:name="_Toc430615399"/>
      <w:bookmarkStart w:id="223" w:name="_Toc430633320"/>
      <w:bookmarkStart w:id="224" w:name="_Toc430646285"/>
      <w:bookmarkStart w:id="225" w:name="_Toc430545326"/>
      <w:bookmarkStart w:id="226" w:name="_Toc430615400"/>
      <w:bookmarkStart w:id="227" w:name="_Toc430633321"/>
      <w:bookmarkStart w:id="228" w:name="_Toc430646286"/>
      <w:bookmarkStart w:id="229" w:name="_Toc430545327"/>
      <w:bookmarkStart w:id="230" w:name="_Toc430615401"/>
      <w:bookmarkStart w:id="231" w:name="_Toc430633322"/>
      <w:bookmarkStart w:id="232" w:name="_Toc430646287"/>
      <w:bookmarkStart w:id="233" w:name="_Toc430545328"/>
      <w:bookmarkStart w:id="234" w:name="_Toc430615402"/>
      <w:bookmarkStart w:id="235" w:name="_Toc430633323"/>
      <w:bookmarkStart w:id="236" w:name="_Toc430646288"/>
      <w:bookmarkStart w:id="237" w:name="_Toc430545329"/>
      <w:bookmarkStart w:id="238" w:name="_Toc430615403"/>
      <w:bookmarkStart w:id="239" w:name="_Toc430633324"/>
      <w:bookmarkStart w:id="240" w:name="_Toc430646289"/>
      <w:bookmarkStart w:id="241" w:name="_Toc430545330"/>
      <w:bookmarkStart w:id="242" w:name="_Toc430615404"/>
      <w:bookmarkStart w:id="243" w:name="_Toc430633325"/>
      <w:bookmarkStart w:id="244" w:name="_Toc430646290"/>
      <w:bookmarkStart w:id="245" w:name="_Toc430545331"/>
      <w:bookmarkStart w:id="246" w:name="_Toc430615405"/>
      <w:bookmarkStart w:id="247" w:name="_Toc430633326"/>
      <w:bookmarkStart w:id="248" w:name="_Toc430646291"/>
      <w:bookmarkStart w:id="249" w:name="_Toc430545332"/>
      <w:bookmarkStart w:id="250" w:name="_Toc430615406"/>
      <w:bookmarkStart w:id="251" w:name="_Toc430633327"/>
      <w:bookmarkStart w:id="252" w:name="_Toc430646292"/>
      <w:bookmarkStart w:id="253" w:name="_Toc430545333"/>
      <w:bookmarkStart w:id="254" w:name="_Toc430615407"/>
      <w:bookmarkStart w:id="255" w:name="_Toc430633328"/>
      <w:bookmarkStart w:id="256" w:name="_Toc430646293"/>
      <w:bookmarkStart w:id="257" w:name="_Toc430545334"/>
      <w:bookmarkStart w:id="258" w:name="_Toc430615408"/>
      <w:bookmarkStart w:id="259" w:name="_Toc430633329"/>
      <w:bookmarkStart w:id="260" w:name="_Toc430646294"/>
      <w:bookmarkStart w:id="261" w:name="_Toc430545335"/>
      <w:bookmarkStart w:id="262" w:name="_Toc430615409"/>
      <w:bookmarkStart w:id="263" w:name="_Toc430633330"/>
      <w:bookmarkStart w:id="264" w:name="_Toc430646295"/>
      <w:bookmarkStart w:id="265" w:name="_Toc430545336"/>
      <w:bookmarkStart w:id="266" w:name="_Toc430615410"/>
      <w:bookmarkStart w:id="267" w:name="_Toc430633331"/>
      <w:bookmarkStart w:id="268" w:name="_Toc430646296"/>
      <w:bookmarkStart w:id="269" w:name="_Toc430545337"/>
      <w:bookmarkStart w:id="270" w:name="_Toc430615411"/>
      <w:bookmarkStart w:id="271" w:name="_Toc430633332"/>
      <w:bookmarkStart w:id="272" w:name="_Toc430646297"/>
      <w:bookmarkStart w:id="273" w:name="_Toc430545338"/>
      <w:bookmarkStart w:id="274" w:name="_Toc430615412"/>
      <w:bookmarkStart w:id="275" w:name="_Toc430633333"/>
      <w:bookmarkStart w:id="276" w:name="_Toc430646298"/>
      <w:bookmarkStart w:id="277" w:name="_Toc188526095"/>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6252DF">
        <w:t>Wymagania czasowe</w:t>
      </w:r>
      <w:bookmarkEnd w:id="277"/>
    </w:p>
    <w:p w14:paraId="1C1568C5" w14:textId="49EE3FB6" w:rsidR="00133C72" w:rsidRPr="00133C72" w:rsidRDefault="00133C72" w:rsidP="001B2648">
      <w:pPr>
        <w:pStyle w:val="Akapitzlist"/>
        <w:numPr>
          <w:ilvl w:val="2"/>
          <w:numId w:val="21"/>
        </w:numPr>
        <w:spacing w:before="120" w:after="120" w:line="271" w:lineRule="auto"/>
        <w:ind w:left="0" w:firstLine="0"/>
        <w:contextualSpacing w:val="0"/>
        <w:rPr>
          <w:rFonts w:ascii="Arial" w:hAnsi="Arial" w:cs="Arial"/>
          <w:sz w:val="22"/>
          <w:szCs w:val="22"/>
        </w:rPr>
      </w:pPr>
      <w:r w:rsidRPr="00133C72">
        <w:rPr>
          <w:rFonts w:ascii="Arial" w:eastAsia="MyriadPro-Regular" w:hAnsi="Arial" w:cs="Arial"/>
          <w:sz w:val="22"/>
          <w:szCs w:val="22"/>
        </w:rPr>
        <w:t>Realizacja projektu rozpocznie się nie wcześniej niż w dniu złożenia wniosku o dofinansowanie i trwa nie dłużej niż 36 miesięcy.</w:t>
      </w:r>
    </w:p>
    <w:p w14:paraId="00448F34" w14:textId="5286E53E" w:rsidR="004E75AD" w:rsidRPr="006252DF" w:rsidRDefault="007E6385" w:rsidP="001B2648">
      <w:pPr>
        <w:pStyle w:val="Akapitzlist"/>
        <w:numPr>
          <w:ilvl w:val="2"/>
          <w:numId w:val="21"/>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61367F14" w14:textId="5E611062" w:rsidR="004E75AD" w:rsidRPr="006252DF" w:rsidRDefault="00B23F7A" w:rsidP="001B2648">
      <w:pPr>
        <w:pStyle w:val="Akapitzlist"/>
        <w:numPr>
          <w:ilvl w:val="2"/>
          <w:numId w:val="21"/>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lastRenderedPageBreak/>
        <w:t>Okres kwalifikowalności wydatków rozpoczyna się</w:t>
      </w:r>
      <w:r w:rsidR="00360CBF">
        <w:rPr>
          <w:rFonts w:ascii="Arial" w:hAnsi="Arial" w:cs="Arial"/>
          <w:spacing w:val="-4"/>
          <w:sz w:val="22"/>
          <w:szCs w:val="22"/>
        </w:rPr>
        <w:t xml:space="preserve"> </w:t>
      </w:r>
      <w:r w:rsidR="007E6385" w:rsidRPr="006252DF">
        <w:rPr>
          <w:rFonts w:ascii="Arial" w:hAnsi="Arial" w:cs="Arial"/>
          <w:spacing w:val="-4"/>
          <w:sz w:val="22"/>
          <w:szCs w:val="22"/>
        </w:rPr>
        <w:t xml:space="preserve"> </w:t>
      </w:r>
      <w:r w:rsidR="00360CBF">
        <w:rPr>
          <w:rFonts w:ascii="Arial" w:hAnsi="Arial" w:cs="Arial"/>
          <w:spacing w:val="-4"/>
          <w:sz w:val="22"/>
          <w:szCs w:val="22"/>
          <w:lang w:val="pl-PL"/>
        </w:rPr>
        <w:t>nie wcześniej niż w dniu złożenia wniosku o dofinansowanie</w:t>
      </w:r>
      <w:r w:rsidR="00360CBF">
        <w:rPr>
          <w:rFonts w:ascii="Arial" w:hAnsi="Arial" w:cs="Arial"/>
          <w:spacing w:val="-4"/>
          <w:sz w:val="22"/>
          <w:szCs w:val="22"/>
        </w:rPr>
        <w:t xml:space="preserve">. </w:t>
      </w:r>
      <w:r w:rsidR="007E6385" w:rsidRPr="006252DF">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6252DF">
        <w:rPr>
          <w:rFonts w:ascii="Arial" w:hAnsi="Arial" w:cs="Arial"/>
          <w:spacing w:val="-4"/>
          <w:sz w:val="22"/>
          <w:szCs w:val="22"/>
          <w:lang w:val="pl-PL"/>
        </w:rPr>
        <w:t>Wnioskodawca</w:t>
      </w:r>
      <w:r w:rsidR="00B81A74" w:rsidRPr="006252DF">
        <w:rPr>
          <w:rFonts w:ascii="Arial" w:hAnsi="Arial" w:cs="Arial"/>
          <w:spacing w:val="-4"/>
          <w:sz w:val="22"/>
          <w:szCs w:val="22"/>
        </w:rPr>
        <w:t xml:space="preserve"> </w:t>
      </w:r>
      <w:r w:rsidR="007E6385" w:rsidRPr="006252DF">
        <w:rPr>
          <w:rFonts w:ascii="Arial" w:hAnsi="Arial" w:cs="Arial"/>
          <w:spacing w:val="-4"/>
          <w:sz w:val="22"/>
          <w:szCs w:val="22"/>
        </w:rPr>
        <w:t>nie przejdzie pozytywnie oceny i nie podpisze umowy o dofinansowanie projektu, uprzednio poniesione wydatki nie będą mogły być zrefundowane</w:t>
      </w:r>
      <w:r w:rsidR="007E6385" w:rsidRPr="006252DF">
        <w:rPr>
          <w:rFonts w:ascii="Arial" w:hAnsi="Arial" w:cs="Arial"/>
          <w:sz w:val="22"/>
          <w:szCs w:val="22"/>
        </w:rPr>
        <w:t>.</w:t>
      </w:r>
    </w:p>
    <w:p w14:paraId="02B5FD29" w14:textId="77777777" w:rsidR="004E75AD" w:rsidRPr="006252DF" w:rsidRDefault="007E6385" w:rsidP="001B2648">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6252DF">
        <w:rPr>
          <w:rFonts w:ascii="Arial" w:hAnsi="Arial" w:cs="Arial"/>
          <w:sz w:val="22"/>
          <w:szCs w:val="22"/>
        </w:rPr>
        <w:t xml:space="preserve">Przy określaniu daty rozpoczęcia realizacji projektu wnioskodawca powinien uwzględnić czas niezbędny na przeprowadzenie oceny </w:t>
      </w:r>
      <w:r w:rsidR="00B50150" w:rsidRPr="006252DF">
        <w:rPr>
          <w:rFonts w:ascii="Arial" w:hAnsi="Arial" w:cs="Arial"/>
          <w:sz w:val="22"/>
          <w:szCs w:val="22"/>
        </w:rPr>
        <w:t>projektu</w:t>
      </w:r>
      <w:r w:rsidRPr="006252DF">
        <w:rPr>
          <w:rFonts w:ascii="Arial" w:hAnsi="Arial" w:cs="Arial"/>
          <w:sz w:val="22"/>
          <w:szCs w:val="22"/>
        </w:rPr>
        <w:t xml:space="preserve"> oraz czas niezbędny na przygotowanie przez wnioskodawcę dokumentów wymaganych do zawarcia umowy z Wojewódzkim Urzędem Pracy w Szczecinie.</w:t>
      </w:r>
    </w:p>
    <w:p w14:paraId="1ABDB60F" w14:textId="77777777" w:rsidR="004E75AD" w:rsidRPr="006252DF" w:rsidRDefault="007E6385" w:rsidP="001B2648">
      <w:pPr>
        <w:pStyle w:val="Akapitzlist"/>
        <w:numPr>
          <w:ilvl w:val="2"/>
          <w:numId w:val="21"/>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Wskazany przez wnioskodawcę w</w:t>
      </w:r>
      <w:r w:rsidR="00EF3031" w:rsidRPr="006252DF">
        <w:rPr>
          <w:rFonts w:ascii="Arial" w:hAnsi="Arial" w:cs="Arial"/>
          <w:sz w:val="22"/>
          <w:szCs w:val="22"/>
        </w:rPr>
        <w:t>e</w:t>
      </w:r>
      <w:r w:rsidR="00B50150" w:rsidRPr="006252DF">
        <w:rPr>
          <w:rFonts w:ascii="Arial" w:hAnsi="Arial" w:cs="Arial"/>
          <w:sz w:val="22"/>
          <w:szCs w:val="22"/>
        </w:rPr>
        <w:t xml:space="preserve"> </w:t>
      </w:r>
      <w:r w:rsidRPr="006252DF">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6252DF">
        <w:rPr>
          <w:rFonts w:ascii="Arial" w:hAnsi="Arial" w:cs="Arial"/>
          <w:sz w:val="22"/>
          <w:szCs w:val="22"/>
        </w:rPr>
        <w:t>ww.</w:t>
      </w:r>
      <w:r w:rsidRPr="006252DF">
        <w:rPr>
          <w:rFonts w:ascii="Arial" w:hAnsi="Arial" w:cs="Arial"/>
          <w:sz w:val="22"/>
          <w:szCs w:val="22"/>
        </w:rPr>
        <w:t xml:space="preserve"> wniosku powinny pokrywać się z informacjami zawartymi w </w:t>
      </w:r>
      <w:r w:rsidRPr="006252DF">
        <w:rPr>
          <w:rFonts w:ascii="Arial" w:hAnsi="Arial" w:cs="Arial"/>
          <w:b/>
          <w:sz w:val="22"/>
          <w:szCs w:val="22"/>
        </w:rPr>
        <w:t>Harmonogramie realizacji projektu</w:t>
      </w:r>
      <w:r w:rsidRPr="006252DF">
        <w:rPr>
          <w:rFonts w:ascii="Arial" w:hAnsi="Arial" w:cs="Arial"/>
          <w:sz w:val="22"/>
          <w:szCs w:val="22"/>
        </w:rPr>
        <w:t>.</w:t>
      </w:r>
    </w:p>
    <w:p w14:paraId="7AFE1EB6" w14:textId="77777777" w:rsidR="00B249C2" w:rsidRPr="006252DF" w:rsidRDefault="007E6385" w:rsidP="003A4438">
      <w:pPr>
        <w:pStyle w:val="Styl5"/>
      </w:pPr>
      <w:bookmarkStart w:id="278" w:name="_Toc440617828"/>
      <w:bookmarkStart w:id="279" w:name="_Toc447021729"/>
      <w:bookmarkStart w:id="280" w:name="_Toc447021730"/>
      <w:bookmarkStart w:id="281" w:name="_Toc447021731"/>
      <w:bookmarkStart w:id="282" w:name="_Toc447021732"/>
      <w:bookmarkStart w:id="283" w:name="_Toc447021733"/>
      <w:bookmarkStart w:id="284" w:name="_Toc447021734"/>
      <w:bookmarkStart w:id="285" w:name="_Toc447021735"/>
      <w:bookmarkStart w:id="286" w:name="_Toc447021736"/>
      <w:bookmarkStart w:id="287" w:name="_Toc447021737"/>
      <w:bookmarkStart w:id="288" w:name="_Toc447021738"/>
      <w:bookmarkStart w:id="289" w:name="_Toc447021739"/>
      <w:bookmarkStart w:id="290" w:name="_Toc447021740"/>
      <w:bookmarkStart w:id="291" w:name="_Toc440617830"/>
      <w:bookmarkStart w:id="292" w:name="_Toc188526096"/>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6252DF">
        <w:t>Wymagane rezultaty</w:t>
      </w:r>
      <w:bookmarkEnd w:id="292"/>
    </w:p>
    <w:p w14:paraId="01ED24FB" w14:textId="77777777" w:rsidR="004E75AD" w:rsidRPr="006252DF" w:rsidRDefault="00680D5A" w:rsidP="001B2648">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6252DF">
        <w:rPr>
          <w:rFonts w:ascii="Arial" w:hAnsi="Arial" w:cs="Arial"/>
          <w:sz w:val="22"/>
          <w:szCs w:val="22"/>
        </w:rPr>
        <w:t>Wnioskodawca</w:t>
      </w:r>
      <w:r w:rsidR="007E6385" w:rsidRPr="006252DF">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6252DF">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01B06437" w14:textId="507EB5F3" w:rsidR="004E75AD" w:rsidRPr="006252DF" w:rsidRDefault="00FF14B6" w:rsidP="003A4438">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color w:val="000000"/>
          <w:sz w:val="22"/>
          <w:szCs w:val="22"/>
        </w:rPr>
        <w:t xml:space="preserve">Wskaźniki są głównym narzędziem służącym monitorowaniu postępu w realizacji założonych działań i celów </w:t>
      </w:r>
      <w:r w:rsidR="004A63DE" w:rsidRPr="006252DF">
        <w:rPr>
          <w:rFonts w:ascii="Arial" w:hAnsi="Arial" w:cs="Arial"/>
          <w:color w:val="000000"/>
          <w:sz w:val="22"/>
          <w:szCs w:val="22"/>
          <w:lang w:val="pl-PL"/>
        </w:rPr>
        <w:t>FEPZ 2021-2027</w:t>
      </w:r>
      <w:r w:rsidRPr="006252DF">
        <w:rPr>
          <w:rFonts w:ascii="Arial" w:hAnsi="Arial" w:cs="Arial"/>
          <w:color w:val="000000"/>
          <w:sz w:val="22"/>
          <w:szCs w:val="22"/>
        </w:rPr>
        <w:t xml:space="preserve"> lub pojedynczego projektu. Wskaźniki odnoszą się zarówno do produktów, jak</w:t>
      </w:r>
      <w:r w:rsidR="00341A06" w:rsidRPr="006252DF">
        <w:rPr>
          <w:rFonts w:ascii="Arial" w:hAnsi="Arial" w:cs="Arial"/>
          <w:color w:val="000000"/>
          <w:sz w:val="22"/>
          <w:szCs w:val="22"/>
        </w:rPr>
        <w:t> </w:t>
      </w:r>
      <w:r w:rsidRPr="006252DF">
        <w:rPr>
          <w:rFonts w:ascii="Arial" w:hAnsi="Arial" w:cs="Arial"/>
          <w:color w:val="000000"/>
          <w:sz w:val="22"/>
          <w:szCs w:val="22"/>
        </w:rPr>
        <w:t>i</w:t>
      </w:r>
      <w:r w:rsidR="00341A06" w:rsidRPr="006252DF">
        <w:rPr>
          <w:rFonts w:ascii="Arial" w:hAnsi="Arial" w:cs="Arial"/>
          <w:color w:val="000000"/>
          <w:sz w:val="22"/>
          <w:szCs w:val="22"/>
        </w:rPr>
        <w:t> </w:t>
      </w:r>
      <w:r w:rsidRPr="006252DF">
        <w:rPr>
          <w:rFonts w:ascii="Arial" w:hAnsi="Arial" w:cs="Arial"/>
          <w:color w:val="000000"/>
          <w:sz w:val="22"/>
          <w:szCs w:val="22"/>
        </w:rPr>
        <w:t>rezultatów.</w:t>
      </w:r>
      <w:r w:rsidR="007E6385" w:rsidRPr="006252DF">
        <w:rPr>
          <w:rFonts w:ascii="Arial" w:hAnsi="Arial" w:cs="Arial"/>
          <w:color w:val="000000"/>
          <w:sz w:val="22"/>
          <w:szCs w:val="22"/>
        </w:rPr>
        <w:t xml:space="preserve"> </w:t>
      </w:r>
    </w:p>
    <w:p w14:paraId="670139D8" w14:textId="77777777" w:rsidR="000E0950" w:rsidRPr="006252DF" w:rsidRDefault="007E6385" w:rsidP="001B2648">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produktu</w:t>
      </w:r>
      <w:r w:rsidRPr="006252DF">
        <w:rPr>
          <w:rFonts w:ascii="Arial" w:hAnsi="Arial" w:cs="Arial"/>
          <w:color w:val="000000"/>
          <w:sz w:val="22"/>
          <w:szCs w:val="22"/>
        </w:rPr>
        <w:t xml:space="preserve"> – </w:t>
      </w:r>
      <w:r w:rsidR="00FF14B6" w:rsidRPr="006252DF">
        <w:rPr>
          <w:rFonts w:ascii="Arial" w:hAnsi="Arial" w:cs="Arial"/>
          <w:color w:val="000000"/>
          <w:sz w:val="22"/>
          <w:szCs w:val="22"/>
        </w:rPr>
        <w:t>dotyczą realizowanych działań. Produkt stanowi wszystko, co zostało uzyskane w wyniku działań współfinansowanych z EFS</w:t>
      </w:r>
      <w:r w:rsidR="004A63DE" w:rsidRPr="006252DF">
        <w:rPr>
          <w:rFonts w:ascii="Arial" w:hAnsi="Arial" w:cs="Arial"/>
          <w:color w:val="000000"/>
          <w:sz w:val="22"/>
          <w:szCs w:val="22"/>
          <w:lang w:val="pl-PL"/>
        </w:rPr>
        <w:t>+</w:t>
      </w:r>
      <w:r w:rsidR="00FF14B6" w:rsidRPr="006252DF">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6252DF">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6252DF" w14:paraId="0036A3FB" w14:textId="77777777" w:rsidTr="00F35941">
        <w:trPr>
          <w:trHeight w:val="388"/>
          <w:tblHeader/>
          <w:jc w:val="center"/>
        </w:trPr>
        <w:tc>
          <w:tcPr>
            <w:tcW w:w="9493" w:type="dxa"/>
            <w:gridSpan w:val="3"/>
            <w:shd w:val="clear" w:color="auto" w:fill="DEEAF6"/>
          </w:tcPr>
          <w:p w14:paraId="3514F638" w14:textId="77777777" w:rsidR="000E0950" w:rsidRPr="006252DF" w:rsidRDefault="000E0950" w:rsidP="000E0950">
            <w:pPr>
              <w:spacing w:before="120" w:after="120" w:line="271" w:lineRule="auto"/>
              <w:rPr>
                <w:rFonts w:ascii="Arial" w:hAnsi="Arial" w:cs="Arial"/>
                <w:b/>
                <w:sz w:val="22"/>
                <w:szCs w:val="22"/>
              </w:rPr>
            </w:pPr>
            <w:r w:rsidRPr="006252DF">
              <w:rPr>
                <w:rFonts w:ascii="Arial" w:hAnsi="Arial" w:cs="Arial"/>
                <w:b/>
                <w:sz w:val="22"/>
                <w:szCs w:val="22"/>
              </w:rPr>
              <w:t xml:space="preserve">Wskaźniki produktu zgodne ze Szczegółowym Opisem Priorytetów  programu Fundusze Europejskie dla Pomorza Zachodniego 2021-2027 </w:t>
            </w:r>
          </w:p>
        </w:tc>
      </w:tr>
      <w:tr w:rsidR="000E0950" w:rsidRPr="006252DF" w14:paraId="7EA01F9C" w14:textId="77777777" w:rsidTr="00F35941">
        <w:trPr>
          <w:trHeight w:val="343"/>
          <w:jc w:val="center"/>
        </w:trPr>
        <w:tc>
          <w:tcPr>
            <w:tcW w:w="4673" w:type="dxa"/>
            <w:shd w:val="clear" w:color="auto" w:fill="DBE5F1"/>
            <w:vAlign w:val="center"/>
          </w:tcPr>
          <w:p w14:paraId="4B3D7B4C" w14:textId="77777777"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p>
        </w:tc>
        <w:tc>
          <w:tcPr>
            <w:tcW w:w="2552" w:type="dxa"/>
            <w:shd w:val="clear" w:color="auto" w:fill="DBE5F1"/>
          </w:tcPr>
          <w:p w14:paraId="10AFE569" w14:textId="3E0CAF21"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7A4C0A" w:rsidRPr="00371764">
              <w:rPr>
                <w:rFonts w:ascii="Arial" w:hAnsi="Arial" w:cs="Arial"/>
                <w:sz w:val="22"/>
                <w:szCs w:val="22"/>
              </w:rPr>
              <w:t>FEPZ.06.21-IP.01-00</w:t>
            </w:r>
            <w:r w:rsidR="00340B3F">
              <w:rPr>
                <w:rFonts w:ascii="Arial" w:hAnsi="Arial" w:cs="Arial"/>
                <w:sz w:val="22"/>
                <w:szCs w:val="22"/>
              </w:rPr>
              <w:t>1</w:t>
            </w:r>
            <w:r w:rsidR="007A4C0A" w:rsidRPr="00371764">
              <w:rPr>
                <w:rFonts w:ascii="Arial" w:hAnsi="Arial" w:cs="Arial"/>
                <w:sz w:val="22"/>
                <w:szCs w:val="22"/>
              </w:rPr>
              <w:t>/2</w:t>
            </w:r>
            <w:r w:rsidR="00340B3F">
              <w:rPr>
                <w:rFonts w:ascii="Arial" w:hAnsi="Arial" w:cs="Arial"/>
                <w:sz w:val="22"/>
                <w:szCs w:val="22"/>
              </w:rPr>
              <w:t>5</w:t>
            </w:r>
            <w:r w:rsidRPr="006252DF">
              <w:rPr>
                <w:rFonts w:ascii="Arial" w:hAnsi="Arial" w:cs="Arial"/>
                <w:sz w:val="22"/>
                <w:szCs w:val="22"/>
              </w:rPr>
              <w:t>.</w:t>
            </w:r>
          </w:p>
        </w:tc>
        <w:tc>
          <w:tcPr>
            <w:tcW w:w="2268" w:type="dxa"/>
            <w:shd w:val="clear" w:color="auto" w:fill="DBE5F1"/>
          </w:tcPr>
          <w:p w14:paraId="4700A3FE" w14:textId="07A74C06" w:rsidR="000E0950" w:rsidRPr="006252DF" w:rsidRDefault="000E0950" w:rsidP="000E0950">
            <w:pPr>
              <w:tabs>
                <w:tab w:val="left" w:pos="34"/>
              </w:tabs>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371764" w:rsidRPr="006252DF" w14:paraId="307E02C7" w14:textId="77777777" w:rsidTr="00F35941">
        <w:trPr>
          <w:trHeight w:val="343"/>
          <w:jc w:val="center"/>
        </w:trPr>
        <w:tc>
          <w:tcPr>
            <w:tcW w:w="4673" w:type="dxa"/>
            <w:shd w:val="clear" w:color="auto" w:fill="FFFFFF"/>
            <w:vAlign w:val="center"/>
          </w:tcPr>
          <w:p w14:paraId="5FE9A9CB" w14:textId="2E62B2C6" w:rsidR="00371764" w:rsidRPr="00133C72" w:rsidRDefault="00371764" w:rsidP="00371764">
            <w:pPr>
              <w:tabs>
                <w:tab w:val="left" w:pos="34"/>
              </w:tabs>
              <w:spacing w:before="120" w:after="120" w:line="271" w:lineRule="auto"/>
              <w:rPr>
                <w:rFonts w:ascii="Arial" w:hAnsi="Arial" w:cs="Arial"/>
                <w:sz w:val="22"/>
                <w:szCs w:val="22"/>
              </w:rPr>
            </w:pPr>
            <w:bookmarkStart w:id="293" w:name="_Hlk182993100"/>
            <w:r w:rsidRPr="00133C72">
              <w:rPr>
                <w:rFonts w:ascii="Arial" w:hAnsi="Arial" w:cs="Arial"/>
                <w:sz w:val="22"/>
                <w:szCs w:val="22"/>
              </w:rPr>
              <w:t xml:space="preserve">Liczba osób objętych programem polityki zdrowotnej </w:t>
            </w:r>
            <w:bookmarkEnd w:id="293"/>
            <w:r w:rsidRPr="00133C72">
              <w:rPr>
                <w:rFonts w:ascii="Arial" w:hAnsi="Arial" w:cs="Arial"/>
                <w:sz w:val="22"/>
                <w:szCs w:val="22"/>
              </w:rPr>
              <w:t>– zgodnie z LWK/SZOP</w:t>
            </w:r>
          </w:p>
        </w:tc>
        <w:tc>
          <w:tcPr>
            <w:tcW w:w="2552" w:type="dxa"/>
            <w:shd w:val="clear" w:color="auto" w:fill="FFFFFF"/>
          </w:tcPr>
          <w:p w14:paraId="2223AFFB" w14:textId="1B7112D9" w:rsidR="00371764" w:rsidRPr="006252DF" w:rsidRDefault="00A7456E" w:rsidP="004C1AEF">
            <w:pPr>
              <w:tabs>
                <w:tab w:val="left" w:pos="34"/>
              </w:tabs>
              <w:spacing w:before="120" w:after="120" w:line="271" w:lineRule="auto"/>
              <w:jc w:val="center"/>
              <w:rPr>
                <w:rFonts w:ascii="Arial" w:hAnsi="Arial" w:cs="Arial"/>
                <w:sz w:val="22"/>
                <w:szCs w:val="22"/>
              </w:rPr>
            </w:pPr>
            <w:r>
              <w:rPr>
                <w:rFonts w:ascii="Arial" w:hAnsi="Arial" w:cs="Arial"/>
                <w:sz w:val="22"/>
                <w:szCs w:val="22"/>
              </w:rPr>
              <w:t>8 000</w:t>
            </w:r>
          </w:p>
        </w:tc>
        <w:tc>
          <w:tcPr>
            <w:tcW w:w="2268" w:type="dxa"/>
            <w:shd w:val="clear" w:color="auto" w:fill="FFFFFF"/>
          </w:tcPr>
          <w:p w14:paraId="4E2304DA" w14:textId="5BECDC28" w:rsidR="00371764" w:rsidRPr="00133C72" w:rsidRDefault="00371764" w:rsidP="004C1AEF">
            <w:pPr>
              <w:tabs>
                <w:tab w:val="left" w:pos="34"/>
              </w:tabs>
              <w:spacing w:before="120" w:after="120" w:line="271" w:lineRule="auto"/>
              <w:jc w:val="center"/>
              <w:rPr>
                <w:rFonts w:ascii="Arial" w:hAnsi="Arial" w:cs="Arial"/>
                <w:sz w:val="22"/>
                <w:szCs w:val="22"/>
              </w:rPr>
            </w:pPr>
            <w:r w:rsidRPr="00133C72">
              <w:rPr>
                <w:rFonts w:ascii="Arial" w:hAnsi="Arial" w:cs="Arial"/>
                <w:sz w:val="22"/>
                <w:szCs w:val="22"/>
              </w:rPr>
              <w:t xml:space="preserve">do określenia przez Wnioskodawcę, jednak nie mniej niż </w:t>
            </w:r>
            <w:r w:rsidR="00A7456E" w:rsidRPr="00133C72">
              <w:rPr>
                <w:rFonts w:ascii="Arial" w:hAnsi="Arial" w:cs="Arial"/>
                <w:sz w:val="22"/>
                <w:szCs w:val="22"/>
              </w:rPr>
              <w:t>8 000</w:t>
            </w:r>
          </w:p>
        </w:tc>
      </w:tr>
      <w:tr w:rsidR="00371764" w:rsidRPr="006252DF" w14:paraId="73A188CA" w14:textId="77777777" w:rsidTr="00F35941">
        <w:trPr>
          <w:trHeight w:val="343"/>
          <w:jc w:val="center"/>
        </w:trPr>
        <w:tc>
          <w:tcPr>
            <w:tcW w:w="4673" w:type="dxa"/>
            <w:shd w:val="clear" w:color="auto" w:fill="FFFFFF"/>
            <w:vAlign w:val="center"/>
          </w:tcPr>
          <w:p w14:paraId="091AF975" w14:textId="0C84B9CF" w:rsidR="00371764" w:rsidRPr="00133C72" w:rsidRDefault="00371764" w:rsidP="00371764">
            <w:pPr>
              <w:tabs>
                <w:tab w:val="left" w:pos="34"/>
              </w:tabs>
              <w:spacing w:before="120" w:after="120" w:line="271" w:lineRule="auto"/>
              <w:rPr>
                <w:rFonts w:ascii="Arial" w:hAnsi="Arial" w:cs="Arial"/>
                <w:sz w:val="22"/>
                <w:szCs w:val="22"/>
              </w:rPr>
            </w:pPr>
            <w:r w:rsidRPr="00133C72">
              <w:rPr>
                <w:rFonts w:ascii="Arial" w:hAnsi="Arial" w:cs="Arial"/>
                <w:sz w:val="22"/>
                <w:szCs w:val="22"/>
              </w:rPr>
              <w:lastRenderedPageBreak/>
              <w:t>Liczba wdrożonych programów polityki zdrowotnej - zgodnie z LWK/SZOP</w:t>
            </w:r>
          </w:p>
        </w:tc>
        <w:tc>
          <w:tcPr>
            <w:tcW w:w="2552" w:type="dxa"/>
            <w:shd w:val="clear" w:color="auto" w:fill="FFFFFF"/>
          </w:tcPr>
          <w:p w14:paraId="5AD8E4E8" w14:textId="77777777" w:rsidR="00371764" w:rsidRPr="00133C72" w:rsidRDefault="00371764" w:rsidP="004C1AEF">
            <w:pPr>
              <w:tabs>
                <w:tab w:val="left" w:pos="34"/>
              </w:tabs>
              <w:spacing w:before="120" w:after="120" w:line="271" w:lineRule="auto"/>
              <w:jc w:val="center"/>
              <w:rPr>
                <w:rFonts w:ascii="Arial" w:hAnsi="Arial" w:cs="Arial"/>
                <w:sz w:val="22"/>
                <w:szCs w:val="22"/>
              </w:rPr>
            </w:pPr>
          </w:p>
          <w:p w14:paraId="6AE0B3D3" w14:textId="4DD286A6" w:rsidR="00371764" w:rsidRPr="00133C72" w:rsidRDefault="00371764" w:rsidP="004C1AEF">
            <w:pPr>
              <w:tabs>
                <w:tab w:val="left" w:pos="34"/>
              </w:tabs>
              <w:spacing w:before="120" w:after="120" w:line="271" w:lineRule="auto"/>
              <w:jc w:val="center"/>
              <w:rPr>
                <w:rFonts w:ascii="Arial" w:hAnsi="Arial" w:cs="Arial"/>
                <w:sz w:val="22"/>
                <w:szCs w:val="22"/>
              </w:rPr>
            </w:pPr>
            <w:r w:rsidRPr="00133C72">
              <w:rPr>
                <w:rFonts w:ascii="Arial" w:hAnsi="Arial" w:cs="Arial"/>
                <w:sz w:val="22"/>
                <w:szCs w:val="22"/>
              </w:rPr>
              <w:t>1</w:t>
            </w:r>
          </w:p>
        </w:tc>
        <w:tc>
          <w:tcPr>
            <w:tcW w:w="2268" w:type="dxa"/>
            <w:shd w:val="clear" w:color="auto" w:fill="FFFFFF"/>
          </w:tcPr>
          <w:p w14:paraId="495F99F1" w14:textId="20847D80" w:rsidR="00371764" w:rsidRPr="00133C72" w:rsidRDefault="00371764" w:rsidP="004C1AEF">
            <w:pPr>
              <w:tabs>
                <w:tab w:val="left" w:pos="34"/>
              </w:tabs>
              <w:spacing w:before="120" w:after="120" w:line="271" w:lineRule="auto"/>
              <w:jc w:val="center"/>
              <w:rPr>
                <w:rFonts w:ascii="Arial" w:hAnsi="Arial" w:cs="Arial"/>
                <w:sz w:val="22"/>
                <w:szCs w:val="22"/>
              </w:rPr>
            </w:pPr>
            <w:r w:rsidRPr="00133C72">
              <w:rPr>
                <w:rFonts w:ascii="Arial" w:hAnsi="Arial" w:cs="Arial"/>
                <w:sz w:val="22"/>
                <w:szCs w:val="22"/>
              </w:rPr>
              <w:t>do określenia przez Wnioskodawcę, jednak nie mniej niż 1</w:t>
            </w:r>
          </w:p>
        </w:tc>
      </w:tr>
    </w:tbl>
    <w:p w14:paraId="6D3D4F20" w14:textId="77777777" w:rsidR="000E0950" w:rsidRPr="006252DF" w:rsidRDefault="000E0950" w:rsidP="000E0950">
      <w:pPr>
        <w:pStyle w:val="Akapitzlist"/>
        <w:spacing w:before="120" w:after="120" w:line="271" w:lineRule="auto"/>
        <w:ind w:left="0"/>
        <w:contextualSpacing w:val="0"/>
        <w:rPr>
          <w:rFonts w:ascii="Arial" w:hAnsi="Arial" w:cs="Arial"/>
          <w:color w:val="000000"/>
          <w:sz w:val="22"/>
          <w:szCs w:val="22"/>
        </w:rPr>
      </w:pPr>
    </w:p>
    <w:p w14:paraId="64117FB9" w14:textId="77777777" w:rsidR="004E75AD" w:rsidRPr="006252DF" w:rsidRDefault="007E6385" w:rsidP="001B2648">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rezultatu</w:t>
      </w:r>
      <w:r w:rsidRPr="006252DF">
        <w:rPr>
          <w:rFonts w:ascii="Arial" w:hAnsi="Arial" w:cs="Arial"/>
          <w:color w:val="000000"/>
          <w:sz w:val="22"/>
          <w:szCs w:val="22"/>
        </w:rPr>
        <w:t xml:space="preserve"> – </w:t>
      </w:r>
      <w:r w:rsidR="00056F25" w:rsidRPr="006252DF">
        <w:rPr>
          <w:rFonts w:ascii="Arial" w:hAnsi="Arial" w:cs="Arial"/>
          <w:sz w:val="22"/>
          <w:szCs w:val="22"/>
        </w:rPr>
        <w:t>dotyczą oczekiwanych efektów wsparcia ze środków EFS</w:t>
      </w:r>
      <w:r w:rsidR="003936D0" w:rsidRPr="006252DF">
        <w:rPr>
          <w:rFonts w:ascii="Arial" w:hAnsi="Arial" w:cs="Arial"/>
          <w:sz w:val="22"/>
          <w:szCs w:val="22"/>
          <w:lang w:val="pl-PL"/>
        </w:rPr>
        <w:t>+</w:t>
      </w:r>
      <w:r w:rsidR="00056F25" w:rsidRPr="006252DF">
        <w:rPr>
          <w:rFonts w:ascii="Arial" w:hAnsi="Arial" w:cs="Arial"/>
          <w:sz w:val="22"/>
          <w:szCs w:val="22"/>
        </w:rPr>
        <w:t xml:space="preserve">. Określają efekt zrealizowanych działań w odniesieniu do osób lub podmiotów, </w:t>
      </w:r>
      <w:r w:rsidR="001C0B11" w:rsidRPr="006252DF">
        <w:rPr>
          <w:rFonts w:ascii="Arial" w:hAnsi="Arial" w:cs="Arial"/>
          <w:sz w:val="22"/>
          <w:szCs w:val="22"/>
        </w:rPr>
        <w:br/>
      </w:r>
      <w:r w:rsidR="00056F25" w:rsidRPr="006252DF">
        <w:rPr>
          <w:rFonts w:ascii="Arial" w:hAnsi="Arial" w:cs="Arial"/>
          <w:sz w:val="22"/>
          <w:szCs w:val="22"/>
        </w:rPr>
        <w:t>np. w postaci zmiany sytuacji na rynku pracy</w:t>
      </w:r>
      <w:r w:rsidRPr="006252DF">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6252DF" w14:paraId="41AF7BE3" w14:textId="77777777" w:rsidTr="00F35941">
        <w:trPr>
          <w:trHeight w:val="209"/>
          <w:tblHeader/>
          <w:jc w:val="center"/>
        </w:trPr>
        <w:tc>
          <w:tcPr>
            <w:tcW w:w="9351" w:type="dxa"/>
            <w:gridSpan w:val="3"/>
            <w:shd w:val="clear" w:color="auto" w:fill="DEEAF6"/>
          </w:tcPr>
          <w:p w14:paraId="0E5DDB37" w14:textId="77777777" w:rsidR="000E0950" w:rsidRPr="006252DF" w:rsidRDefault="000E0950" w:rsidP="000E0950">
            <w:pPr>
              <w:spacing w:before="120" w:after="120" w:line="271" w:lineRule="auto"/>
              <w:rPr>
                <w:rFonts w:ascii="Arial" w:hAnsi="Arial" w:cs="Arial"/>
                <w:b/>
                <w:sz w:val="22"/>
                <w:szCs w:val="22"/>
              </w:rPr>
            </w:pPr>
            <w:r w:rsidRPr="006252DF">
              <w:rPr>
                <w:rFonts w:ascii="Arial" w:hAnsi="Arial" w:cs="Arial"/>
                <w:b/>
                <w:sz w:val="22"/>
                <w:szCs w:val="22"/>
              </w:rPr>
              <w:t xml:space="preserve">Wskaźniki rezultatu zgodne ze Szczegółowym Opisem Priorytetów  programu Fundusze Europejskie dla Pomorza Zachodniego 2021-2027 </w:t>
            </w:r>
          </w:p>
        </w:tc>
      </w:tr>
      <w:tr w:rsidR="000E0950" w:rsidRPr="006252DF" w14:paraId="0A17EFB6" w14:textId="77777777" w:rsidTr="001C0B11">
        <w:trPr>
          <w:trHeight w:val="560"/>
          <w:tblHeader/>
          <w:jc w:val="center"/>
        </w:trPr>
        <w:tc>
          <w:tcPr>
            <w:tcW w:w="4957" w:type="dxa"/>
            <w:shd w:val="clear" w:color="auto" w:fill="DEEAF6"/>
            <w:vAlign w:val="center"/>
          </w:tcPr>
          <w:p w14:paraId="04308212" w14:textId="77777777"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p>
        </w:tc>
        <w:tc>
          <w:tcPr>
            <w:tcW w:w="2126" w:type="dxa"/>
            <w:shd w:val="clear" w:color="auto" w:fill="DEEAF6"/>
          </w:tcPr>
          <w:p w14:paraId="53FA8E68" w14:textId="6F03242D"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371764" w:rsidRPr="00371764">
              <w:rPr>
                <w:rFonts w:ascii="Arial" w:hAnsi="Arial" w:cs="Arial"/>
                <w:sz w:val="22"/>
                <w:szCs w:val="22"/>
              </w:rPr>
              <w:t>FEPZ.06.21-IP.01-00</w:t>
            </w:r>
            <w:r w:rsidR="00340B3F">
              <w:rPr>
                <w:rFonts w:ascii="Arial" w:hAnsi="Arial" w:cs="Arial"/>
                <w:sz w:val="22"/>
                <w:szCs w:val="22"/>
              </w:rPr>
              <w:t>1</w:t>
            </w:r>
            <w:r w:rsidR="00371764" w:rsidRPr="00371764">
              <w:rPr>
                <w:rFonts w:ascii="Arial" w:hAnsi="Arial" w:cs="Arial"/>
                <w:sz w:val="22"/>
                <w:szCs w:val="22"/>
              </w:rPr>
              <w:t>/2</w:t>
            </w:r>
            <w:r w:rsidR="00340B3F">
              <w:rPr>
                <w:rFonts w:ascii="Arial" w:hAnsi="Arial" w:cs="Arial"/>
                <w:sz w:val="22"/>
                <w:szCs w:val="22"/>
              </w:rPr>
              <w:t>5</w:t>
            </w:r>
            <w:r w:rsidR="00371764">
              <w:rPr>
                <w:rFonts w:ascii="Arial" w:hAnsi="Arial" w:cs="Arial"/>
                <w:sz w:val="22"/>
                <w:szCs w:val="22"/>
              </w:rPr>
              <w:t>.</w:t>
            </w:r>
          </w:p>
        </w:tc>
        <w:tc>
          <w:tcPr>
            <w:tcW w:w="2268" w:type="dxa"/>
            <w:shd w:val="clear" w:color="auto" w:fill="DEEAF6"/>
          </w:tcPr>
          <w:p w14:paraId="4E360984" w14:textId="668FD518"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371764" w:rsidRPr="006252DF" w14:paraId="57578456" w14:textId="77777777" w:rsidTr="001C0B11">
        <w:trPr>
          <w:trHeight w:val="357"/>
          <w:jc w:val="center"/>
        </w:trPr>
        <w:tc>
          <w:tcPr>
            <w:tcW w:w="4957" w:type="dxa"/>
            <w:shd w:val="clear" w:color="auto" w:fill="FFFFFF"/>
            <w:vAlign w:val="center"/>
          </w:tcPr>
          <w:p w14:paraId="5353DC07" w14:textId="08C2E6BD" w:rsidR="00371764" w:rsidRPr="00EB5349" w:rsidRDefault="00371764" w:rsidP="00371764">
            <w:pPr>
              <w:tabs>
                <w:tab w:val="left" w:pos="34"/>
              </w:tabs>
              <w:spacing w:before="120" w:after="120" w:line="271" w:lineRule="auto"/>
              <w:rPr>
                <w:rFonts w:ascii="Arial" w:hAnsi="Arial" w:cs="Arial"/>
                <w:sz w:val="22"/>
                <w:szCs w:val="22"/>
              </w:rPr>
            </w:pPr>
            <w:r w:rsidRPr="00EB5349">
              <w:rPr>
                <w:rFonts w:ascii="Arial" w:hAnsi="Arial" w:cs="Arial"/>
                <w:sz w:val="22"/>
                <w:szCs w:val="22"/>
              </w:rPr>
              <w:t>Liczba osób, które uzyskały kwalifikacje po opuszczeniu programu - zgodnie z LWK/SZOP</w:t>
            </w:r>
          </w:p>
        </w:tc>
        <w:tc>
          <w:tcPr>
            <w:tcW w:w="2126" w:type="dxa"/>
            <w:shd w:val="clear" w:color="auto" w:fill="FFFFFF"/>
          </w:tcPr>
          <w:p w14:paraId="1072E617" w14:textId="77777777" w:rsidR="00371764" w:rsidRPr="00EB5349" w:rsidRDefault="00371764" w:rsidP="004C1AEF">
            <w:pPr>
              <w:spacing w:before="120" w:after="120" w:line="271" w:lineRule="auto"/>
              <w:jc w:val="center"/>
              <w:rPr>
                <w:rFonts w:ascii="Arial" w:hAnsi="Arial" w:cs="Arial"/>
                <w:sz w:val="22"/>
                <w:szCs w:val="22"/>
              </w:rPr>
            </w:pPr>
          </w:p>
          <w:p w14:paraId="532CDA40" w14:textId="381A9124" w:rsidR="00371764" w:rsidRPr="00EB5349" w:rsidRDefault="00371764" w:rsidP="004C1AEF">
            <w:pPr>
              <w:spacing w:before="120" w:after="120" w:line="271" w:lineRule="auto"/>
              <w:jc w:val="center"/>
              <w:rPr>
                <w:rFonts w:ascii="Arial" w:hAnsi="Arial" w:cs="Arial"/>
                <w:sz w:val="22"/>
                <w:szCs w:val="22"/>
              </w:rPr>
            </w:pPr>
            <w:r w:rsidRPr="00EB5349">
              <w:rPr>
                <w:rFonts w:ascii="Arial" w:hAnsi="Arial" w:cs="Arial"/>
                <w:sz w:val="22"/>
                <w:szCs w:val="22"/>
              </w:rPr>
              <w:t>30</w:t>
            </w:r>
          </w:p>
        </w:tc>
        <w:tc>
          <w:tcPr>
            <w:tcW w:w="2268" w:type="dxa"/>
            <w:shd w:val="clear" w:color="auto" w:fill="FFFFFF"/>
          </w:tcPr>
          <w:p w14:paraId="7ABD9DB1" w14:textId="6E3ED98F" w:rsidR="00371764" w:rsidRPr="00EB5349" w:rsidRDefault="00371764" w:rsidP="004C1AEF">
            <w:pPr>
              <w:spacing w:before="120" w:after="120" w:line="271" w:lineRule="auto"/>
              <w:jc w:val="center"/>
              <w:rPr>
                <w:rFonts w:ascii="Arial" w:hAnsi="Arial" w:cs="Arial"/>
                <w:sz w:val="22"/>
                <w:szCs w:val="22"/>
              </w:rPr>
            </w:pPr>
            <w:r w:rsidRPr="00EB5349">
              <w:rPr>
                <w:rFonts w:ascii="Arial" w:hAnsi="Arial" w:cs="Arial"/>
                <w:sz w:val="22"/>
                <w:szCs w:val="22"/>
              </w:rPr>
              <w:t xml:space="preserve">do określenia przez Wnioskodawcę, jednak nie mniej niż 30 </w:t>
            </w:r>
          </w:p>
        </w:tc>
      </w:tr>
      <w:tr w:rsidR="00371764" w:rsidRPr="006252DF" w14:paraId="5601DDDF" w14:textId="77777777" w:rsidTr="001C0B11">
        <w:trPr>
          <w:trHeight w:val="357"/>
          <w:jc w:val="center"/>
        </w:trPr>
        <w:tc>
          <w:tcPr>
            <w:tcW w:w="4957" w:type="dxa"/>
            <w:shd w:val="clear" w:color="auto" w:fill="FFFFFF"/>
            <w:vAlign w:val="center"/>
          </w:tcPr>
          <w:p w14:paraId="18E67D9A" w14:textId="10E668CD" w:rsidR="00371764" w:rsidRPr="00EB5349" w:rsidRDefault="00371764" w:rsidP="00371764">
            <w:pPr>
              <w:tabs>
                <w:tab w:val="left" w:pos="34"/>
              </w:tabs>
              <w:spacing w:before="120" w:after="120" w:line="271" w:lineRule="auto"/>
              <w:rPr>
                <w:rFonts w:ascii="Arial" w:hAnsi="Arial" w:cs="Arial"/>
                <w:sz w:val="22"/>
                <w:szCs w:val="22"/>
              </w:rPr>
            </w:pPr>
            <w:r w:rsidRPr="00EB5349">
              <w:rPr>
                <w:rFonts w:ascii="Arial" w:hAnsi="Arial" w:cs="Arial"/>
                <w:sz w:val="22"/>
                <w:szCs w:val="22"/>
              </w:rPr>
              <w:t>Liczba utworzonych miejsc świadczenia usług w społeczności lokalnej</w:t>
            </w:r>
            <w:r w:rsidRPr="00EB5349" w:rsidDel="00947CB1">
              <w:rPr>
                <w:rFonts w:ascii="Arial" w:hAnsi="Arial" w:cs="Arial"/>
                <w:sz w:val="22"/>
                <w:szCs w:val="22"/>
              </w:rPr>
              <w:t xml:space="preserve"> </w:t>
            </w:r>
            <w:r w:rsidRPr="00EB5349">
              <w:rPr>
                <w:rFonts w:ascii="Arial" w:hAnsi="Arial" w:cs="Arial"/>
                <w:sz w:val="22"/>
                <w:szCs w:val="22"/>
              </w:rPr>
              <w:t xml:space="preserve"> - zgodnie z LWK/SZOP</w:t>
            </w:r>
          </w:p>
        </w:tc>
        <w:tc>
          <w:tcPr>
            <w:tcW w:w="2126" w:type="dxa"/>
            <w:shd w:val="clear" w:color="auto" w:fill="FFFFFF"/>
          </w:tcPr>
          <w:p w14:paraId="5D6D4BB2" w14:textId="724F4B40" w:rsidR="00371764" w:rsidRPr="00EB5349" w:rsidRDefault="00371764" w:rsidP="00371764">
            <w:pPr>
              <w:spacing w:before="120" w:after="120" w:line="271" w:lineRule="auto"/>
              <w:rPr>
                <w:rFonts w:ascii="Arial" w:hAnsi="Arial" w:cs="Arial"/>
                <w:sz w:val="22"/>
                <w:szCs w:val="22"/>
              </w:rPr>
            </w:pPr>
            <w:r w:rsidRPr="00EB5349">
              <w:rPr>
                <w:rFonts w:ascii="Arial" w:hAnsi="Arial" w:cs="Arial"/>
                <w:sz w:val="22"/>
                <w:szCs w:val="22"/>
              </w:rPr>
              <w:t xml:space="preserve"> do monitorowania </w:t>
            </w:r>
          </w:p>
        </w:tc>
        <w:tc>
          <w:tcPr>
            <w:tcW w:w="2268" w:type="dxa"/>
            <w:shd w:val="clear" w:color="auto" w:fill="FFFFFF"/>
          </w:tcPr>
          <w:p w14:paraId="44FDC1D5" w14:textId="6706BABA" w:rsidR="00371764" w:rsidRPr="00EB5349" w:rsidRDefault="00371764" w:rsidP="00371764">
            <w:pPr>
              <w:spacing w:before="120" w:after="120" w:line="271" w:lineRule="auto"/>
              <w:rPr>
                <w:rFonts w:ascii="Arial" w:hAnsi="Arial" w:cs="Arial"/>
                <w:sz w:val="22"/>
                <w:szCs w:val="22"/>
              </w:rPr>
            </w:pPr>
            <w:r w:rsidRPr="00EB5349">
              <w:rPr>
                <w:rFonts w:ascii="Arial" w:hAnsi="Arial" w:cs="Arial"/>
                <w:sz w:val="22"/>
                <w:szCs w:val="22"/>
              </w:rPr>
              <w:t xml:space="preserve">do określenia przez Wnioskodawcę, </w:t>
            </w:r>
          </w:p>
        </w:tc>
      </w:tr>
    </w:tbl>
    <w:p w14:paraId="537CCCF4" w14:textId="77777777" w:rsidR="000E0950" w:rsidRPr="006252DF" w:rsidRDefault="000E0950" w:rsidP="003A4438">
      <w:pPr>
        <w:pStyle w:val="Akapitzlist"/>
        <w:spacing w:before="120" w:after="120" w:line="271" w:lineRule="auto"/>
        <w:ind w:left="0"/>
        <w:contextualSpacing w:val="0"/>
        <w:rPr>
          <w:rFonts w:ascii="Arial" w:hAnsi="Arial" w:cs="Arial"/>
          <w:b/>
          <w:sz w:val="22"/>
          <w:szCs w:val="22"/>
        </w:rPr>
      </w:pPr>
    </w:p>
    <w:p w14:paraId="75CF9430" w14:textId="77777777" w:rsidR="00C31A48" w:rsidRPr="006252DF" w:rsidRDefault="00F52007" w:rsidP="003A4438">
      <w:pPr>
        <w:pStyle w:val="Akapitzlist"/>
        <w:spacing w:before="120" w:after="120" w:line="271" w:lineRule="auto"/>
        <w:ind w:left="0"/>
        <w:contextualSpacing w:val="0"/>
        <w:rPr>
          <w:rFonts w:ascii="Arial" w:hAnsi="Arial" w:cs="Arial"/>
          <w:sz w:val="22"/>
          <w:szCs w:val="22"/>
        </w:rPr>
      </w:pPr>
      <w:r w:rsidRPr="006252DF">
        <w:rPr>
          <w:rFonts w:ascii="Arial" w:hAnsi="Arial" w:cs="Arial"/>
          <w:b/>
          <w:sz w:val="22"/>
          <w:szCs w:val="22"/>
        </w:rPr>
        <w:t>Uwaga</w:t>
      </w:r>
      <w:r w:rsidR="00E627CF" w:rsidRPr="006252DF">
        <w:rPr>
          <w:rFonts w:ascii="Arial" w:hAnsi="Arial" w:cs="Arial"/>
          <w:b/>
          <w:sz w:val="22"/>
          <w:szCs w:val="22"/>
        </w:rPr>
        <w:t>!</w:t>
      </w:r>
      <w:r w:rsidR="00E627CF" w:rsidRPr="006252DF">
        <w:rPr>
          <w:rFonts w:ascii="Arial" w:hAnsi="Arial" w:cs="Arial"/>
          <w:sz w:val="22"/>
          <w:szCs w:val="22"/>
        </w:rPr>
        <w:t xml:space="preserve"> </w:t>
      </w:r>
    </w:p>
    <w:p w14:paraId="3774F6B1" w14:textId="483C70B8" w:rsidR="00850805" w:rsidRPr="006252DF" w:rsidRDefault="00057FF7" w:rsidP="00850805">
      <w:pPr>
        <w:pStyle w:val="Tekstkomentarza"/>
        <w:spacing w:before="120" w:after="120" w:line="271" w:lineRule="auto"/>
        <w:rPr>
          <w:rFonts w:ascii="Arial" w:hAnsi="Arial" w:cs="Arial"/>
          <w:color w:val="FF0000"/>
          <w:sz w:val="22"/>
          <w:szCs w:val="22"/>
          <w:lang w:val="pl-PL"/>
        </w:rPr>
      </w:pPr>
      <w:r w:rsidRPr="006252DF">
        <w:rPr>
          <w:rFonts w:ascii="Arial" w:hAnsi="Arial" w:cs="Arial"/>
          <w:sz w:val="22"/>
          <w:szCs w:val="22"/>
        </w:rPr>
        <w:t xml:space="preserve">Wskazane powyżej wartości docelowe wskaźników rezultatu wynikają z </w:t>
      </w:r>
      <w:r w:rsidR="00850805" w:rsidRPr="006252DF">
        <w:rPr>
          <w:rFonts w:ascii="Arial" w:hAnsi="Arial" w:cs="Arial"/>
          <w:sz w:val="22"/>
          <w:szCs w:val="22"/>
        </w:rPr>
        <w:t xml:space="preserve"> założeń</w:t>
      </w:r>
      <w:r w:rsidR="00850805" w:rsidRPr="006252DF">
        <w:rPr>
          <w:rFonts w:ascii="Arial" w:hAnsi="Arial" w:cs="Arial"/>
          <w:sz w:val="22"/>
          <w:szCs w:val="22"/>
          <w:lang w:val="pl-PL"/>
        </w:rPr>
        <w:t xml:space="preserve"> dla przedmiotowego naboru </w:t>
      </w:r>
      <w:r w:rsidR="00850805" w:rsidRPr="006252DF">
        <w:rPr>
          <w:rFonts w:ascii="Arial" w:hAnsi="Arial" w:cs="Arial"/>
          <w:color w:val="000000"/>
          <w:sz w:val="22"/>
          <w:szCs w:val="22"/>
          <w:lang w:val="pl-PL"/>
        </w:rPr>
        <w:t>oraz FEPZ 2021-2027</w:t>
      </w:r>
      <w:r w:rsidR="000E0950" w:rsidRPr="006252DF">
        <w:rPr>
          <w:rFonts w:ascii="Arial" w:hAnsi="Arial" w:cs="Arial"/>
          <w:color w:val="000000"/>
          <w:sz w:val="22"/>
          <w:szCs w:val="22"/>
          <w:lang w:val="pl-PL"/>
        </w:rPr>
        <w:t>.</w:t>
      </w:r>
      <w:r w:rsidR="00C663C1" w:rsidRPr="006252DF">
        <w:rPr>
          <w:rFonts w:ascii="Arial" w:hAnsi="Arial" w:cs="Arial"/>
          <w:color w:val="000000"/>
          <w:sz w:val="22"/>
          <w:szCs w:val="22"/>
          <w:lang w:val="pl-PL"/>
        </w:rPr>
        <w:t xml:space="preserve"> Wnioskodawca powinien określić wartość docelową wskaźników, wynikającą z planowanego do realizacji wsparcia.</w:t>
      </w:r>
    </w:p>
    <w:p w14:paraId="1D28A484" w14:textId="77777777" w:rsidR="00C31A48" w:rsidRPr="006252DF" w:rsidRDefault="00C31A48" w:rsidP="001B2648">
      <w:pPr>
        <w:pStyle w:val="Akapitzlist"/>
        <w:numPr>
          <w:ilvl w:val="2"/>
          <w:numId w:val="34"/>
        </w:numPr>
        <w:spacing w:before="120" w:after="120" w:line="271" w:lineRule="auto"/>
        <w:ind w:left="0" w:firstLine="0"/>
        <w:contextualSpacing w:val="0"/>
        <w:rPr>
          <w:rFonts w:ascii="Arial" w:hAnsi="Arial" w:cs="Arial"/>
          <w:sz w:val="22"/>
          <w:szCs w:val="22"/>
        </w:rPr>
      </w:pPr>
      <w:r w:rsidRPr="006252DF">
        <w:rPr>
          <w:rFonts w:ascii="Arial" w:hAnsi="Arial" w:cs="Arial"/>
          <w:b/>
          <w:color w:val="000000"/>
          <w:sz w:val="22"/>
          <w:szCs w:val="22"/>
        </w:rPr>
        <w:t>Wnioskodawca</w:t>
      </w:r>
      <w:r w:rsidRPr="006252DF">
        <w:rPr>
          <w:rFonts w:ascii="Arial" w:hAnsi="Arial" w:cs="Arial"/>
          <w:sz w:val="22"/>
          <w:szCs w:val="22"/>
        </w:rPr>
        <w:t xml:space="preserve"> jest zobowiązany do wyboru wszystkich </w:t>
      </w:r>
      <w:r w:rsidRPr="006252DF">
        <w:rPr>
          <w:rFonts w:ascii="Arial" w:hAnsi="Arial" w:cs="Arial"/>
          <w:b/>
          <w:bCs/>
          <w:sz w:val="22"/>
          <w:szCs w:val="22"/>
        </w:rPr>
        <w:t xml:space="preserve">wskaźników </w:t>
      </w:r>
      <w:r w:rsidR="005046D3" w:rsidRPr="006252DF">
        <w:rPr>
          <w:rFonts w:ascii="Arial" w:hAnsi="Arial" w:cs="Arial"/>
          <w:b/>
          <w:bCs/>
          <w:sz w:val="22"/>
          <w:szCs w:val="22"/>
          <w:lang w:val="pl-PL"/>
        </w:rPr>
        <w:t>wspólnych</w:t>
      </w:r>
      <w:r w:rsidRPr="006252DF">
        <w:rPr>
          <w:rStyle w:val="Odwoanieprzypisudolnego"/>
          <w:rFonts w:ascii="Arial" w:hAnsi="Arial" w:cs="Arial"/>
          <w:b/>
          <w:bCs/>
          <w:sz w:val="22"/>
          <w:szCs w:val="22"/>
        </w:rPr>
        <w:footnoteReference w:id="3"/>
      </w:r>
      <w:r w:rsidRPr="006252DF">
        <w:rPr>
          <w:rFonts w:ascii="Arial" w:hAnsi="Arial" w:cs="Arial"/>
          <w:b/>
          <w:bCs/>
          <w:sz w:val="22"/>
          <w:szCs w:val="22"/>
        </w:rPr>
        <w:t xml:space="preserve"> </w:t>
      </w:r>
      <w:r w:rsidRPr="006252DF">
        <w:rPr>
          <w:rFonts w:ascii="Arial" w:hAnsi="Arial" w:cs="Arial"/>
          <w:sz w:val="22"/>
          <w:szCs w:val="22"/>
        </w:rPr>
        <w:t>spośród wskazanych poniżej w tabeli oraz do określenia ich wartości docelowej w</w:t>
      </w:r>
      <w:r w:rsidR="0026591D" w:rsidRPr="006252DF">
        <w:rPr>
          <w:rFonts w:ascii="Arial" w:hAnsi="Arial" w:cs="Arial"/>
          <w:sz w:val="22"/>
          <w:szCs w:val="22"/>
        </w:rPr>
        <w:t> </w:t>
      </w:r>
      <w:r w:rsidRPr="006252DF">
        <w:rPr>
          <w:rFonts w:ascii="Arial" w:hAnsi="Arial" w:cs="Arial"/>
          <w:sz w:val="22"/>
          <w:szCs w:val="22"/>
        </w:rPr>
        <w:t>odniesieniu do założeń projektu</w:t>
      </w:r>
      <w:r w:rsidRPr="006252DF">
        <w:rPr>
          <w:rFonts w:ascii="Arial" w:hAnsi="Arial" w:cs="Arial"/>
          <w:iCs/>
          <w:sz w:val="22"/>
          <w:szCs w:val="22"/>
        </w:rPr>
        <w:t xml:space="preserve">. </w:t>
      </w:r>
      <w:r w:rsidRPr="006252DF">
        <w:rPr>
          <w:rFonts w:ascii="Arial" w:hAnsi="Arial" w:cs="Arial"/>
          <w:sz w:val="22"/>
          <w:szCs w:val="22"/>
        </w:rPr>
        <w:t xml:space="preserve">Monitoring </w:t>
      </w:r>
      <w:r w:rsidR="00F74AED" w:rsidRPr="006252DF">
        <w:rPr>
          <w:rFonts w:ascii="Arial" w:hAnsi="Arial" w:cs="Arial"/>
          <w:sz w:val="22"/>
          <w:szCs w:val="22"/>
        </w:rPr>
        <w:t>wskaźników wspólnych</w:t>
      </w:r>
      <w:r w:rsidRPr="006252DF">
        <w:rPr>
          <w:rFonts w:ascii="Arial" w:hAnsi="Arial" w:cs="Arial"/>
          <w:sz w:val="22"/>
          <w:szCs w:val="22"/>
        </w:rPr>
        <w:t xml:space="preserve">, co do zasady prowadzony jest w celach informacyjnych w związku z czym w przypadku braku możliwości określenia wartości docelowej wskaźnika na etapie konstruowania założeń projektu IP dopuszcza możliwość wprowadzenia wartości docelowej równej 0.  Natomiast na etapie </w:t>
      </w:r>
      <w:r w:rsidRPr="006252DF">
        <w:rPr>
          <w:rFonts w:ascii="Arial" w:hAnsi="Arial" w:cs="Arial"/>
          <w:sz w:val="22"/>
          <w:szCs w:val="22"/>
        </w:rPr>
        <w:lastRenderedPageBreak/>
        <w:t>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6252DF" w14:paraId="0DFCF48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3B3C28FB" w14:textId="77777777" w:rsidR="00C31A48" w:rsidRPr="006252DF" w:rsidRDefault="00C31A48" w:rsidP="003A4438">
            <w:pPr>
              <w:spacing w:before="120" w:after="120" w:line="271" w:lineRule="auto"/>
              <w:rPr>
                <w:rFonts w:ascii="Arial" w:hAnsi="Arial" w:cs="Arial"/>
                <w:b/>
                <w:bCs/>
                <w:sz w:val="22"/>
                <w:szCs w:val="22"/>
              </w:rPr>
            </w:pPr>
            <w:r w:rsidRPr="006252DF">
              <w:rPr>
                <w:rFonts w:ascii="Arial" w:hAnsi="Arial" w:cs="Arial"/>
                <w:b/>
                <w:bCs/>
                <w:sz w:val="22"/>
                <w:szCs w:val="22"/>
              </w:rPr>
              <w:t xml:space="preserve">Wskaźniki </w:t>
            </w:r>
            <w:r w:rsidR="005046D3" w:rsidRPr="006252DF">
              <w:rPr>
                <w:rFonts w:ascii="Arial" w:hAnsi="Arial" w:cs="Arial"/>
                <w:b/>
                <w:bCs/>
                <w:sz w:val="22"/>
                <w:szCs w:val="22"/>
              </w:rPr>
              <w:t xml:space="preserve">wspólne </w:t>
            </w:r>
            <w:r w:rsidRPr="006252DF">
              <w:rPr>
                <w:rFonts w:ascii="Arial" w:hAnsi="Arial" w:cs="Arial"/>
                <w:b/>
                <w:bCs/>
                <w:sz w:val="22"/>
                <w:szCs w:val="22"/>
              </w:rPr>
              <w:t>dla EFS</w:t>
            </w:r>
            <w:r w:rsidR="00CB6F23" w:rsidRPr="006252DF">
              <w:rPr>
                <w:rFonts w:ascii="Arial" w:hAnsi="Arial" w:cs="Arial"/>
                <w:b/>
                <w:bCs/>
                <w:sz w:val="22"/>
                <w:szCs w:val="22"/>
              </w:rPr>
              <w:t>+</w:t>
            </w:r>
            <w:r w:rsidRPr="006252DF">
              <w:rPr>
                <w:rFonts w:ascii="Arial" w:hAnsi="Arial" w:cs="Arial"/>
                <w:b/>
                <w:bCs/>
                <w:sz w:val="22"/>
                <w:szCs w:val="22"/>
              </w:rPr>
              <w:t xml:space="preserve"> zgodne z </w:t>
            </w:r>
            <w:r w:rsidRPr="006252DF">
              <w:rPr>
                <w:rFonts w:ascii="Arial" w:hAnsi="Arial" w:cs="Arial"/>
                <w:b/>
                <w:bCs/>
                <w:iCs/>
                <w:sz w:val="22"/>
                <w:szCs w:val="22"/>
              </w:rPr>
              <w:t>Listą Wskaźników Kluczowych</w:t>
            </w:r>
            <w:r w:rsidRPr="006252DF">
              <w:rPr>
                <w:rFonts w:ascii="Arial" w:hAnsi="Arial" w:cs="Arial"/>
                <w:b/>
                <w:bCs/>
                <w:sz w:val="22"/>
                <w:szCs w:val="22"/>
              </w:rPr>
              <w:t xml:space="preserve">, </w:t>
            </w:r>
            <w:r w:rsidR="00CB6F23" w:rsidRPr="006252DF">
              <w:rPr>
                <w:rFonts w:ascii="Arial" w:hAnsi="Arial" w:cs="Arial"/>
                <w:b/>
                <w:bCs/>
                <w:sz w:val="22"/>
                <w:szCs w:val="22"/>
              </w:rPr>
              <w:t xml:space="preserve">wskazaną w Podrozdziale 2.2 Wytycznych dotyczących monitorowania postępu rzeczowego realizacji programów na lata 2021-2027 </w:t>
            </w:r>
          </w:p>
        </w:tc>
      </w:tr>
      <w:tr w:rsidR="00EC70BD" w:rsidRPr="006252DF" w14:paraId="6F910A54"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3C3DECF5" w14:textId="77777777"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2EB84DE5" w14:textId="7C2D27B9"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Wartość docelowa wskaźnika w projekcie.</w:t>
            </w:r>
          </w:p>
        </w:tc>
      </w:tr>
      <w:tr w:rsidR="00EC70BD" w:rsidRPr="006252DF" w14:paraId="0F849A15"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2A4624F0"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6003DEBB"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 xml:space="preserve">podlega monitorowaniu </w:t>
            </w:r>
          </w:p>
        </w:tc>
      </w:tr>
      <w:tr w:rsidR="00EC70BD" w:rsidRPr="006252DF" w14:paraId="34416F6B"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D17CB8D"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E8DBB4"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6F4A627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5C2C58"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1E08F4"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10F38B11"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AF4ED0"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6F393C" w14:textId="77777777" w:rsidR="00EC70BD" w:rsidRPr="006252DF" w:rsidRDefault="00EC70BD" w:rsidP="00EC70BD">
            <w:pPr>
              <w:spacing w:before="120" w:after="120" w:line="271" w:lineRule="auto"/>
              <w:rPr>
                <w:rFonts w:ascii="Arial" w:hAnsi="Arial" w:cs="Arial"/>
                <w:sz w:val="22"/>
                <w:szCs w:val="22"/>
              </w:rPr>
            </w:pPr>
            <w:r w:rsidRPr="006252DF">
              <w:rPr>
                <w:rFonts w:ascii="Arial" w:hAnsi="Arial" w:cs="Arial"/>
                <w:sz w:val="22"/>
                <w:szCs w:val="22"/>
              </w:rPr>
              <w:t xml:space="preserve">    podlega monitorowaniu</w:t>
            </w:r>
          </w:p>
        </w:tc>
      </w:tr>
      <w:tr w:rsidR="00EC70BD" w:rsidRPr="006252DF" w14:paraId="39E4BE8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A2ABD9A"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B8A028"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11DB70EC"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76E0A07"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835EDE"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r w:rsidR="00EC70BD" w:rsidRPr="006252DF" w14:paraId="6FC40248"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A87D465"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37EBE52F"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bl>
    <w:p w14:paraId="4D986590" w14:textId="60C2D83C" w:rsidR="00EA4E97" w:rsidRPr="006252DF" w:rsidRDefault="00C31A48" w:rsidP="001B2648">
      <w:pPr>
        <w:pStyle w:val="Akapitzlist"/>
        <w:numPr>
          <w:ilvl w:val="2"/>
          <w:numId w:val="34"/>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Wnioskodawca jest zobowiązany do wyboru </w:t>
      </w:r>
      <w:r w:rsidR="003F75F6" w:rsidRPr="006252DF">
        <w:rPr>
          <w:rFonts w:ascii="Arial" w:hAnsi="Arial" w:cs="Arial"/>
          <w:sz w:val="22"/>
          <w:szCs w:val="22"/>
        </w:rPr>
        <w:t xml:space="preserve">wszystkich </w:t>
      </w:r>
      <w:r w:rsidRPr="006252DF">
        <w:rPr>
          <w:rFonts w:ascii="Arial" w:hAnsi="Arial" w:cs="Arial"/>
          <w:sz w:val="22"/>
          <w:szCs w:val="22"/>
        </w:rPr>
        <w:t xml:space="preserve">wskaźników wskazanych w Regulaminie </w:t>
      </w:r>
      <w:r w:rsidR="003F14CE" w:rsidRPr="006252DF">
        <w:rPr>
          <w:rFonts w:ascii="Arial" w:hAnsi="Arial" w:cs="Arial"/>
          <w:sz w:val="22"/>
          <w:szCs w:val="22"/>
          <w:lang w:val="pl-PL"/>
        </w:rPr>
        <w:t>wy</w:t>
      </w:r>
      <w:r w:rsidR="00F72DA5" w:rsidRPr="006252DF">
        <w:rPr>
          <w:rFonts w:ascii="Arial" w:hAnsi="Arial" w:cs="Arial"/>
          <w:sz w:val="22"/>
          <w:szCs w:val="22"/>
          <w:lang w:val="pl-PL"/>
        </w:rPr>
        <w:t>boru</w:t>
      </w:r>
      <w:r w:rsidR="008C0A62">
        <w:rPr>
          <w:rFonts w:ascii="Arial" w:hAnsi="Arial" w:cs="Arial"/>
          <w:sz w:val="22"/>
          <w:szCs w:val="22"/>
          <w:lang w:val="pl-PL"/>
        </w:rPr>
        <w:t>.</w:t>
      </w:r>
      <w:r w:rsidRPr="006252DF">
        <w:rPr>
          <w:rFonts w:ascii="Arial" w:hAnsi="Arial" w:cs="Arial"/>
          <w:sz w:val="22"/>
          <w:szCs w:val="22"/>
        </w:rPr>
        <w:t xml:space="preserve"> </w:t>
      </w:r>
      <w:r w:rsidR="00A651B5" w:rsidRPr="006252DF">
        <w:rPr>
          <w:rFonts w:ascii="Arial" w:hAnsi="Arial" w:cs="Arial"/>
          <w:sz w:val="22"/>
          <w:szCs w:val="22"/>
        </w:rPr>
        <w:t xml:space="preserve">Określone </w:t>
      </w:r>
      <w:r w:rsidRPr="006252DF">
        <w:rPr>
          <w:rFonts w:ascii="Arial" w:hAnsi="Arial" w:cs="Arial"/>
          <w:sz w:val="22"/>
          <w:szCs w:val="22"/>
        </w:rPr>
        <w:t>we wniosku o dofinansowanie wskaźniki powinny odpowiadać planowanym do realizacji typom projektu/operacji</w:t>
      </w:r>
      <w:r w:rsidR="00CA6D08" w:rsidRPr="006252DF">
        <w:rPr>
          <w:rFonts w:ascii="Arial" w:hAnsi="Arial" w:cs="Arial"/>
          <w:sz w:val="22"/>
          <w:szCs w:val="22"/>
          <w:lang w:val="pl-PL"/>
        </w:rPr>
        <w:t xml:space="preserve"> i muszą posiadać wartości adekwatne do pl</w:t>
      </w:r>
      <w:r w:rsidR="00A55184" w:rsidRPr="006252DF">
        <w:rPr>
          <w:rFonts w:ascii="Arial" w:hAnsi="Arial" w:cs="Arial"/>
          <w:sz w:val="22"/>
          <w:szCs w:val="22"/>
          <w:lang w:val="pl-PL"/>
        </w:rPr>
        <w:t>a</w:t>
      </w:r>
      <w:r w:rsidR="00CA6D08" w:rsidRPr="006252DF">
        <w:rPr>
          <w:rFonts w:ascii="Arial" w:hAnsi="Arial" w:cs="Arial"/>
          <w:sz w:val="22"/>
          <w:szCs w:val="22"/>
          <w:lang w:val="pl-PL"/>
        </w:rPr>
        <w:t xml:space="preserve">nowanych działań. W przypadku gdy wnioskodawca nie </w:t>
      </w:r>
      <w:proofErr w:type="spellStart"/>
      <w:r w:rsidR="00CA6D08" w:rsidRPr="006252DF">
        <w:rPr>
          <w:rFonts w:ascii="Arial" w:hAnsi="Arial" w:cs="Arial"/>
          <w:sz w:val="22"/>
          <w:szCs w:val="22"/>
          <w:lang w:val="pl-PL"/>
        </w:rPr>
        <w:t>zakałada</w:t>
      </w:r>
      <w:proofErr w:type="spellEnd"/>
      <w:r w:rsidR="00CA6D08" w:rsidRPr="006252DF">
        <w:rPr>
          <w:rFonts w:ascii="Arial" w:hAnsi="Arial" w:cs="Arial"/>
          <w:sz w:val="22"/>
          <w:szCs w:val="22"/>
          <w:lang w:val="pl-PL"/>
        </w:rPr>
        <w:t xml:space="preserve"> realizacji działań monitorowanych przez </w:t>
      </w:r>
      <w:r w:rsidR="00B007BB" w:rsidRPr="006252DF">
        <w:rPr>
          <w:rFonts w:ascii="Arial" w:hAnsi="Arial" w:cs="Arial"/>
          <w:sz w:val="22"/>
          <w:szCs w:val="22"/>
          <w:lang w:val="pl-PL"/>
        </w:rPr>
        <w:t xml:space="preserve">niektóre ze </w:t>
      </w:r>
      <w:r w:rsidR="00CA6D08" w:rsidRPr="006252DF">
        <w:rPr>
          <w:rFonts w:ascii="Arial" w:hAnsi="Arial" w:cs="Arial"/>
          <w:sz w:val="22"/>
          <w:szCs w:val="22"/>
          <w:lang w:val="pl-PL"/>
        </w:rPr>
        <w:t>wskaźnik</w:t>
      </w:r>
      <w:r w:rsidR="00B007BB" w:rsidRPr="006252DF">
        <w:rPr>
          <w:rFonts w:ascii="Arial" w:hAnsi="Arial" w:cs="Arial"/>
          <w:sz w:val="22"/>
          <w:szCs w:val="22"/>
          <w:lang w:val="pl-PL"/>
        </w:rPr>
        <w:t>ów</w:t>
      </w:r>
      <w:r w:rsidR="007B53D0">
        <w:rPr>
          <w:rFonts w:ascii="Arial" w:hAnsi="Arial" w:cs="Arial"/>
          <w:sz w:val="22"/>
          <w:szCs w:val="22"/>
          <w:lang w:val="pl-PL"/>
        </w:rPr>
        <w:t xml:space="preserve"> </w:t>
      </w:r>
      <w:r w:rsidR="00CA6D08" w:rsidRPr="006252DF">
        <w:rPr>
          <w:rFonts w:ascii="Arial" w:hAnsi="Arial" w:cs="Arial"/>
          <w:sz w:val="22"/>
          <w:szCs w:val="22"/>
          <w:lang w:val="pl-PL"/>
        </w:rPr>
        <w:t>zawart</w:t>
      </w:r>
      <w:r w:rsidR="00B007BB" w:rsidRPr="006252DF">
        <w:rPr>
          <w:rFonts w:ascii="Arial" w:hAnsi="Arial" w:cs="Arial"/>
          <w:sz w:val="22"/>
          <w:szCs w:val="22"/>
          <w:lang w:val="pl-PL"/>
        </w:rPr>
        <w:t>ych</w:t>
      </w:r>
      <w:r w:rsidR="00CA6D08" w:rsidRPr="006252DF">
        <w:rPr>
          <w:rFonts w:ascii="Arial" w:hAnsi="Arial" w:cs="Arial"/>
          <w:sz w:val="22"/>
          <w:szCs w:val="22"/>
          <w:lang w:val="pl-PL"/>
        </w:rPr>
        <w:t xml:space="preserve"> w  Regulaminie wyboru, </w:t>
      </w:r>
      <w:r w:rsidR="00CA6D08" w:rsidRPr="006252DF">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6252DF">
        <w:rPr>
          <w:rFonts w:ascii="Arial" w:hAnsi="Arial" w:cs="Arial"/>
          <w:sz w:val="22"/>
          <w:szCs w:val="22"/>
          <w:lang w:val="pl-PL"/>
        </w:rPr>
        <w:t>.</w:t>
      </w:r>
    </w:p>
    <w:p w14:paraId="6A7D243F" w14:textId="77777777" w:rsidR="009F12FB" w:rsidRPr="006252DF" w:rsidRDefault="009F12FB" w:rsidP="001B2648">
      <w:pPr>
        <w:pStyle w:val="Akapitzlist"/>
        <w:numPr>
          <w:ilvl w:val="2"/>
          <w:numId w:val="34"/>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5DE4640B" w14:textId="77777777" w:rsidR="00CC51A2" w:rsidRPr="006252DF" w:rsidRDefault="00CC51A2" w:rsidP="001B2648">
      <w:pPr>
        <w:pStyle w:val="Akapitzlist"/>
        <w:numPr>
          <w:ilvl w:val="2"/>
          <w:numId w:val="34"/>
        </w:numPr>
        <w:ind w:left="0" w:firstLine="0"/>
        <w:rPr>
          <w:rFonts w:ascii="Arial" w:hAnsi="Arial" w:cs="Arial"/>
          <w:sz w:val="22"/>
          <w:szCs w:val="22"/>
        </w:rPr>
      </w:pPr>
      <w:r w:rsidRPr="006252DF">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Pr>
          <w:rFonts w:ascii="Arial" w:hAnsi="Arial" w:cs="Arial"/>
          <w:sz w:val="22"/>
          <w:szCs w:val="22"/>
          <w:lang w:val="pl-PL"/>
        </w:rPr>
        <w:t xml:space="preserve">własne </w:t>
      </w:r>
      <w:r w:rsidRPr="006252DF">
        <w:rPr>
          <w:rFonts w:ascii="Arial" w:hAnsi="Arial" w:cs="Arial"/>
          <w:sz w:val="22"/>
          <w:szCs w:val="22"/>
        </w:rPr>
        <w:t xml:space="preserve">wskaźniki </w:t>
      </w:r>
      <w:r w:rsidR="00395B88">
        <w:rPr>
          <w:rFonts w:ascii="Arial" w:hAnsi="Arial" w:cs="Arial"/>
          <w:sz w:val="22"/>
          <w:szCs w:val="22"/>
          <w:lang w:val="pl-PL"/>
        </w:rPr>
        <w:t>(</w:t>
      </w:r>
      <w:r w:rsidRPr="006252DF">
        <w:rPr>
          <w:rFonts w:ascii="Arial" w:hAnsi="Arial" w:cs="Arial"/>
          <w:sz w:val="22"/>
          <w:szCs w:val="22"/>
        </w:rPr>
        <w:t>specyficzne</w:t>
      </w:r>
      <w:r w:rsidR="00395B88">
        <w:rPr>
          <w:rFonts w:ascii="Arial" w:hAnsi="Arial" w:cs="Arial"/>
          <w:sz w:val="22"/>
          <w:szCs w:val="22"/>
          <w:lang w:val="pl-PL"/>
        </w:rPr>
        <w:t>)</w:t>
      </w:r>
      <w:r w:rsidRPr="006252DF">
        <w:rPr>
          <w:rFonts w:ascii="Arial" w:hAnsi="Arial" w:cs="Arial"/>
          <w:sz w:val="22"/>
          <w:szCs w:val="22"/>
        </w:rPr>
        <w:t xml:space="preserve"> dla projektu, których realizacja jest wynikiem projektu. Wskaźniki specyficzne określane są przez Wnioskodawcę i mają </w:t>
      </w:r>
      <w:r w:rsidRPr="006252DF">
        <w:rPr>
          <w:rFonts w:ascii="Arial" w:hAnsi="Arial" w:cs="Arial"/>
          <w:sz w:val="22"/>
          <w:szCs w:val="22"/>
        </w:rPr>
        <w:lastRenderedPageBreak/>
        <w:t>charakter monitoringowo-rozliczeniowy na poziomie danego projektu z uwagi na brak możliwości ich agregowania i porównywania pomiędzy projektami.</w:t>
      </w:r>
    </w:p>
    <w:p w14:paraId="1DDEEE10" w14:textId="77777777" w:rsidR="00CC51A2" w:rsidRPr="006252DF" w:rsidRDefault="00CC51A2" w:rsidP="00CC51A2">
      <w:pPr>
        <w:pStyle w:val="Akapitzlist"/>
        <w:spacing w:before="120" w:after="120" w:line="271" w:lineRule="auto"/>
        <w:ind w:left="0"/>
        <w:contextualSpacing w:val="0"/>
        <w:rPr>
          <w:rFonts w:ascii="Arial" w:hAnsi="Arial" w:cs="Arial"/>
          <w:sz w:val="22"/>
          <w:szCs w:val="22"/>
        </w:rPr>
      </w:pPr>
    </w:p>
    <w:p w14:paraId="0C5F9D27" w14:textId="77777777" w:rsidR="009F12FB" w:rsidRPr="006252DF" w:rsidRDefault="009F12FB" w:rsidP="009F12FB">
      <w:pPr>
        <w:pStyle w:val="Akapitzlist"/>
        <w:spacing w:before="120" w:after="120" w:line="271" w:lineRule="auto"/>
        <w:ind w:left="0"/>
        <w:contextualSpacing w:val="0"/>
        <w:rPr>
          <w:rFonts w:ascii="Arial" w:hAnsi="Arial" w:cs="Arial"/>
          <w:sz w:val="22"/>
          <w:szCs w:val="22"/>
        </w:rPr>
      </w:pPr>
    </w:p>
    <w:p w14:paraId="4B1CA3A1" w14:textId="6B59F03F" w:rsidR="00B249C2" w:rsidRPr="006252DF" w:rsidRDefault="007E6385" w:rsidP="00AA1B4E">
      <w:pPr>
        <w:pStyle w:val="Styl5"/>
      </w:pPr>
      <w:bookmarkStart w:id="294" w:name="_Toc188526097"/>
      <w:r w:rsidRPr="006252DF">
        <w:t>Wymagania dotyczące partnerstwa w projekcie</w:t>
      </w:r>
      <w:bookmarkEnd w:id="294"/>
    </w:p>
    <w:p w14:paraId="24BE35C0" w14:textId="5E9B3F30" w:rsidR="00E729EE" w:rsidRDefault="000577C8" w:rsidP="001B2648">
      <w:pPr>
        <w:pStyle w:val="Akapitzlist"/>
        <w:numPr>
          <w:ilvl w:val="0"/>
          <w:numId w:val="70"/>
        </w:numPr>
        <w:spacing w:before="120" w:after="120" w:line="271" w:lineRule="auto"/>
        <w:ind w:left="0" w:firstLine="0"/>
        <w:contextualSpacing w:val="0"/>
        <w:rPr>
          <w:rFonts w:ascii="Arial" w:hAnsi="Arial" w:cs="Arial"/>
          <w:sz w:val="22"/>
          <w:szCs w:val="22"/>
        </w:rPr>
      </w:pPr>
      <w:r>
        <w:rPr>
          <w:bCs/>
          <w:iCs/>
          <w:sz w:val="22"/>
          <w:szCs w:val="22"/>
        </w:rPr>
        <w:t xml:space="preserve"> </w:t>
      </w:r>
      <w:r w:rsidR="007E6385" w:rsidRPr="006252DF">
        <w:rPr>
          <w:rFonts w:ascii="Arial" w:hAnsi="Arial" w:cs="Arial"/>
          <w:sz w:val="22"/>
          <w:szCs w:val="22"/>
        </w:rPr>
        <w:t xml:space="preserve">W zakresie wymagań dotyczących partnerstwa wnioskodawca zobowiązany jest stosować </w:t>
      </w:r>
      <w:r w:rsidR="007B0715" w:rsidRPr="006252DF">
        <w:rPr>
          <w:rFonts w:ascii="Arial" w:hAnsi="Arial" w:cs="Arial"/>
          <w:sz w:val="22"/>
          <w:szCs w:val="22"/>
        </w:rPr>
        <w:t xml:space="preserve"> </w:t>
      </w:r>
      <w:r w:rsidR="007E6385" w:rsidRPr="006252DF">
        <w:rPr>
          <w:rFonts w:ascii="Arial" w:hAnsi="Arial" w:cs="Arial"/>
          <w:sz w:val="22"/>
          <w:szCs w:val="22"/>
        </w:rPr>
        <w:t xml:space="preserve">w szczególności przepisy ustawy, </w:t>
      </w:r>
      <w:r w:rsidR="00CF6059" w:rsidRPr="006252DF">
        <w:rPr>
          <w:rFonts w:ascii="Arial" w:hAnsi="Arial" w:cs="Arial"/>
          <w:sz w:val="22"/>
          <w:szCs w:val="22"/>
        </w:rPr>
        <w:t xml:space="preserve">Wytycznych dotyczących kwalifikowalności wydatków na lata 2021-2027,  </w:t>
      </w:r>
      <w:r w:rsidR="008223A6" w:rsidRPr="006252DF">
        <w:rPr>
          <w:rFonts w:ascii="Arial" w:hAnsi="Arial" w:cs="Arial"/>
          <w:sz w:val="22"/>
          <w:szCs w:val="22"/>
        </w:rPr>
        <w:t>Wytycznych dotyczących realizacji zasady partnerstwa na lata 2021-2027</w:t>
      </w:r>
      <w:r w:rsidR="00CF6059" w:rsidRPr="006252DF">
        <w:rPr>
          <w:rFonts w:ascii="Arial" w:hAnsi="Arial" w:cs="Arial"/>
          <w:sz w:val="22"/>
          <w:szCs w:val="22"/>
        </w:rPr>
        <w:t xml:space="preserve"> </w:t>
      </w:r>
      <w:r w:rsidR="007E6385" w:rsidRPr="006252DF">
        <w:rPr>
          <w:rFonts w:ascii="Arial" w:hAnsi="Arial" w:cs="Arial"/>
          <w:sz w:val="22"/>
          <w:szCs w:val="22"/>
        </w:rPr>
        <w:t xml:space="preserve">oraz </w:t>
      </w:r>
      <w:r w:rsidR="00DB0D37" w:rsidRPr="006252DF">
        <w:rPr>
          <w:rFonts w:ascii="Arial" w:hAnsi="Arial" w:cs="Arial"/>
          <w:sz w:val="22"/>
          <w:szCs w:val="22"/>
        </w:rPr>
        <w:t>SZOP</w:t>
      </w:r>
      <w:r w:rsidR="007E6385" w:rsidRPr="006252DF">
        <w:rPr>
          <w:rFonts w:ascii="Arial" w:hAnsi="Arial" w:cs="Arial"/>
          <w:sz w:val="22"/>
          <w:szCs w:val="22"/>
        </w:rPr>
        <w:t xml:space="preserve">. Poniżej przedstawione są najważniejsze informacje </w:t>
      </w:r>
      <w:r w:rsidR="00E729EE" w:rsidRPr="006252DF">
        <w:rPr>
          <w:rFonts w:ascii="Arial" w:hAnsi="Arial" w:cs="Arial"/>
          <w:sz w:val="22"/>
          <w:szCs w:val="22"/>
        </w:rPr>
        <w:t>dotyczące partnerstwa.</w:t>
      </w:r>
    </w:p>
    <w:p w14:paraId="6AAD49F5" w14:textId="79B5D251" w:rsidR="00AB0B8E" w:rsidRPr="008C0A62" w:rsidRDefault="007E6385" w:rsidP="001B2648">
      <w:pPr>
        <w:pStyle w:val="Akapitzlist"/>
        <w:numPr>
          <w:ilvl w:val="0"/>
          <w:numId w:val="70"/>
        </w:numPr>
        <w:spacing w:before="120" w:after="120" w:line="271" w:lineRule="auto"/>
        <w:ind w:left="0" w:firstLine="0"/>
        <w:contextualSpacing w:val="0"/>
        <w:rPr>
          <w:rFonts w:ascii="Arial" w:hAnsi="Arial" w:cs="Arial"/>
          <w:sz w:val="22"/>
          <w:szCs w:val="22"/>
        </w:rPr>
      </w:pPr>
      <w:r w:rsidRPr="008C0A62">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8C0A62">
        <w:rPr>
          <w:rFonts w:ascii="Arial" w:hAnsi="Arial" w:cs="Arial"/>
          <w:sz w:val="22"/>
          <w:szCs w:val="22"/>
        </w:rPr>
        <w:t> </w:t>
      </w:r>
      <w:r w:rsidRPr="008C0A62">
        <w:rPr>
          <w:rFonts w:ascii="Arial" w:hAnsi="Arial" w:cs="Arial"/>
          <w:sz w:val="22"/>
          <w:szCs w:val="22"/>
        </w:rPr>
        <w:t>partnerstwie między wnioskodawcą a partnerami przed złożeniem wniosku o dofinansowanie. Wszyscy partnerzy muszą być jednak wskazani we wniosku.</w:t>
      </w:r>
    </w:p>
    <w:p w14:paraId="3020CD8F" w14:textId="52C05DE8" w:rsidR="00B249C2" w:rsidRPr="006252DF" w:rsidRDefault="00B249C2" w:rsidP="000577C8">
      <w:pPr>
        <w:pStyle w:val="Akapitzlist"/>
        <w:spacing w:before="120" w:after="120" w:line="271" w:lineRule="auto"/>
        <w:ind w:left="0"/>
        <w:rPr>
          <w:rFonts w:ascii="Arial" w:hAnsi="Arial" w:cs="Arial"/>
          <w:sz w:val="22"/>
          <w:szCs w:val="22"/>
        </w:rPr>
      </w:pPr>
    </w:p>
    <w:p w14:paraId="757AB360" w14:textId="421A228D" w:rsidR="00B249C2" w:rsidRDefault="00C47ABB"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Postanowienia w </w:t>
      </w:r>
      <w:r w:rsidR="00DB2CB3" w:rsidRPr="006252DF">
        <w:rPr>
          <w:rFonts w:ascii="Arial" w:hAnsi="Arial" w:cs="Arial"/>
          <w:sz w:val="22"/>
          <w:szCs w:val="22"/>
          <w:lang w:val="pl-PL"/>
        </w:rPr>
        <w:t xml:space="preserve">powyższym </w:t>
      </w:r>
      <w:r w:rsidR="00DB2CB3" w:rsidRPr="006252DF">
        <w:rPr>
          <w:rFonts w:ascii="Arial" w:hAnsi="Arial" w:cs="Arial"/>
          <w:sz w:val="22"/>
          <w:szCs w:val="22"/>
        </w:rPr>
        <w:t>pkt</w:t>
      </w:r>
      <w:r w:rsidRPr="006252DF">
        <w:rPr>
          <w:rFonts w:ascii="Arial" w:hAnsi="Arial" w:cs="Arial"/>
          <w:sz w:val="22"/>
          <w:szCs w:val="22"/>
        </w:rPr>
        <w:t xml:space="preserve"> n</w:t>
      </w:r>
      <w:r w:rsidR="007E6385" w:rsidRPr="006252DF">
        <w:rPr>
          <w:rFonts w:ascii="Arial" w:hAnsi="Arial" w:cs="Arial"/>
          <w:sz w:val="22"/>
          <w:szCs w:val="22"/>
        </w:rPr>
        <w:t>ie ma</w:t>
      </w:r>
      <w:r w:rsidRPr="006252DF">
        <w:rPr>
          <w:rFonts w:ascii="Arial" w:hAnsi="Arial" w:cs="Arial"/>
          <w:sz w:val="22"/>
          <w:szCs w:val="22"/>
        </w:rPr>
        <w:t>ją</w:t>
      </w:r>
      <w:r w:rsidR="007E6385" w:rsidRPr="006252DF">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024769FC" w14:textId="7FAC5F9F" w:rsidR="00AB0B8E" w:rsidRPr="006252DF" w:rsidRDefault="00AB0B8E" w:rsidP="000577C8">
      <w:pPr>
        <w:pStyle w:val="Akapitzlist"/>
        <w:spacing w:before="120" w:after="120" w:line="271" w:lineRule="auto"/>
        <w:ind w:left="0"/>
        <w:rPr>
          <w:rFonts w:ascii="Arial" w:hAnsi="Arial" w:cs="Arial"/>
          <w:sz w:val="22"/>
          <w:szCs w:val="22"/>
        </w:rPr>
      </w:pPr>
    </w:p>
    <w:p w14:paraId="7F404E33" w14:textId="52A87918" w:rsidR="001D4B17"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Beneficjent projektu, będący stroną umowy o dofinansowanie, pełni rolę lidera partnerstwa.</w:t>
      </w:r>
    </w:p>
    <w:p w14:paraId="29DBD4D4" w14:textId="243A7160" w:rsidR="00AB0B8E" w:rsidRPr="006252DF" w:rsidRDefault="00AB0B8E" w:rsidP="000577C8">
      <w:pPr>
        <w:pStyle w:val="Akapitzlist"/>
        <w:spacing w:before="120" w:after="120" w:line="271" w:lineRule="auto"/>
        <w:ind w:left="0"/>
        <w:rPr>
          <w:rFonts w:ascii="Arial" w:hAnsi="Arial" w:cs="Arial"/>
          <w:sz w:val="22"/>
          <w:szCs w:val="22"/>
        </w:rPr>
      </w:pPr>
    </w:p>
    <w:p w14:paraId="6105031F" w14:textId="62DD9ED4" w:rsidR="001D4B17"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3F7D808" w14:textId="6B2303F4" w:rsidR="00AB0B8E" w:rsidRPr="006252DF" w:rsidRDefault="00AB0B8E" w:rsidP="000577C8">
      <w:pPr>
        <w:pStyle w:val="Akapitzlist"/>
        <w:spacing w:before="120" w:after="120" w:line="271" w:lineRule="auto"/>
        <w:ind w:left="0"/>
        <w:rPr>
          <w:rFonts w:ascii="Arial" w:hAnsi="Arial" w:cs="Arial"/>
          <w:sz w:val="22"/>
          <w:szCs w:val="22"/>
        </w:rPr>
      </w:pPr>
    </w:p>
    <w:p w14:paraId="18559B33" w14:textId="0A01154A" w:rsidR="00B249C2"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 Udział partnerów (wniesienie zasobów ludzkich, organizacyjnych, technicznych lub finansowych) musi być adekwatny do celów projektu.</w:t>
      </w:r>
    </w:p>
    <w:p w14:paraId="49F20D1E" w14:textId="77777777" w:rsidR="00331DD6" w:rsidRDefault="00331DD6" w:rsidP="00331DD6">
      <w:pPr>
        <w:pStyle w:val="Akapitzlist"/>
        <w:spacing w:before="120" w:after="120" w:line="271" w:lineRule="auto"/>
        <w:ind w:left="0"/>
        <w:rPr>
          <w:rFonts w:ascii="Arial" w:hAnsi="Arial" w:cs="Arial"/>
          <w:sz w:val="22"/>
          <w:szCs w:val="22"/>
        </w:rPr>
      </w:pPr>
    </w:p>
    <w:p w14:paraId="79726CDA" w14:textId="56A0FE7C" w:rsidR="00CE4B4E" w:rsidRPr="00CE4B4E" w:rsidRDefault="00CE4B4E" w:rsidP="001B2648">
      <w:pPr>
        <w:pStyle w:val="Akapitzlist"/>
        <w:numPr>
          <w:ilvl w:val="0"/>
          <w:numId w:val="70"/>
        </w:numPr>
        <w:spacing w:before="120" w:after="120" w:line="271" w:lineRule="auto"/>
        <w:ind w:left="0" w:firstLine="0"/>
        <w:rPr>
          <w:rFonts w:ascii="ArialMT" w:hAnsi="ArialMT" w:cs="ArialMT"/>
          <w:sz w:val="22"/>
          <w:szCs w:val="22"/>
        </w:rPr>
      </w:pPr>
      <w:r w:rsidRPr="00CE4B4E">
        <w:rPr>
          <w:rFonts w:ascii="ArialMT" w:hAnsi="ArialMT" w:cs="ArialMT"/>
          <w:sz w:val="22"/>
          <w:szCs w:val="22"/>
        </w:rPr>
        <w:t>Zgodnie z art. 39 ustawy pomiędzy wnioskodawcą a partnerem zawarta zostaje</w:t>
      </w:r>
    </w:p>
    <w:p w14:paraId="35C6DB09" w14:textId="77777777" w:rsidR="00CE4B4E" w:rsidRDefault="00CE4B4E" w:rsidP="00331DD6">
      <w:pPr>
        <w:autoSpaceDE w:val="0"/>
        <w:autoSpaceDN w:val="0"/>
        <w:adjustRightInd w:val="0"/>
        <w:spacing w:before="120" w:after="120" w:line="271" w:lineRule="auto"/>
        <w:contextualSpacing/>
        <w:rPr>
          <w:rFonts w:ascii="ArialMT" w:hAnsi="ArialMT" w:cs="ArialMT"/>
          <w:sz w:val="22"/>
          <w:szCs w:val="22"/>
        </w:rPr>
      </w:pPr>
      <w:r>
        <w:rPr>
          <w:rFonts w:ascii="ArialMT" w:hAnsi="ArialMT" w:cs="ArialMT"/>
          <w:sz w:val="22"/>
          <w:szCs w:val="22"/>
        </w:rPr>
        <w:t>pisemna umowa o partnerstwie lub porozumienie określające w szczególności:</w:t>
      </w:r>
    </w:p>
    <w:p w14:paraId="28CDBB38" w14:textId="0BCC2905" w:rsidR="00CE4B4E" w:rsidRDefault="00CE4B4E" w:rsidP="00331DD6">
      <w:pPr>
        <w:autoSpaceDE w:val="0"/>
        <w:autoSpaceDN w:val="0"/>
        <w:adjustRightInd w:val="0"/>
        <w:spacing w:before="120" w:after="120" w:line="271" w:lineRule="auto"/>
        <w:rPr>
          <w:rFonts w:ascii="ArialMT" w:hAnsi="ArialMT" w:cs="ArialMT"/>
          <w:sz w:val="22"/>
          <w:szCs w:val="22"/>
        </w:rPr>
      </w:pPr>
      <w:r>
        <w:rPr>
          <w:rFonts w:ascii="SymbolMT" w:hAnsi="SymbolMT" w:cs="SymbolMT"/>
          <w:sz w:val="22"/>
          <w:szCs w:val="22"/>
        </w:rPr>
        <w:t xml:space="preserve">- </w:t>
      </w:r>
      <w:r>
        <w:rPr>
          <w:rFonts w:ascii="ArialMT" w:hAnsi="ArialMT" w:cs="ArialMT"/>
          <w:sz w:val="22"/>
          <w:szCs w:val="22"/>
        </w:rPr>
        <w:t>przedmiot porozumienia albo umowy,</w:t>
      </w:r>
    </w:p>
    <w:p w14:paraId="779409BD" w14:textId="308FAF10" w:rsidR="00CE4B4E" w:rsidRDefault="00CE4B4E" w:rsidP="00331DD6">
      <w:pPr>
        <w:autoSpaceDE w:val="0"/>
        <w:autoSpaceDN w:val="0"/>
        <w:adjustRightInd w:val="0"/>
        <w:spacing w:before="120" w:after="120" w:line="271" w:lineRule="auto"/>
        <w:rPr>
          <w:rFonts w:ascii="ArialMT" w:hAnsi="ArialMT" w:cs="ArialMT"/>
          <w:sz w:val="22"/>
          <w:szCs w:val="22"/>
        </w:rPr>
      </w:pPr>
      <w:r>
        <w:rPr>
          <w:rFonts w:ascii="SymbolMT" w:hAnsi="SymbolMT" w:cs="SymbolMT"/>
          <w:sz w:val="22"/>
          <w:szCs w:val="22"/>
        </w:rPr>
        <w:t xml:space="preserve">- </w:t>
      </w:r>
      <w:r>
        <w:rPr>
          <w:rFonts w:ascii="ArialMT" w:hAnsi="ArialMT" w:cs="ArialMT"/>
          <w:sz w:val="22"/>
          <w:szCs w:val="22"/>
        </w:rPr>
        <w:t>prawa i obowiązki stron,</w:t>
      </w:r>
    </w:p>
    <w:p w14:paraId="054692EC" w14:textId="14BADFCF" w:rsidR="00CE4B4E" w:rsidRDefault="00CE4B4E" w:rsidP="00331DD6">
      <w:pPr>
        <w:autoSpaceDE w:val="0"/>
        <w:autoSpaceDN w:val="0"/>
        <w:adjustRightInd w:val="0"/>
        <w:spacing w:before="120" w:after="120" w:line="271" w:lineRule="auto"/>
        <w:rPr>
          <w:rFonts w:ascii="ArialMT" w:hAnsi="ArialMT" w:cs="ArialMT"/>
          <w:sz w:val="22"/>
          <w:szCs w:val="22"/>
        </w:rPr>
      </w:pPr>
      <w:r>
        <w:rPr>
          <w:rFonts w:ascii="SymbolMT" w:hAnsi="SymbolMT" w:cs="SymbolMT"/>
          <w:sz w:val="22"/>
          <w:szCs w:val="22"/>
        </w:rPr>
        <w:t xml:space="preserve">- </w:t>
      </w:r>
      <w:r>
        <w:rPr>
          <w:rFonts w:ascii="ArialMT" w:hAnsi="ArialMT" w:cs="ArialMT"/>
          <w:sz w:val="22"/>
          <w:szCs w:val="22"/>
        </w:rPr>
        <w:t>zakres i formę udziału poszczególnych partnerów w projekcie, w tym zakres</w:t>
      </w:r>
    </w:p>
    <w:p w14:paraId="7F7F1390" w14:textId="77777777" w:rsidR="00CE4B4E" w:rsidRDefault="00CE4B4E" w:rsidP="00331DD6">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realizowanych przez nich zadań</w:t>
      </w:r>
    </w:p>
    <w:p w14:paraId="491E857B" w14:textId="0294A2E4" w:rsidR="00CE4B4E" w:rsidRDefault="00CE4B4E" w:rsidP="00331DD6">
      <w:pPr>
        <w:autoSpaceDE w:val="0"/>
        <w:autoSpaceDN w:val="0"/>
        <w:adjustRightInd w:val="0"/>
        <w:spacing w:before="120" w:after="120" w:line="271" w:lineRule="auto"/>
        <w:rPr>
          <w:rFonts w:ascii="ArialMT" w:hAnsi="ArialMT" w:cs="ArialMT"/>
          <w:sz w:val="22"/>
          <w:szCs w:val="22"/>
        </w:rPr>
      </w:pPr>
      <w:r>
        <w:rPr>
          <w:rFonts w:ascii="SymbolMT" w:hAnsi="SymbolMT" w:cs="SymbolMT"/>
          <w:sz w:val="22"/>
          <w:szCs w:val="22"/>
        </w:rPr>
        <w:t xml:space="preserve">- </w:t>
      </w:r>
      <w:r>
        <w:rPr>
          <w:rFonts w:ascii="ArialMT" w:hAnsi="ArialMT" w:cs="ArialMT"/>
          <w:sz w:val="22"/>
          <w:szCs w:val="22"/>
        </w:rPr>
        <w:t>partnera wiodącego uprawnionego do reprezentowania pozostałych partnerów projektu,</w:t>
      </w:r>
    </w:p>
    <w:p w14:paraId="32F3976D" w14:textId="1597C4DC" w:rsidR="00CE4B4E" w:rsidRDefault="00CE4B4E" w:rsidP="00331DD6">
      <w:pPr>
        <w:autoSpaceDE w:val="0"/>
        <w:autoSpaceDN w:val="0"/>
        <w:adjustRightInd w:val="0"/>
        <w:spacing w:before="120" w:after="120" w:line="271" w:lineRule="auto"/>
        <w:rPr>
          <w:rFonts w:ascii="ArialMT" w:hAnsi="ArialMT" w:cs="ArialMT"/>
          <w:sz w:val="22"/>
          <w:szCs w:val="22"/>
        </w:rPr>
      </w:pPr>
      <w:r>
        <w:rPr>
          <w:rFonts w:ascii="SymbolMT" w:hAnsi="SymbolMT" w:cs="SymbolMT"/>
          <w:sz w:val="22"/>
          <w:szCs w:val="22"/>
        </w:rPr>
        <w:t xml:space="preserve">- </w:t>
      </w:r>
      <w:r>
        <w:rPr>
          <w:rFonts w:ascii="ArialMT" w:hAnsi="ArialMT" w:cs="ArialMT"/>
          <w:sz w:val="22"/>
          <w:szCs w:val="22"/>
        </w:rPr>
        <w:t>sposób przekazywania dofinansowania na pokrycie kosztów ponoszonych przez</w:t>
      </w:r>
    </w:p>
    <w:p w14:paraId="4604FEF9" w14:textId="77777777" w:rsidR="00CE4B4E" w:rsidRDefault="00CE4B4E" w:rsidP="00331DD6">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poszczególnych partnerów projektu, umożliwiający określenie kwoty dofinansowania</w:t>
      </w:r>
    </w:p>
    <w:p w14:paraId="48B67025" w14:textId="77777777" w:rsidR="00CE4B4E" w:rsidRDefault="00CE4B4E" w:rsidP="00331DD6">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udzielonego każdemu z partnerów,</w:t>
      </w:r>
    </w:p>
    <w:p w14:paraId="19F9258B" w14:textId="5D85DCFD" w:rsidR="00CE4B4E" w:rsidRDefault="00CE4B4E" w:rsidP="00331DD6">
      <w:pPr>
        <w:autoSpaceDE w:val="0"/>
        <w:autoSpaceDN w:val="0"/>
        <w:adjustRightInd w:val="0"/>
        <w:spacing w:before="120" w:after="120" w:line="271" w:lineRule="auto"/>
        <w:rPr>
          <w:rFonts w:ascii="ArialMT" w:hAnsi="ArialMT" w:cs="ArialMT"/>
          <w:sz w:val="22"/>
          <w:szCs w:val="22"/>
        </w:rPr>
      </w:pPr>
      <w:r>
        <w:rPr>
          <w:rFonts w:ascii="SymbolMT" w:hAnsi="SymbolMT" w:cs="SymbolMT"/>
          <w:sz w:val="22"/>
          <w:szCs w:val="22"/>
        </w:rPr>
        <w:lastRenderedPageBreak/>
        <w:t xml:space="preserve">- </w:t>
      </w:r>
      <w:r>
        <w:rPr>
          <w:rFonts w:ascii="ArialMT" w:hAnsi="ArialMT" w:cs="ArialMT"/>
          <w:sz w:val="22"/>
          <w:szCs w:val="22"/>
        </w:rPr>
        <w:t>sposób postępowania w przypadku naruszenia lub niewywiązywania się stron z</w:t>
      </w:r>
    </w:p>
    <w:p w14:paraId="062200C5" w14:textId="77777777" w:rsidR="00CE4B4E" w:rsidRDefault="00CE4B4E" w:rsidP="00331DD6">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porozumienia lub umowy,</w:t>
      </w:r>
    </w:p>
    <w:p w14:paraId="61842CAD" w14:textId="560BE861" w:rsidR="00CE4B4E" w:rsidRDefault="00CE4B4E" w:rsidP="00331DD6">
      <w:pPr>
        <w:autoSpaceDE w:val="0"/>
        <w:autoSpaceDN w:val="0"/>
        <w:adjustRightInd w:val="0"/>
        <w:spacing w:before="120" w:after="120" w:line="271" w:lineRule="auto"/>
        <w:rPr>
          <w:rFonts w:ascii="ArialMT" w:hAnsi="ArialMT" w:cs="ArialMT"/>
          <w:sz w:val="22"/>
          <w:szCs w:val="22"/>
        </w:rPr>
      </w:pPr>
      <w:r>
        <w:rPr>
          <w:rFonts w:ascii="SymbolMT" w:hAnsi="SymbolMT" w:cs="SymbolMT"/>
          <w:sz w:val="22"/>
          <w:szCs w:val="22"/>
        </w:rPr>
        <w:t xml:space="preserve">- </w:t>
      </w:r>
      <w:r>
        <w:rPr>
          <w:rFonts w:ascii="ArialMT" w:hAnsi="ArialMT" w:cs="ArialMT"/>
          <w:sz w:val="22"/>
          <w:szCs w:val="22"/>
        </w:rPr>
        <w:t>sposób egzekwowania przez wnioskodawcę od partnerów projektu skutków wynikających</w:t>
      </w:r>
    </w:p>
    <w:p w14:paraId="26B2E202" w14:textId="77777777" w:rsidR="00CE4B4E" w:rsidRDefault="00CE4B4E" w:rsidP="00331DD6">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z zastosowania przez IP FEPZ sankcji wynikających z reguły proporcjonalności w sytuacji</w:t>
      </w:r>
    </w:p>
    <w:p w14:paraId="3795358D" w14:textId="77777777" w:rsidR="00CE4B4E" w:rsidRDefault="00CE4B4E" w:rsidP="00331DD6">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nieosiągnięcia założeń projektu z winy partnera,</w:t>
      </w:r>
    </w:p>
    <w:p w14:paraId="72343F5B" w14:textId="6BAE3431" w:rsidR="00CE4B4E" w:rsidRDefault="00CE4B4E" w:rsidP="00331DD6">
      <w:pPr>
        <w:autoSpaceDE w:val="0"/>
        <w:autoSpaceDN w:val="0"/>
        <w:adjustRightInd w:val="0"/>
        <w:spacing w:before="120" w:after="120" w:line="271" w:lineRule="auto"/>
        <w:rPr>
          <w:rFonts w:ascii="ArialMT" w:hAnsi="ArialMT" w:cs="ArialMT"/>
          <w:sz w:val="22"/>
          <w:szCs w:val="22"/>
        </w:rPr>
      </w:pPr>
      <w:r>
        <w:rPr>
          <w:rFonts w:ascii="SymbolMT" w:hAnsi="SymbolMT" w:cs="SymbolMT"/>
          <w:sz w:val="22"/>
          <w:szCs w:val="22"/>
        </w:rPr>
        <w:t xml:space="preserve">- </w:t>
      </w:r>
      <w:r>
        <w:rPr>
          <w:rFonts w:ascii="ArialMT" w:hAnsi="ArialMT" w:cs="ArialMT"/>
          <w:sz w:val="22"/>
          <w:szCs w:val="22"/>
        </w:rPr>
        <w:t>regulacje dotyczące powierzenia przetwarzania danych osobowych, zgodne z aktualnie</w:t>
      </w:r>
    </w:p>
    <w:p w14:paraId="2E9EBF5A" w14:textId="04D3F22D" w:rsidR="00331DD6" w:rsidRPr="00CE4B4E" w:rsidRDefault="00CE4B4E" w:rsidP="00331DD6">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obowiązującą ustawą o ochronie danych osobowych, jeśli nie zostały zawarte w odrębnej</w:t>
      </w:r>
      <w:r w:rsidR="00331DD6">
        <w:rPr>
          <w:rFonts w:ascii="ArialMT" w:hAnsi="ArialMT" w:cs="ArialMT"/>
          <w:sz w:val="22"/>
          <w:szCs w:val="22"/>
        </w:rPr>
        <w:t xml:space="preserve"> </w:t>
      </w:r>
      <w:r w:rsidRPr="00CE4B4E">
        <w:rPr>
          <w:rFonts w:ascii="Arial" w:hAnsi="Arial" w:cs="Arial"/>
          <w:sz w:val="22"/>
          <w:szCs w:val="22"/>
        </w:rPr>
        <w:t>umowie lub porozumieniu pomiędzy wnioskodawcą a partnerem,</w:t>
      </w:r>
    </w:p>
    <w:p w14:paraId="0C685600" w14:textId="61E1DEF2" w:rsidR="00331DD6" w:rsidRDefault="00331DD6" w:rsidP="001B2648">
      <w:pPr>
        <w:pStyle w:val="Akapitzlist"/>
        <w:numPr>
          <w:ilvl w:val="0"/>
          <w:numId w:val="70"/>
        </w:numPr>
        <w:spacing w:before="120" w:after="120" w:line="271" w:lineRule="auto"/>
        <w:ind w:left="0" w:firstLine="0"/>
        <w:rPr>
          <w:rFonts w:ascii="Arial" w:hAnsi="Arial" w:cs="Arial"/>
          <w:sz w:val="22"/>
          <w:szCs w:val="22"/>
        </w:rPr>
      </w:pPr>
      <w:r w:rsidRPr="00331DD6">
        <w:rPr>
          <w:rFonts w:ascii="Arial" w:hAnsi="Arial" w:cs="Arial"/>
          <w:sz w:val="22"/>
          <w:szCs w:val="22"/>
        </w:rPr>
        <w:t>Wnioskodawca jest zobowiązany do dostarczenia ION umowy o partnerstwie lub porozumienia przed podpisaniem umowy o dofinansowanie projektu. Umowa o partnerstwie lub porozumienie będzie weryfikowane w zakresie spełniania wymogów określonych w pkt. 3.5.7.</w:t>
      </w:r>
    </w:p>
    <w:p w14:paraId="15811A31" w14:textId="276B8FF0" w:rsidR="00B249C2" w:rsidRPr="006252DF"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Zgodnie z art. </w:t>
      </w:r>
      <w:r w:rsidR="004C2CA5" w:rsidRPr="006252DF">
        <w:rPr>
          <w:rFonts w:ascii="Arial" w:hAnsi="Arial" w:cs="Arial"/>
          <w:sz w:val="22"/>
          <w:szCs w:val="22"/>
        </w:rPr>
        <w:t xml:space="preserve">39 </w:t>
      </w:r>
      <w:r w:rsidRPr="006252DF">
        <w:rPr>
          <w:rFonts w:ascii="Arial" w:hAnsi="Arial" w:cs="Arial"/>
          <w:sz w:val="22"/>
          <w:szCs w:val="22"/>
        </w:rPr>
        <w:t xml:space="preserve">ustawy wnioskodawca, </w:t>
      </w:r>
      <w:r w:rsidR="002C6541" w:rsidRPr="006252DF">
        <w:rPr>
          <w:rFonts w:ascii="Arial" w:hAnsi="Arial" w:cs="Arial"/>
          <w:sz w:val="22"/>
          <w:szCs w:val="22"/>
        </w:rPr>
        <w:t>o którym mowa w art. 4, art. 5 ust. 1 i art. 6 ustawy z dnia 11 września 2019 r. - Prawo zamówień publicznych</w:t>
      </w:r>
      <w:r w:rsidR="00C9509D" w:rsidRPr="00C9509D">
        <w:t xml:space="preserve"> </w:t>
      </w:r>
      <w:r w:rsidR="00C9509D">
        <w:t>(</w:t>
      </w:r>
      <w:proofErr w:type="spellStart"/>
      <w:r w:rsidR="00C9509D" w:rsidRPr="00C9509D">
        <w:rPr>
          <w:rFonts w:ascii="Arial" w:hAnsi="Arial" w:cs="Arial"/>
          <w:sz w:val="22"/>
          <w:szCs w:val="22"/>
        </w:rPr>
        <w:t>t.j</w:t>
      </w:r>
      <w:proofErr w:type="spellEnd"/>
      <w:r w:rsidR="00C9509D" w:rsidRPr="00C9509D">
        <w:rPr>
          <w:rFonts w:ascii="Arial" w:hAnsi="Arial" w:cs="Arial"/>
          <w:sz w:val="22"/>
          <w:szCs w:val="22"/>
        </w:rPr>
        <w:t>. Dz. U. z 2024 r. poz. 1320)</w:t>
      </w:r>
      <w:r w:rsidR="002C6541" w:rsidRPr="006252DF">
        <w:rPr>
          <w:rFonts w:ascii="Arial" w:hAnsi="Arial" w:cs="Arial"/>
          <w:sz w:val="22"/>
          <w:szCs w:val="22"/>
        </w:rPr>
        <w:t xml:space="preserve"> inicjujący projekt partnerski, dokonuje wyboru partnerów spośród podmiotów innych niż wymienione w art. 4 tej ustawy, z zachowaniem zasady przejrzystości i równego traktowania.</w:t>
      </w:r>
      <w:r w:rsidRPr="006252DF">
        <w:rPr>
          <w:rFonts w:ascii="Arial" w:hAnsi="Arial" w:cs="Arial"/>
          <w:sz w:val="22"/>
          <w:szCs w:val="22"/>
        </w:rPr>
        <w:t xml:space="preserve"> </w:t>
      </w:r>
      <w:r w:rsidR="0048784B" w:rsidRPr="006252DF">
        <w:rPr>
          <w:rFonts w:ascii="Arial" w:hAnsi="Arial" w:cs="Arial"/>
          <w:sz w:val="22"/>
          <w:szCs w:val="22"/>
        </w:rPr>
        <w:t xml:space="preserve">Wnioskodawca dokonując wyboru partnera/ów </w:t>
      </w:r>
      <w:r w:rsidRPr="006252DF">
        <w:rPr>
          <w:rFonts w:ascii="Arial" w:hAnsi="Arial" w:cs="Arial"/>
          <w:sz w:val="22"/>
          <w:szCs w:val="22"/>
        </w:rPr>
        <w:t>jest zobowiązany</w:t>
      </w:r>
      <w:r w:rsidR="0048784B" w:rsidRPr="006252DF">
        <w:rPr>
          <w:rFonts w:ascii="Arial" w:hAnsi="Arial" w:cs="Arial"/>
          <w:sz w:val="22"/>
          <w:szCs w:val="22"/>
        </w:rPr>
        <w:t xml:space="preserve"> w szczególności</w:t>
      </w:r>
      <w:r w:rsidRPr="006252DF">
        <w:rPr>
          <w:rFonts w:ascii="Arial" w:hAnsi="Arial" w:cs="Arial"/>
          <w:sz w:val="22"/>
          <w:szCs w:val="22"/>
        </w:rPr>
        <w:t xml:space="preserve"> do:</w:t>
      </w:r>
    </w:p>
    <w:p w14:paraId="14D67590" w14:textId="23336AEA" w:rsidR="00B249C2" w:rsidRPr="006252DF" w:rsidRDefault="007E6385" w:rsidP="001B2648">
      <w:pPr>
        <w:pStyle w:val="Akapitzlist"/>
        <w:numPr>
          <w:ilvl w:val="0"/>
          <w:numId w:val="38"/>
        </w:numPr>
        <w:spacing w:before="120" w:after="120" w:line="271" w:lineRule="auto"/>
        <w:rPr>
          <w:rFonts w:ascii="Arial" w:hAnsi="Arial" w:cs="Arial"/>
          <w:sz w:val="22"/>
          <w:szCs w:val="22"/>
        </w:rPr>
      </w:pPr>
      <w:r w:rsidRPr="006252DF">
        <w:rPr>
          <w:rFonts w:ascii="Arial" w:hAnsi="Arial" w:cs="Arial"/>
          <w:sz w:val="22"/>
          <w:szCs w:val="22"/>
        </w:rPr>
        <w:t>ogłoszenia otwartego naboru partnerów na swojej stronie internetowej wraz ze wskazaniem co</w:t>
      </w:r>
      <w:r w:rsidR="00A618BD" w:rsidRPr="006252DF">
        <w:rPr>
          <w:rFonts w:ascii="Arial" w:hAnsi="Arial" w:cs="Arial"/>
          <w:sz w:val="22"/>
          <w:szCs w:val="22"/>
        </w:rPr>
        <w:t> </w:t>
      </w:r>
      <w:r w:rsidRPr="006252DF">
        <w:rPr>
          <w:rFonts w:ascii="Arial" w:hAnsi="Arial" w:cs="Arial"/>
          <w:sz w:val="22"/>
          <w:szCs w:val="22"/>
        </w:rPr>
        <w:t>najmniej 21</w:t>
      </w:r>
      <w:r w:rsidRPr="006252DF">
        <w:rPr>
          <w:rFonts w:ascii="Cambria Math" w:hAnsi="Cambria Math" w:cs="Cambria Math"/>
          <w:sz w:val="22"/>
          <w:szCs w:val="22"/>
        </w:rPr>
        <w:t>‐</w:t>
      </w:r>
      <w:r w:rsidRPr="006252DF">
        <w:rPr>
          <w:rFonts w:ascii="Arial" w:hAnsi="Arial" w:cs="Arial"/>
          <w:sz w:val="22"/>
          <w:szCs w:val="22"/>
        </w:rPr>
        <w:t>dniowego terminu na zgłaszanie się partnerów,</w:t>
      </w:r>
    </w:p>
    <w:p w14:paraId="0268CBCA" w14:textId="7203D4D9" w:rsidR="00B249C2" w:rsidRPr="006252DF" w:rsidRDefault="007E6385" w:rsidP="001B2648">
      <w:pPr>
        <w:pStyle w:val="Akapitzlist"/>
        <w:numPr>
          <w:ilvl w:val="0"/>
          <w:numId w:val="38"/>
        </w:numPr>
        <w:spacing w:before="120" w:after="120" w:line="271" w:lineRule="auto"/>
        <w:rPr>
          <w:rFonts w:ascii="Arial" w:hAnsi="Arial" w:cs="Arial"/>
          <w:sz w:val="22"/>
          <w:szCs w:val="22"/>
        </w:rPr>
      </w:pPr>
      <w:r w:rsidRPr="006252DF">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6252DF">
        <w:rPr>
          <w:rFonts w:ascii="Arial" w:hAnsi="Arial" w:cs="Arial"/>
          <w:sz w:val="22"/>
          <w:szCs w:val="22"/>
        </w:rPr>
        <w:t xml:space="preserve">oraz </w:t>
      </w:r>
      <w:r w:rsidRPr="006252DF">
        <w:rPr>
          <w:rFonts w:ascii="Arial" w:hAnsi="Arial" w:cs="Arial"/>
          <w:sz w:val="22"/>
          <w:szCs w:val="22"/>
        </w:rPr>
        <w:t>doświadczenia w realizacji projektów o podobnym charakterze,</w:t>
      </w:r>
    </w:p>
    <w:p w14:paraId="095EB9E3" w14:textId="43535888" w:rsidR="00B249C2" w:rsidRPr="006252DF" w:rsidRDefault="007E6385" w:rsidP="001B2648">
      <w:pPr>
        <w:pStyle w:val="Akapitzlist"/>
        <w:numPr>
          <w:ilvl w:val="0"/>
          <w:numId w:val="38"/>
        </w:numPr>
        <w:spacing w:before="120" w:after="120" w:line="271" w:lineRule="auto"/>
        <w:rPr>
          <w:rFonts w:ascii="Arial" w:hAnsi="Arial" w:cs="Arial"/>
          <w:sz w:val="22"/>
          <w:szCs w:val="22"/>
        </w:rPr>
      </w:pPr>
      <w:r w:rsidRPr="006252DF">
        <w:rPr>
          <w:rFonts w:ascii="Arial" w:hAnsi="Arial" w:cs="Arial"/>
          <w:sz w:val="22"/>
          <w:szCs w:val="22"/>
        </w:rPr>
        <w:t>podania do publicznej wiadomości na swojej stronie internetowej informacji o podmiotach wybranych do pełnienia funkcji partnera.</w:t>
      </w:r>
    </w:p>
    <w:p w14:paraId="120DE11B" w14:textId="45FC8306" w:rsidR="00AD0F82" w:rsidRPr="006252DF" w:rsidRDefault="00850805" w:rsidP="00CE4B4E">
      <w:pPr>
        <w:pStyle w:val="Akapitzlist"/>
        <w:spacing w:before="120" w:after="120" w:line="271" w:lineRule="auto"/>
        <w:ind w:left="0"/>
        <w:rPr>
          <w:rFonts w:ascii="Arial" w:hAnsi="Arial" w:cs="Arial"/>
          <w:sz w:val="22"/>
          <w:szCs w:val="22"/>
          <w:lang w:val="pl-PL"/>
        </w:rPr>
      </w:pPr>
      <w:r w:rsidRPr="006252DF">
        <w:rPr>
          <w:rFonts w:ascii="Arial" w:hAnsi="Arial" w:cs="Arial"/>
          <w:sz w:val="22"/>
          <w:szCs w:val="22"/>
        </w:rPr>
        <w:t xml:space="preserve">Wnioskodawca jest zobowiązany do dostarczenia ION </w:t>
      </w:r>
      <w:r w:rsidRPr="006252DF">
        <w:rPr>
          <w:rFonts w:ascii="Arial" w:hAnsi="Arial" w:cs="Arial"/>
          <w:sz w:val="22"/>
          <w:szCs w:val="22"/>
          <w:lang w:val="pl-PL"/>
        </w:rPr>
        <w:t xml:space="preserve">dokumentów potwierdzających </w:t>
      </w:r>
      <w:r w:rsidRPr="006252DF">
        <w:rPr>
          <w:rFonts w:ascii="Arial" w:hAnsi="Arial" w:cs="Arial"/>
          <w:sz w:val="22"/>
          <w:szCs w:val="22"/>
        </w:rPr>
        <w:t xml:space="preserve">spełniania </w:t>
      </w:r>
      <w:r w:rsidRPr="006252DF">
        <w:rPr>
          <w:rFonts w:ascii="Arial" w:hAnsi="Arial" w:cs="Arial"/>
          <w:sz w:val="22"/>
          <w:szCs w:val="22"/>
          <w:lang w:val="pl-PL"/>
        </w:rPr>
        <w:t xml:space="preserve">powyższych </w:t>
      </w:r>
      <w:r w:rsidRPr="006252DF">
        <w:rPr>
          <w:rFonts w:ascii="Arial" w:hAnsi="Arial" w:cs="Arial"/>
          <w:sz w:val="22"/>
          <w:szCs w:val="22"/>
        </w:rPr>
        <w:t>wymogów</w:t>
      </w:r>
      <w:r w:rsidRPr="006252DF">
        <w:rPr>
          <w:rFonts w:ascii="Arial" w:hAnsi="Arial" w:cs="Arial"/>
          <w:sz w:val="22"/>
          <w:szCs w:val="22"/>
          <w:lang w:val="pl-PL"/>
        </w:rPr>
        <w:t xml:space="preserve"> </w:t>
      </w:r>
      <w:r w:rsidRPr="006252DF">
        <w:rPr>
          <w:rFonts w:ascii="Arial" w:hAnsi="Arial" w:cs="Arial"/>
          <w:sz w:val="22"/>
          <w:szCs w:val="22"/>
        </w:rPr>
        <w:t>przed podpisaniem umowy o dofinansowanie projektu jak i potwierdzających</w:t>
      </w:r>
      <w:r w:rsidRPr="006252DF">
        <w:rPr>
          <w:rFonts w:ascii="Arial" w:hAnsi="Arial" w:cs="Arial"/>
          <w:sz w:val="22"/>
          <w:szCs w:val="22"/>
          <w:lang w:val="pl-PL"/>
        </w:rPr>
        <w:t xml:space="preserve"> warunek wskazany w pkt. 3.5.10.</w:t>
      </w:r>
    </w:p>
    <w:p w14:paraId="398196A7" w14:textId="76B8E3C4" w:rsidR="0048784B" w:rsidRPr="006252DF" w:rsidRDefault="00A83157"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Podmiot, o którym mowa w art. 4, art. 5 ust. 1 i art. 6 ustawy z dnia 11 września 2019 r. - Prawo zamówień publicznych </w:t>
      </w:r>
      <w:r w:rsidR="0048784B" w:rsidRPr="006252DF">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6252DF">
        <w:rPr>
          <w:rFonts w:ascii="Arial" w:hAnsi="Arial" w:cs="Arial"/>
          <w:sz w:val="22"/>
          <w:szCs w:val="22"/>
        </w:rPr>
        <w:t>partnera wiodącego (lidera)</w:t>
      </w:r>
      <w:r w:rsidR="0048784B" w:rsidRPr="006252DF">
        <w:rPr>
          <w:rFonts w:ascii="Arial" w:hAnsi="Arial" w:cs="Arial"/>
          <w:sz w:val="22"/>
          <w:szCs w:val="22"/>
        </w:rPr>
        <w:t xml:space="preserve"> w projekcie.</w:t>
      </w:r>
    </w:p>
    <w:p w14:paraId="3B7D44B2" w14:textId="375C8398" w:rsidR="000A1EAE" w:rsidRPr="006252DF"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Wydatki poniesione w ramach projektu przez partnera wybranego niezgodnie z wymaganiami </w:t>
      </w:r>
      <w:r w:rsidR="00054037" w:rsidRPr="006252DF">
        <w:rPr>
          <w:rFonts w:ascii="Arial" w:hAnsi="Arial" w:cs="Arial"/>
          <w:sz w:val="22"/>
          <w:szCs w:val="22"/>
        </w:rPr>
        <w:t xml:space="preserve">określonymi w pkt </w:t>
      </w:r>
      <w:r w:rsidR="00134A32" w:rsidRPr="006252DF">
        <w:rPr>
          <w:rFonts w:ascii="Arial" w:hAnsi="Arial" w:cs="Arial"/>
          <w:sz w:val="22"/>
          <w:szCs w:val="22"/>
          <w:lang w:val="pl-PL"/>
        </w:rPr>
        <w:t>3.5.</w:t>
      </w:r>
      <w:r w:rsidR="00054037" w:rsidRPr="006252DF">
        <w:rPr>
          <w:rFonts w:ascii="Arial" w:hAnsi="Arial" w:cs="Arial"/>
          <w:sz w:val="22"/>
          <w:szCs w:val="22"/>
        </w:rPr>
        <w:t>1</w:t>
      </w:r>
      <w:r w:rsidR="00134A32" w:rsidRPr="006252DF">
        <w:rPr>
          <w:rFonts w:ascii="Arial" w:hAnsi="Arial" w:cs="Arial"/>
          <w:sz w:val="22"/>
          <w:szCs w:val="22"/>
          <w:lang w:val="pl-PL"/>
        </w:rPr>
        <w:t xml:space="preserve">. </w:t>
      </w:r>
      <w:r w:rsidR="00134A32" w:rsidRPr="006252DF">
        <w:rPr>
          <w:rFonts w:ascii="Arial" w:hAnsi="Arial" w:cs="Arial"/>
          <w:sz w:val="22"/>
          <w:szCs w:val="22"/>
        </w:rPr>
        <w:t>–</w:t>
      </w:r>
      <w:r w:rsidR="00134A32" w:rsidRPr="006252DF">
        <w:rPr>
          <w:rFonts w:ascii="Arial" w:hAnsi="Arial" w:cs="Arial"/>
          <w:sz w:val="22"/>
          <w:szCs w:val="22"/>
          <w:lang w:val="pl-PL"/>
        </w:rPr>
        <w:t xml:space="preserve"> 3.5.</w:t>
      </w:r>
      <w:r w:rsidR="00054037" w:rsidRPr="006252DF">
        <w:rPr>
          <w:rFonts w:ascii="Arial" w:hAnsi="Arial" w:cs="Arial"/>
          <w:sz w:val="22"/>
          <w:szCs w:val="22"/>
        </w:rPr>
        <w:t>9</w:t>
      </w:r>
      <w:r w:rsidR="00134A32" w:rsidRPr="006252DF">
        <w:rPr>
          <w:rFonts w:ascii="Arial" w:hAnsi="Arial" w:cs="Arial"/>
          <w:sz w:val="22"/>
          <w:szCs w:val="22"/>
          <w:lang w:val="pl-PL"/>
        </w:rPr>
        <w:t>.</w:t>
      </w:r>
      <w:r w:rsidR="00054037" w:rsidRPr="006252DF">
        <w:rPr>
          <w:rFonts w:ascii="Arial" w:hAnsi="Arial" w:cs="Arial"/>
          <w:sz w:val="22"/>
          <w:szCs w:val="22"/>
        </w:rPr>
        <w:t xml:space="preserve"> </w:t>
      </w:r>
      <w:r w:rsidRPr="006252DF">
        <w:rPr>
          <w:rFonts w:ascii="Arial" w:hAnsi="Arial" w:cs="Arial"/>
          <w:sz w:val="22"/>
          <w:szCs w:val="22"/>
        </w:rPr>
        <w:t>mogą zostać uznane za niekwalifikowalne przez</w:t>
      </w:r>
      <w:r w:rsidR="00134A32" w:rsidRPr="006252DF">
        <w:rPr>
          <w:rFonts w:ascii="Arial" w:hAnsi="Arial" w:cs="Arial"/>
          <w:sz w:val="22"/>
          <w:szCs w:val="22"/>
          <w:lang w:val="pl-PL"/>
        </w:rPr>
        <w:t xml:space="preserve"> </w:t>
      </w:r>
      <w:r w:rsidR="004437F6" w:rsidRPr="006252DF">
        <w:rPr>
          <w:rFonts w:ascii="Arial" w:hAnsi="Arial" w:cs="Arial"/>
          <w:sz w:val="22"/>
          <w:szCs w:val="22"/>
          <w:lang w:val="pl-PL"/>
        </w:rPr>
        <w:t>IP FEPZ</w:t>
      </w:r>
      <w:r w:rsidRPr="006252DF">
        <w:rPr>
          <w:rFonts w:ascii="Arial" w:hAnsi="Arial" w:cs="Arial"/>
          <w:sz w:val="22"/>
          <w:szCs w:val="22"/>
        </w:rPr>
        <w:t>.</w:t>
      </w:r>
    </w:p>
    <w:p w14:paraId="4FC12F7D" w14:textId="113E2D68" w:rsidR="00B249C2" w:rsidRPr="006252DF"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Angażowanie przez wnioskodawcę pracowników partnerów jako personelu projektu i odwrotnie nie jest dopuszczalne</w:t>
      </w:r>
      <w:r w:rsidR="00F904EB" w:rsidRPr="006252DF">
        <w:rPr>
          <w:rStyle w:val="Odwoanieprzypisudolnego"/>
        </w:rPr>
        <w:footnoteReference w:id="4"/>
      </w:r>
      <w:r w:rsidRPr="006252DF">
        <w:rPr>
          <w:rStyle w:val="Odwoanieprzypisudolnego"/>
        </w:rPr>
        <w:t xml:space="preserve">. </w:t>
      </w:r>
    </w:p>
    <w:p w14:paraId="4147AB8C" w14:textId="60DC0969" w:rsidR="0004469A" w:rsidRPr="006252DF" w:rsidRDefault="0004469A"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projektów partnerskich nie jest dopuszczalne wzajemne zlecanie </w:t>
      </w:r>
      <w:r w:rsidR="0085173E" w:rsidRPr="006252DF">
        <w:rPr>
          <w:rFonts w:ascii="Arial" w:hAnsi="Arial" w:cs="Arial"/>
          <w:sz w:val="22"/>
          <w:szCs w:val="22"/>
        </w:rPr>
        <w:t>przez partnerów</w:t>
      </w:r>
      <w:r w:rsidR="00300A16" w:rsidRPr="006252DF">
        <w:rPr>
          <w:rFonts w:ascii="Arial" w:hAnsi="Arial" w:cs="Arial"/>
          <w:sz w:val="22"/>
          <w:szCs w:val="22"/>
          <w:lang w:val="pl-PL"/>
        </w:rPr>
        <w:t xml:space="preserve"> </w:t>
      </w:r>
      <w:r w:rsidR="00234F16" w:rsidRPr="006252DF">
        <w:rPr>
          <w:rFonts w:ascii="Arial" w:hAnsi="Arial" w:cs="Arial"/>
          <w:sz w:val="22"/>
          <w:szCs w:val="22"/>
        </w:rPr>
        <w:t>realizacji</w:t>
      </w:r>
      <w:r w:rsidR="00300A16" w:rsidRPr="006252DF">
        <w:rPr>
          <w:rFonts w:ascii="Arial" w:hAnsi="Arial" w:cs="Arial"/>
          <w:sz w:val="22"/>
          <w:szCs w:val="22"/>
          <w:lang w:val="pl-PL"/>
        </w:rPr>
        <w:t xml:space="preserve"> </w:t>
      </w:r>
      <w:r w:rsidR="00234F16" w:rsidRPr="006252DF">
        <w:rPr>
          <w:rFonts w:ascii="Arial" w:hAnsi="Arial" w:cs="Arial"/>
          <w:sz w:val="22"/>
          <w:szCs w:val="22"/>
        </w:rPr>
        <w:t>zadań przez personel projektu.</w:t>
      </w:r>
      <w:r w:rsidRPr="006252DF">
        <w:rPr>
          <w:rFonts w:ascii="Arial" w:hAnsi="Arial" w:cs="Arial"/>
          <w:sz w:val="22"/>
          <w:szCs w:val="22"/>
        </w:rPr>
        <w:t xml:space="preserve"> </w:t>
      </w:r>
    </w:p>
    <w:p w14:paraId="758CEB3B" w14:textId="4ED6A35D" w:rsidR="00DF5C61" w:rsidRPr="006252DF" w:rsidRDefault="00641D3E"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lastRenderedPageBreak/>
        <w:t xml:space="preserve">Ocena zasadności zawarcia partnerstwa w tym, również ocena posiadanego doświadczenia oraz potencjału Partnera/ Partnerów, dokonywana jest przez KOP </w:t>
      </w:r>
      <w:r w:rsidR="00F24BAE" w:rsidRPr="006252DF">
        <w:rPr>
          <w:rFonts w:ascii="Arial" w:hAnsi="Arial" w:cs="Arial"/>
          <w:sz w:val="22"/>
          <w:szCs w:val="22"/>
        </w:rPr>
        <w:t xml:space="preserve">podczas oceny </w:t>
      </w:r>
      <w:r w:rsidRPr="006252DF">
        <w:rPr>
          <w:rFonts w:ascii="Arial" w:hAnsi="Arial" w:cs="Arial"/>
          <w:sz w:val="22"/>
          <w:szCs w:val="22"/>
        </w:rPr>
        <w:t xml:space="preserve"> kryteriów </w:t>
      </w:r>
      <w:r w:rsidR="00F24BAE" w:rsidRPr="006252DF">
        <w:rPr>
          <w:rFonts w:ascii="Arial" w:hAnsi="Arial" w:cs="Arial"/>
          <w:sz w:val="22"/>
          <w:szCs w:val="22"/>
        </w:rPr>
        <w:t xml:space="preserve">wspólnych </w:t>
      </w:r>
      <w:r w:rsidRPr="006252DF">
        <w:rPr>
          <w:rFonts w:ascii="Arial" w:hAnsi="Arial" w:cs="Arial"/>
          <w:sz w:val="22"/>
          <w:szCs w:val="22"/>
        </w:rPr>
        <w:t>jakości</w:t>
      </w:r>
      <w:r w:rsidR="00927EA9" w:rsidRPr="006252DF">
        <w:rPr>
          <w:rFonts w:ascii="Arial" w:hAnsi="Arial" w:cs="Arial"/>
          <w:sz w:val="22"/>
          <w:szCs w:val="22"/>
        </w:rPr>
        <w:t>owych</w:t>
      </w:r>
      <w:r w:rsidRPr="006252DF">
        <w:rPr>
          <w:rFonts w:ascii="Arial" w:hAnsi="Arial" w:cs="Arial"/>
          <w:sz w:val="22"/>
          <w:szCs w:val="22"/>
        </w:rPr>
        <w:t xml:space="preserve">. </w:t>
      </w:r>
    </w:p>
    <w:p w14:paraId="3A291A50" w14:textId="12770E50" w:rsidR="00641D3E" w:rsidRPr="006252DF" w:rsidRDefault="00DF5C61" w:rsidP="00CE4B4E">
      <w:pPr>
        <w:pStyle w:val="Akapitzlist"/>
        <w:spacing w:before="120" w:after="120" w:line="271" w:lineRule="auto"/>
        <w:ind w:left="0"/>
        <w:rPr>
          <w:rFonts w:ascii="Arial" w:hAnsi="Arial" w:cs="Arial"/>
          <w:b/>
          <w:sz w:val="22"/>
          <w:szCs w:val="22"/>
        </w:rPr>
      </w:pPr>
      <w:r w:rsidRPr="006252DF">
        <w:rPr>
          <w:rFonts w:ascii="Arial" w:hAnsi="Arial" w:cs="Arial"/>
          <w:b/>
          <w:sz w:val="22"/>
          <w:szCs w:val="22"/>
        </w:rPr>
        <w:t>Uwaga!</w:t>
      </w:r>
      <w:r w:rsidR="00641D3E" w:rsidRPr="006252DF">
        <w:rPr>
          <w:rFonts w:ascii="Arial" w:hAnsi="Arial" w:cs="Arial"/>
          <w:b/>
          <w:sz w:val="22"/>
          <w:szCs w:val="22"/>
        </w:rPr>
        <w:t xml:space="preserve"> IP </w:t>
      </w:r>
      <w:r w:rsidR="00640D8D" w:rsidRPr="006252DF">
        <w:rPr>
          <w:rFonts w:ascii="Arial" w:hAnsi="Arial" w:cs="Arial"/>
          <w:b/>
          <w:sz w:val="22"/>
          <w:szCs w:val="22"/>
        </w:rPr>
        <w:t xml:space="preserve">FEPZ </w:t>
      </w:r>
      <w:r w:rsidR="002B4CB5" w:rsidRPr="006252DF">
        <w:rPr>
          <w:rFonts w:ascii="Arial" w:hAnsi="Arial" w:cs="Arial"/>
          <w:b/>
          <w:sz w:val="22"/>
          <w:szCs w:val="22"/>
        </w:rPr>
        <w:t>m</w:t>
      </w:r>
      <w:r w:rsidR="00641D3E" w:rsidRPr="006252DF">
        <w:rPr>
          <w:rFonts w:ascii="Arial" w:hAnsi="Arial" w:cs="Arial"/>
          <w:b/>
          <w:sz w:val="22"/>
          <w:szCs w:val="22"/>
        </w:rPr>
        <w:t xml:space="preserve">a prawo do zakwestionowania kwalifikowalności rozliczanych przez </w:t>
      </w:r>
      <w:r w:rsidR="00B81A74" w:rsidRPr="006252DF">
        <w:rPr>
          <w:rFonts w:ascii="Arial" w:hAnsi="Arial" w:cs="Arial"/>
          <w:b/>
          <w:sz w:val="22"/>
          <w:szCs w:val="22"/>
          <w:lang w:val="pl-PL"/>
        </w:rPr>
        <w:t>Wnioskodawcę</w:t>
      </w:r>
      <w:r w:rsidR="00B81A74" w:rsidRPr="006252DF">
        <w:rPr>
          <w:rFonts w:ascii="Arial" w:hAnsi="Arial" w:cs="Arial"/>
          <w:b/>
          <w:sz w:val="22"/>
          <w:szCs w:val="22"/>
        </w:rPr>
        <w:t xml:space="preserve"> </w:t>
      </w:r>
      <w:r w:rsidR="00641D3E" w:rsidRPr="006252DF">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55E34DD9" w14:textId="74C16586" w:rsidR="00B249C2" w:rsidRPr="006252DF"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0C2E4F0F" w14:textId="5A79A4FC" w:rsidR="00B249C2" w:rsidRPr="006252DF"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Partner zobowiązany jest ponosić wydatki zgodnie z </w:t>
      </w:r>
      <w:r w:rsidR="00640D8D" w:rsidRPr="006252DF">
        <w:rPr>
          <w:rFonts w:ascii="Arial" w:hAnsi="Arial" w:cs="Arial"/>
          <w:sz w:val="22"/>
          <w:szCs w:val="22"/>
        </w:rPr>
        <w:t xml:space="preserve">Wytycznymi dotyczącymi kwalifikowalności wydatków na lata 2021-2027  </w:t>
      </w:r>
      <w:r w:rsidRPr="006252DF">
        <w:rPr>
          <w:rFonts w:ascii="Arial" w:hAnsi="Arial" w:cs="Arial"/>
          <w:sz w:val="22"/>
          <w:szCs w:val="22"/>
        </w:rPr>
        <w:t xml:space="preserve">oraz zgodnie z regulaminem </w:t>
      </w:r>
      <w:r w:rsidR="00CF40A9" w:rsidRPr="006252DF">
        <w:rPr>
          <w:rFonts w:ascii="Arial" w:hAnsi="Arial" w:cs="Arial"/>
          <w:sz w:val="22"/>
          <w:szCs w:val="22"/>
        </w:rPr>
        <w:t>wyboru</w:t>
      </w:r>
      <w:r w:rsidRPr="006252DF">
        <w:rPr>
          <w:rFonts w:ascii="Arial" w:hAnsi="Arial" w:cs="Arial"/>
          <w:sz w:val="22"/>
          <w:szCs w:val="22"/>
        </w:rPr>
        <w:t>.</w:t>
      </w:r>
    </w:p>
    <w:p w14:paraId="679BA207" w14:textId="36B26E7D" w:rsidR="00B249C2" w:rsidRPr="006252DF"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58A3CD7E" w14:textId="69081D2A" w:rsidR="00B249C2" w:rsidRPr="006252DF"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rezygnacji partnera z udziału w projekcie lub wypowiedzenia partnerstwa przez dotychczasowego partnera beneficjent, za zgodą </w:t>
      </w:r>
      <w:r w:rsidR="00481BFC" w:rsidRPr="006252DF">
        <w:rPr>
          <w:rFonts w:ascii="Arial" w:hAnsi="Arial" w:cs="Arial"/>
          <w:sz w:val="22"/>
          <w:szCs w:val="22"/>
        </w:rPr>
        <w:t>I</w:t>
      </w:r>
      <w:r w:rsidR="00144A8B" w:rsidRPr="006252DF">
        <w:rPr>
          <w:rFonts w:ascii="Arial" w:hAnsi="Arial" w:cs="Arial"/>
          <w:sz w:val="22"/>
          <w:szCs w:val="22"/>
          <w:lang w:val="pl-PL"/>
        </w:rPr>
        <w:t>P FEPZ</w:t>
      </w:r>
      <w:r w:rsidRPr="006252DF">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6252DF">
        <w:rPr>
          <w:rFonts w:ascii="Arial" w:hAnsi="Arial" w:cs="Arial"/>
          <w:sz w:val="22"/>
          <w:szCs w:val="22"/>
        </w:rPr>
        <w:t> </w:t>
      </w:r>
      <w:r w:rsidRPr="006252DF">
        <w:rPr>
          <w:rFonts w:ascii="Arial" w:hAnsi="Arial" w:cs="Arial"/>
          <w:sz w:val="22"/>
          <w:szCs w:val="22"/>
        </w:rPr>
        <w:t>w umowie o dofinansowanie.</w:t>
      </w:r>
    </w:p>
    <w:p w14:paraId="1F0F4AA5" w14:textId="184FB3CF" w:rsidR="0048784B" w:rsidRPr="006252DF" w:rsidRDefault="0048784B"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6252DF">
        <w:rPr>
          <w:rFonts w:ascii="Arial" w:hAnsi="Arial" w:cs="Arial"/>
          <w:sz w:val="22"/>
          <w:szCs w:val="22"/>
        </w:rPr>
        <w:t>I</w:t>
      </w:r>
      <w:r w:rsidR="00AA1C95" w:rsidRPr="006252DF">
        <w:rPr>
          <w:rFonts w:ascii="Arial" w:hAnsi="Arial" w:cs="Arial"/>
          <w:sz w:val="22"/>
          <w:szCs w:val="22"/>
          <w:lang w:val="pl-PL"/>
        </w:rPr>
        <w:t>P FEPZ</w:t>
      </w:r>
      <w:r w:rsidRPr="006252DF">
        <w:rPr>
          <w:rFonts w:ascii="Arial" w:hAnsi="Arial" w:cs="Arial"/>
          <w:sz w:val="22"/>
          <w:szCs w:val="22"/>
        </w:rPr>
        <w:t xml:space="preserve"> </w:t>
      </w:r>
      <w:r w:rsidR="00346162" w:rsidRPr="006252DF">
        <w:rPr>
          <w:rFonts w:ascii="Arial" w:hAnsi="Arial" w:cs="Arial"/>
          <w:sz w:val="22"/>
          <w:szCs w:val="22"/>
        </w:rPr>
        <w:t>Podmiot, o którym mowa w art. 4, art. 5 ust. 1 i art. 6 ustawy z dnia 11 września 2019 r. - Prawo zamówień publicznych, w</w:t>
      </w:r>
      <w:r w:rsidRPr="006252DF">
        <w:rPr>
          <w:rFonts w:ascii="Arial" w:hAnsi="Arial" w:cs="Arial"/>
          <w:sz w:val="22"/>
          <w:szCs w:val="22"/>
        </w:rPr>
        <w:t xml:space="preserve"> przypadku wyboru nowego partnera </w:t>
      </w:r>
      <w:r w:rsidR="00742CA5" w:rsidRPr="006252DF">
        <w:rPr>
          <w:rFonts w:ascii="Arial" w:hAnsi="Arial" w:cs="Arial"/>
          <w:sz w:val="22"/>
          <w:szCs w:val="22"/>
        </w:rPr>
        <w:t>spoza</w:t>
      </w:r>
      <w:r w:rsidRPr="006252DF">
        <w:rPr>
          <w:rFonts w:ascii="Arial" w:hAnsi="Arial" w:cs="Arial"/>
          <w:sz w:val="22"/>
          <w:szCs w:val="22"/>
        </w:rPr>
        <w:t xml:space="preserve"> po</w:t>
      </w:r>
      <w:r w:rsidR="00ED28DD" w:rsidRPr="006252DF">
        <w:rPr>
          <w:rFonts w:ascii="Arial" w:hAnsi="Arial" w:cs="Arial"/>
          <w:sz w:val="22"/>
          <w:szCs w:val="22"/>
        </w:rPr>
        <w:t>d</w:t>
      </w:r>
      <w:r w:rsidRPr="006252DF">
        <w:rPr>
          <w:rFonts w:ascii="Arial" w:hAnsi="Arial" w:cs="Arial"/>
          <w:sz w:val="22"/>
          <w:szCs w:val="22"/>
        </w:rPr>
        <w:t xml:space="preserve">miotów z sektora finansów publicznych stosuje  przepisy określone w art. </w:t>
      </w:r>
      <w:r w:rsidR="00AD0B29" w:rsidRPr="006252DF">
        <w:rPr>
          <w:rFonts w:ascii="Arial" w:hAnsi="Arial" w:cs="Arial"/>
          <w:sz w:val="22"/>
          <w:szCs w:val="22"/>
        </w:rPr>
        <w:t xml:space="preserve">39 </w:t>
      </w:r>
      <w:r w:rsidRPr="006252DF">
        <w:rPr>
          <w:rFonts w:ascii="Arial" w:hAnsi="Arial" w:cs="Arial"/>
          <w:sz w:val="22"/>
          <w:szCs w:val="22"/>
        </w:rPr>
        <w:t>ust. 2 ustawy.</w:t>
      </w:r>
    </w:p>
    <w:p w14:paraId="28AF56B0" w14:textId="33EEB250" w:rsidR="00B249C2" w:rsidRPr="006252DF" w:rsidRDefault="007E6385"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6252DF">
        <w:rPr>
          <w:rFonts w:ascii="Arial" w:hAnsi="Arial" w:cs="Arial"/>
          <w:sz w:val="22"/>
          <w:szCs w:val="22"/>
        </w:rPr>
        <w:t xml:space="preserve"> </w:t>
      </w:r>
      <w:r w:rsidRPr="006252DF">
        <w:rPr>
          <w:rFonts w:ascii="Arial" w:hAnsi="Arial" w:cs="Arial"/>
          <w:sz w:val="22"/>
          <w:szCs w:val="22"/>
        </w:rPr>
        <w:t>o dofinansowanie.</w:t>
      </w:r>
    </w:p>
    <w:p w14:paraId="699D60FF" w14:textId="315EE4AB" w:rsidR="00F83FFC" w:rsidRPr="006252DF" w:rsidRDefault="008409FE"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rPr>
        <w:t xml:space="preserve">Informacja o udziale partnera powinna znaleźć się we wniosku o dofinansowanie projektu, zgodnie z </w:t>
      </w:r>
      <w:r w:rsidRPr="006252DF">
        <w:rPr>
          <w:rFonts w:ascii="Arial" w:hAnsi="Arial" w:cs="Arial"/>
          <w:i/>
          <w:sz w:val="22"/>
          <w:szCs w:val="22"/>
        </w:rPr>
        <w:t xml:space="preserve">Instrukcją wypełniania wniosku o dofinansowanie </w:t>
      </w:r>
      <w:r w:rsidR="00E5448F" w:rsidRPr="006252DF">
        <w:rPr>
          <w:rFonts w:ascii="Arial" w:hAnsi="Arial" w:cs="Arial"/>
          <w:i/>
          <w:sz w:val="22"/>
          <w:szCs w:val="22"/>
          <w:lang w:val="pl-PL"/>
        </w:rPr>
        <w:t>projektu.</w:t>
      </w:r>
    </w:p>
    <w:p w14:paraId="559F0647" w14:textId="69065E10" w:rsidR="00D400D7" w:rsidRPr="006252DF" w:rsidRDefault="00D400D7" w:rsidP="001B2648">
      <w:pPr>
        <w:pStyle w:val="Akapitzlist"/>
        <w:numPr>
          <w:ilvl w:val="0"/>
          <w:numId w:val="70"/>
        </w:numPr>
        <w:spacing w:before="120" w:after="120" w:line="271" w:lineRule="auto"/>
        <w:ind w:left="0" w:firstLine="0"/>
        <w:rPr>
          <w:rFonts w:ascii="Arial" w:hAnsi="Arial" w:cs="Arial"/>
          <w:sz w:val="22"/>
          <w:szCs w:val="22"/>
        </w:rPr>
      </w:pPr>
      <w:r w:rsidRPr="006252DF">
        <w:rPr>
          <w:rFonts w:ascii="Arial" w:hAnsi="Arial" w:cs="Arial"/>
          <w:sz w:val="22"/>
          <w:szCs w:val="22"/>
          <w:lang w:val="pl-PL"/>
        </w:rPr>
        <w:t xml:space="preserve">Zasady realizacji projektu partnerskiego, w tym wskazanie zakresu obowiązków partnerów uregulowane są również w </w:t>
      </w:r>
      <w:r w:rsidRPr="006252DF">
        <w:rPr>
          <w:rFonts w:ascii="Arial" w:hAnsi="Arial" w:cs="Arial"/>
          <w:b/>
          <w:i/>
          <w:sz w:val="22"/>
          <w:szCs w:val="22"/>
        </w:rPr>
        <w:t>Umow</w:t>
      </w:r>
      <w:r w:rsidRPr="006252DF">
        <w:rPr>
          <w:rFonts w:ascii="Arial" w:hAnsi="Arial" w:cs="Arial"/>
          <w:b/>
          <w:i/>
          <w:sz w:val="22"/>
          <w:szCs w:val="22"/>
          <w:lang w:val="pl-PL"/>
        </w:rPr>
        <w:t>ie</w:t>
      </w:r>
      <w:r w:rsidRPr="006252DF">
        <w:rPr>
          <w:rFonts w:ascii="Arial" w:hAnsi="Arial" w:cs="Arial"/>
          <w:b/>
          <w:i/>
          <w:sz w:val="22"/>
          <w:szCs w:val="22"/>
        </w:rPr>
        <w:t xml:space="preserve"> o dofinansowanie projektu współfinansowanego ze środków EFS+ w ramach  programu Fundusze Europejskie dla Pomorza Zachodniego 2021 – 2027</w:t>
      </w:r>
      <w:r w:rsidRPr="006252DF">
        <w:rPr>
          <w:rFonts w:ascii="Arial" w:hAnsi="Arial" w:cs="Arial"/>
          <w:sz w:val="22"/>
          <w:szCs w:val="22"/>
          <w:lang w:val="pl-PL"/>
        </w:rPr>
        <w:t xml:space="preserve">, zgodnie z wzorem </w:t>
      </w:r>
      <w:r w:rsidRPr="006252DF">
        <w:rPr>
          <w:rFonts w:ascii="Arial" w:hAnsi="Arial" w:cs="Arial"/>
          <w:i/>
          <w:sz w:val="22"/>
          <w:szCs w:val="22"/>
          <w:lang w:val="pl-PL"/>
        </w:rPr>
        <w:t xml:space="preserve"> stanowiącym załącznik nr</w:t>
      </w:r>
      <w:r w:rsidRPr="006252DF">
        <w:rPr>
          <w:rFonts w:ascii="Arial" w:hAnsi="Arial" w:cs="Arial"/>
          <w:sz w:val="22"/>
          <w:szCs w:val="22"/>
          <w:lang w:val="pl-PL"/>
        </w:rPr>
        <w:t xml:space="preserve"> </w:t>
      </w:r>
      <w:r w:rsidR="00D4362B">
        <w:rPr>
          <w:rFonts w:ascii="Arial" w:hAnsi="Arial" w:cs="Arial"/>
          <w:sz w:val="22"/>
          <w:szCs w:val="22"/>
          <w:lang w:val="pl-PL"/>
        </w:rPr>
        <w:t xml:space="preserve">7.2. </w:t>
      </w:r>
      <w:r w:rsidRPr="006252DF">
        <w:rPr>
          <w:rFonts w:ascii="Arial" w:hAnsi="Arial" w:cs="Arial"/>
          <w:sz w:val="22"/>
          <w:szCs w:val="22"/>
          <w:lang w:val="pl-PL"/>
        </w:rPr>
        <w:t>do niniejszego Regulaminu.</w:t>
      </w:r>
    </w:p>
    <w:p w14:paraId="50C0C45C" w14:textId="77777777" w:rsidR="00D400D7" w:rsidRPr="006252DF" w:rsidRDefault="00D400D7" w:rsidP="00357318">
      <w:pPr>
        <w:pStyle w:val="Akapitzlist"/>
        <w:spacing w:before="120" w:after="120" w:line="271" w:lineRule="auto"/>
        <w:ind w:left="0"/>
        <w:contextualSpacing w:val="0"/>
        <w:rPr>
          <w:rFonts w:ascii="Arial" w:hAnsi="Arial" w:cs="Arial"/>
          <w:sz w:val="22"/>
          <w:szCs w:val="22"/>
        </w:rPr>
      </w:pPr>
    </w:p>
    <w:p w14:paraId="0E39CCD9" w14:textId="77777777" w:rsidR="008409FE" w:rsidRPr="006252DF" w:rsidRDefault="008409FE" w:rsidP="00D400D7">
      <w:pPr>
        <w:pStyle w:val="Akapitzlist"/>
        <w:spacing w:before="120" w:after="120" w:line="271" w:lineRule="auto"/>
        <w:ind w:left="0"/>
        <w:contextualSpacing w:val="0"/>
        <w:rPr>
          <w:rFonts w:ascii="Arial" w:hAnsi="Arial" w:cs="Arial"/>
          <w:sz w:val="22"/>
          <w:szCs w:val="22"/>
        </w:rPr>
      </w:pPr>
    </w:p>
    <w:p w14:paraId="5A7468FD" w14:textId="34537F47" w:rsidR="004E75AD" w:rsidRPr="006252DF" w:rsidRDefault="0046778D" w:rsidP="003A4438">
      <w:pPr>
        <w:pStyle w:val="RozdziaRK"/>
      </w:pPr>
      <w:bookmarkStart w:id="295" w:name="_Toc13484981"/>
      <w:bookmarkStart w:id="296" w:name="_Toc13562599"/>
      <w:bookmarkStart w:id="297" w:name="_Toc188526098"/>
      <w:bookmarkEnd w:id="295"/>
      <w:bookmarkEnd w:id="296"/>
      <w:r w:rsidRPr="006252DF">
        <w:t>Procedura wyboru projektów</w:t>
      </w:r>
      <w:bookmarkEnd w:id="297"/>
    </w:p>
    <w:p w14:paraId="3EEC88AD" w14:textId="77777777" w:rsidR="004E75AD" w:rsidRPr="006252DF" w:rsidRDefault="00702FF9" w:rsidP="00CC51A2">
      <w:pPr>
        <w:pStyle w:val="Styl6"/>
      </w:pPr>
      <w:bookmarkStart w:id="298" w:name="_Toc188526099"/>
      <w:r w:rsidRPr="006252DF">
        <w:t xml:space="preserve">Zasady </w:t>
      </w:r>
      <w:r w:rsidR="00826EAD" w:rsidRPr="006252DF">
        <w:t xml:space="preserve">dotyczące </w:t>
      </w:r>
      <w:r w:rsidRPr="006252DF">
        <w:t>procesu wyboru projektów</w:t>
      </w:r>
      <w:bookmarkEnd w:id="298"/>
      <w:r w:rsidRPr="006252DF" w:rsidDel="00702FF9">
        <w:t xml:space="preserve"> </w:t>
      </w:r>
    </w:p>
    <w:p w14:paraId="13443BBA" w14:textId="204ACDE5" w:rsidR="00993382" w:rsidRPr="006252DF"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6252DF">
        <w:rPr>
          <w:rFonts w:ascii="Arial" w:hAnsi="Arial" w:cs="Arial"/>
          <w:iCs/>
          <w:sz w:val="22"/>
          <w:szCs w:val="22"/>
        </w:rPr>
        <w:t xml:space="preserve">Ocena dokumentacji aplikacyjnej </w:t>
      </w:r>
      <w:r w:rsidR="00C07E1F" w:rsidRPr="006252DF">
        <w:rPr>
          <w:rFonts w:ascii="Arial" w:hAnsi="Arial" w:cs="Arial"/>
          <w:iCs/>
          <w:sz w:val="22"/>
          <w:szCs w:val="22"/>
          <w:lang w:val="pl-PL"/>
        </w:rPr>
        <w:t>rozpocznie się po zakończeniu naboru</w:t>
      </w:r>
      <w:r w:rsidRPr="006252DF">
        <w:rPr>
          <w:rFonts w:ascii="Arial" w:hAnsi="Arial" w:cs="Arial"/>
          <w:iCs/>
          <w:sz w:val="22"/>
          <w:szCs w:val="22"/>
        </w:rPr>
        <w:t xml:space="preserve"> i nie powinna przekroczyć </w:t>
      </w:r>
      <w:r w:rsidR="007B53D0" w:rsidRPr="00965F6D">
        <w:rPr>
          <w:rFonts w:ascii="Arial" w:hAnsi="Arial" w:cs="Arial"/>
          <w:iCs/>
          <w:sz w:val="22"/>
          <w:szCs w:val="22"/>
        </w:rPr>
        <w:t>90</w:t>
      </w:r>
      <w:r w:rsidR="00BD76AC" w:rsidRPr="00965F6D">
        <w:rPr>
          <w:rFonts w:ascii="Arial" w:hAnsi="Arial" w:cs="Arial"/>
          <w:iCs/>
          <w:sz w:val="22"/>
          <w:szCs w:val="22"/>
        </w:rPr>
        <w:t xml:space="preserve"> </w:t>
      </w:r>
      <w:r w:rsidRPr="006252DF">
        <w:rPr>
          <w:rFonts w:ascii="Arial" w:hAnsi="Arial" w:cs="Arial"/>
          <w:iCs/>
          <w:sz w:val="22"/>
          <w:szCs w:val="22"/>
        </w:rPr>
        <w:t xml:space="preserve">dni </w:t>
      </w:r>
      <w:r w:rsidR="00BD76AC">
        <w:rPr>
          <w:rFonts w:ascii="Arial" w:hAnsi="Arial" w:cs="Arial"/>
          <w:iCs/>
          <w:sz w:val="22"/>
          <w:szCs w:val="22"/>
        </w:rPr>
        <w:t xml:space="preserve">roboczych </w:t>
      </w:r>
      <w:r w:rsidRPr="006252DF">
        <w:rPr>
          <w:rFonts w:ascii="Arial" w:hAnsi="Arial" w:cs="Arial"/>
          <w:iCs/>
          <w:sz w:val="22"/>
          <w:szCs w:val="22"/>
        </w:rPr>
        <w:t xml:space="preserve">od dnia zamknięcia naboru projektów. </w:t>
      </w:r>
    </w:p>
    <w:p w14:paraId="3BB4111B" w14:textId="54AD9B3C" w:rsidR="00993382" w:rsidRPr="006252DF" w:rsidRDefault="00993382" w:rsidP="001B2648">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lastRenderedPageBreak/>
        <w:t xml:space="preserve">Wniosek </w:t>
      </w:r>
      <w:r w:rsidRPr="006252DF">
        <w:rPr>
          <w:rFonts w:ascii="Arial" w:hAnsi="Arial" w:cs="Arial"/>
          <w:sz w:val="22"/>
          <w:szCs w:val="22"/>
        </w:rPr>
        <w:t>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00965F6D">
        <w:rPr>
          <w:rFonts w:ascii="Arial" w:hAnsi="Arial" w:cs="Arial"/>
          <w:sz w:val="22"/>
          <w:szCs w:val="22"/>
          <w:lang w:val="pl-PL"/>
        </w:rPr>
        <w:t xml:space="preserve"> i </w:t>
      </w:r>
      <w:r w:rsidRPr="006252DF">
        <w:rPr>
          <w:rFonts w:ascii="Arial" w:hAnsi="Arial" w:cs="Arial"/>
          <w:sz w:val="22"/>
          <w:szCs w:val="22"/>
          <w:lang w:val="pl-PL"/>
        </w:rPr>
        <w:t>jakościowych</w:t>
      </w:r>
      <w:r w:rsidRPr="006252DF">
        <w:rPr>
          <w:rFonts w:ascii="Arial" w:hAnsi="Arial" w:cs="Arial"/>
          <w:sz w:val="22"/>
          <w:szCs w:val="22"/>
        </w:rPr>
        <w:t>)</w:t>
      </w:r>
      <w:r w:rsidRPr="006252DF">
        <w:rPr>
          <w:rFonts w:ascii="Arial" w:hAnsi="Arial" w:cs="Arial"/>
          <w:bCs/>
          <w:sz w:val="22"/>
          <w:szCs w:val="22"/>
        </w:rPr>
        <w:t xml:space="preserve">, a także w zakresie </w:t>
      </w:r>
      <w:r w:rsidRPr="006252DF">
        <w:rPr>
          <w:rFonts w:ascii="Arial" w:hAnsi="Arial" w:cs="Arial"/>
          <w:sz w:val="22"/>
          <w:szCs w:val="22"/>
        </w:rPr>
        <w:t>oczywistych omyłek</w:t>
      </w:r>
      <w:r w:rsidRPr="006252DF">
        <w:rPr>
          <w:rFonts w:ascii="Arial" w:hAnsi="Arial" w:cs="Arial"/>
          <w:sz w:val="22"/>
          <w:szCs w:val="22"/>
          <w:lang w:val="pl-PL"/>
        </w:rPr>
        <w:t>.</w:t>
      </w:r>
    </w:p>
    <w:p w14:paraId="06011E0A" w14:textId="77777777" w:rsidR="00993382" w:rsidRPr="006252DF" w:rsidRDefault="00993382" w:rsidP="001B2648">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Ocena projektów jest podzielona na etapy.  </w:t>
      </w:r>
    </w:p>
    <w:p w14:paraId="73EA2851" w14:textId="77777777" w:rsidR="000F16D8"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 ETAP</w:t>
      </w:r>
      <w:r w:rsidR="000F16D8" w:rsidRPr="006252DF">
        <w:rPr>
          <w:rFonts w:ascii="Arial" w:hAnsi="Arial" w:cs="Arial"/>
          <w:sz w:val="22"/>
          <w:szCs w:val="22"/>
          <w:lang w:val="pl-PL"/>
        </w:rPr>
        <w:t xml:space="preserve"> – ocena formalna</w:t>
      </w:r>
      <w:r w:rsidR="00E340E4" w:rsidRPr="006252DF">
        <w:rPr>
          <w:rFonts w:ascii="Arial" w:hAnsi="Arial" w:cs="Arial"/>
          <w:sz w:val="22"/>
          <w:szCs w:val="22"/>
          <w:lang w:val="pl-PL"/>
        </w:rPr>
        <w:t xml:space="preserve">, podczas której oceniane jest spełnienie kryterium wspólnego dopuszczalności (0-1) </w:t>
      </w:r>
      <w:r w:rsidR="00E340E4" w:rsidRPr="006252DF">
        <w:rPr>
          <w:rFonts w:ascii="Arial" w:hAnsi="Arial" w:cs="Arial"/>
          <w:b/>
          <w:sz w:val="22"/>
          <w:szCs w:val="22"/>
          <w:lang w:val="pl-PL"/>
        </w:rPr>
        <w:t>Możliwość oceny merytorycznej wniosku</w:t>
      </w:r>
      <w:r w:rsidR="00E340E4" w:rsidRPr="006252DF">
        <w:rPr>
          <w:rFonts w:ascii="Arial" w:hAnsi="Arial" w:cs="Arial"/>
          <w:sz w:val="22"/>
          <w:szCs w:val="22"/>
          <w:lang w:val="pl-PL"/>
        </w:rPr>
        <w:t>,</w:t>
      </w:r>
      <w:r w:rsidR="000F16D8" w:rsidRPr="006252DF">
        <w:rPr>
          <w:rFonts w:ascii="Arial" w:hAnsi="Arial" w:cs="Arial"/>
          <w:sz w:val="22"/>
          <w:szCs w:val="22"/>
          <w:lang w:val="pl-PL"/>
        </w:rPr>
        <w:t xml:space="preserve"> </w:t>
      </w:r>
    </w:p>
    <w:p w14:paraId="79199E96" w14:textId="77777777" w:rsidR="00993382" w:rsidRPr="006252DF"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 xml:space="preserve"> </w:t>
      </w:r>
      <w:r w:rsidR="000F16D8" w:rsidRPr="006252DF">
        <w:rPr>
          <w:rFonts w:ascii="Arial" w:hAnsi="Arial" w:cs="Arial"/>
          <w:sz w:val="22"/>
          <w:szCs w:val="22"/>
          <w:lang w:val="pl-PL"/>
        </w:rPr>
        <w:t>II ETAP</w:t>
      </w:r>
      <w:r w:rsidRPr="006252DF">
        <w:rPr>
          <w:rFonts w:ascii="Arial" w:hAnsi="Arial" w:cs="Arial"/>
          <w:sz w:val="22"/>
          <w:szCs w:val="22"/>
          <w:lang w:val="pl-PL"/>
        </w:rPr>
        <w:t xml:space="preserve">- ocena merytoryczna pierwszego stopnia, podczas której oceniane jest spełnienie </w:t>
      </w:r>
      <w:r w:rsidR="00E340E4" w:rsidRPr="006252DF">
        <w:rPr>
          <w:rFonts w:ascii="Arial" w:hAnsi="Arial" w:cs="Arial"/>
          <w:sz w:val="22"/>
          <w:szCs w:val="22"/>
          <w:lang w:val="pl-PL"/>
        </w:rPr>
        <w:t xml:space="preserve">pozostałych </w:t>
      </w:r>
      <w:r w:rsidRPr="006252DF">
        <w:rPr>
          <w:rFonts w:ascii="Arial" w:hAnsi="Arial" w:cs="Arial"/>
          <w:sz w:val="22"/>
          <w:szCs w:val="22"/>
          <w:lang w:val="pl-PL"/>
        </w:rPr>
        <w:t>kryteriów wspólnych dopuszczalności (0-1)</w:t>
      </w:r>
      <w:r w:rsidR="00DD6B75"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 (0-1)</w:t>
      </w:r>
      <w:r w:rsidR="000B4CCD" w:rsidRPr="006252DF">
        <w:rPr>
          <w:rStyle w:val="Odwoanieprzypisudolnego"/>
          <w:rFonts w:ascii="Arial" w:hAnsi="Arial" w:cs="Arial"/>
          <w:sz w:val="22"/>
          <w:szCs w:val="22"/>
          <w:lang w:val="pl-PL"/>
        </w:rPr>
        <w:footnoteReference w:id="5"/>
      </w:r>
      <w:r w:rsidR="00E340E4" w:rsidRPr="006252DF">
        <w:rPr>
          <w:rFonts w:ascii="Arial" w:hAnsi="Arial" w:cs="Arial"/>
          <w:sz w:val="22"/>
          <w:szCs w:val="22"/>
          <w:lang w:val="pl-PL"/>
        </w:rPr>
        <w:t>,</w:t>
      </w:r>
    </w:p>
    <w:p w14:paraId="66E5E7BC" w14:textId="77777777"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II</w:t>
      </w:r>
      <w:r w:rsidR="000F16D8" w:rsidRPr="006252DF">
        <w:rPr>
          <w:rFonts w:ascii="Arial" w:hAnsi="Arial" w:cs="Arial"/>
          <w:sz w:val="22"/>
          <w:szCs w:val="22"/>
          <w:lang w:val="pl-PL"/>
        </w:rPr>
        <w:t>I</w:t>
      </w:r>
      <w:r w:rsidRPr="006252DF">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1CF81242" w14:textId="232920A5"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w:t>
      </w:r>
      <w:r w:rsidR="00105834" w:rsidRPr="006252DF">
        <w:rPr>
          <w:rFonts w:ascii="Arial" w:hAnsi="Arial" w:cs="Arial"/>
          <w:sz w:val="22"/>
          <w:szCs w:val="22"/>
          <w:lang w:val="pl-PL"/>
        </w:rPr>
        <w:t>V</w:t>
      </w:r>
      <w:r w:rsidRPr="006252DF">
        <w:rPr>
          <w:rFonts w:ascii="Arial" w:hAnsi="Arial" w:cs="Arial"/>
          <w:sz w:val="22"/>
          <w:szCs w:val="22"/>
          <w:lang w:val="pl-PL"/>
        </w:rPr>
        <w:t xml:space="preserve"> ETAP - negocjacje, podczas których oceniane jest spełnienie kryterium specyficznego dopuszczalności</w:t>
      </w:r>
      <w:r w:rsidR="008A64F7" w:rsidRPr="006252DF">
        <w:rPr>
          <w:rFonts w:ascii="Arial" w:hAnsi="Arial" w:cs="Arial"/>
          <w:sz w:val="22"/>
          <w:szCs w:val="22"/>
          <w:lang w:val="pl-PL"/>
        </w:rPr>
        <w:t xml:space="preserve"> negocjacyjnego</w:t>
      </w:r>
      <w:r w:rsidR="00BD76AC">
        <w:rPr>
          <w:rFonts w:ascii="Arial" w:hAnsi="Arial" w:cs="Arial"/>
          <w:sz w:val="22"/>
          <w:szCs w:val="22"/>
          <w:lang w:val="pl-PL"/>
        </w:rPr>
        <w:t>.</w:t>
      </w:r>
    </w:p>
    <w:p w14:paraId="1F378C08" w14:textId="77777777" w:rsidR="00993382" w:rsidRPr="006252DF" w:rsidRDefault="00993382" w:rsidP="00993382">
      <w:pPr>
        <w:pStyle w:val="Akapitzlist"/>
        <w:spacing w:before="120" w:after="120" w:line="271" w:lineRule="auto"/>
        <w:ind w:left="0"/>
        <w:contextualSpacing w:val="0"/>
        <w:rPr>
          <w:rFonts w:ascii="Arial" w:hAnsi="Arial" w:cs="Arial"/>
          <w:sz w:val="22"/>
          <w:szCs w:val="22"/>
        </w:rPr>
      </w:pPr>
    </w:p>
    <w:p w14:paraId="3103C2FC" w14:textId="77777777" w:rsidR="00993382" w:rsidRPr="006252DF" w:rsidRDefault="00993382" w:rsidP="001B2648">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 każdym z etapów oceny wskazanych w pkt. 4</w:t>
      </w:r>
      <w:r w:rsidR="00D75A16" w:rsidRPr="006252DF">
        <w:rPr>
          <w:rFonts w:ascii="Arial" w:hAnsi="Arial" w:cs="Arial"/>
          <w:sz w:val="22"/>
          <w:szCs w:val="22"/>
          <w:lang w:val="pl-PL"/>
        </w:rPr>
        <w:t>.1.2</w:t>
      </w:r>
      <w:r w:rsidRPr="006252DF">
        <w:rPr>
          <w:rFonts w:ascii="Arial" w:hAnsi="Arial" w:cs="Arial"/>
          <w:sz w:val="22"/>
          <w:szCs w:val="22"/>
          <w:lang w:val="pl-PL"/>
        </w:rPr>
        <w:t xml:space="preserve">  niniejszego Regulaminu,  ION zamieszcza na stronie internetowej </w:t>
      </w:r>
      <w:hyperlink r:id="rId95" w:history="1">
        <w:r w:rsidR="00C31E7A" w:rsidRPr="006252DF">
          <w:rPr>
            <w:rStyle w:val="Hipercze"/>
            <w:rFonts w:ascii="Arial" w:hAnsi="Arial" w:cs="Arial"/>
            <w:sz w:val="22"/>
            <w:szCs w:val="22"/>
            <w:lang w:val="pl-PL"/>
          </w:rPr>
          <w:t>https://funduszeue.wzp.pl</w:t>
        </w:r>
      </w:hyperlink>
      <w:r w:rsidR="00C31E7A" w:rsidRPr="006252DF">
        <w:rPr>
          <w:rFonts w:ascii="Arial" w:hAnsi="Arial" w:cs="Arial"/>
          <w:sz w:val="22"/>
          <w:szCs w:val="22"/>
          <w:lang w:val="pl-PL"/>
        </w:rPr>
        <w:t xml:space="preserve"> </w:t>
      </w:r>
      <w:r w:rsidRPr="006252DF">
        <w:rPr>
          <w:rFonts w:ascii="Arial" w:hAnsi="Arial" w:cs="Arial"/>
          <w:sz w:val="22"/>
          <w:szCs w:val="22"/>
        </w:rPr>
        <w:t xml:space="preserve">oraz na portalu </w:t>
      </w:r>
      <w:hyperlink r:id="rId96" w:history="1">
        <w:r w:rsidRPr="006252DF">
          <w:rPr>
            <w:rStyle w:val="Hipercze"/>
            <w:rFonts w:ascii="Arial" w:hAnsi="Arial" w:cs="Arial"/>
            <w:sz w:val="22"/>
            <w:szCs w:val="22"/>
          </w:rPr>
          <w:t>www.funduszeeuropejskie.gov.pl</w:t>
        </w:r>
      </w:hyperlink>
      <w:r w:rsidRPr="006252DF">
        <w:rPr>
          <w:rFonts w:ascii="Arial" w:hAnsi="Arial"/>
          <w:sz w:val="22"/>
          <w:lang w:val="pl-PL"/>
        </w:rPr>
        <w:t xml:space="preserve"> </w:t>
      </w:r>
      <w:r w:rsidRPr="006252DF">
        <w:rPr>
          <w:rFonts w:ascii="Arial" w:hAnsi="Arial"/>
          <w:sz w:val="22"/>
        </w:rPr>
        <w:t xml:space="preserve"> </w:t>
      </w:r>
      <w:r w:rsidRPr="006252DF">
        <w:rPr>
          <w:rFonts w:ascii="Arial" w:hAnsi="Arial"/>
          <w:sz w:val="22"/>
          <w:lang w:val="pl-PL"/>
        </w:rPr>
        <w:t>informację, o której mowa w art. 54 ust.4 ustawy o projektach zakwalifikowanych do kolejnego etapu.</w:t>
      </w:r>
      <w:r w:rsidR="00E43044" w:rsidRPr="006252DF">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6252DF">
        <w:rPr>
          <w:rFonts w:ascii="Arial" w:hAnsi="Arial" w:cs="Arial"/>
          <w:sz w:val="22"/>
          <w:szCs w:val="22"/>
          <w:lang w:val="pl-PL"/>
        </w:rPr>
        <w:t xml:space="preserve"> </w:t>
      </w:r>
      <w:r w:rsidR="00E43044" w:rsidRPr="006252DF">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785BFA3C" w14:textId="77777777" w:rsidR="00993382" w:rsidRPr="006252DF" w:rsidRDefault="00993382" w:rsidP="001B2648">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Wybór </w:t>
      </w:r>
      <w:r w:rsidRPr="006252DF">
        <w:rPr>
          <w:rFonts w:ascii="Arial" w:hAnsi="Arial" w:cs="Arial"/>
          <w:sz w:val="22"/>
          <w:szCs w:val="22"/>
        </w:rPr>
        <w:t>projektów do dofinansowania następuje w oparciu o wniosek 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6252DF">
        <w:rPr>
          <w:rFonts w:ascii="Arial" w:hAnsi="Arial" w:cs="Arial"/>
          <w:sz w:val="22"/>
          <w:szCs w:val="22"/>
          <w:lang w:val="pl-PL"/>
        </w:rPr>
        <w:t xml:space="preserve"> EFS.</w:t>
      </w:r>
    </w:p>
    <w:p w14:paraId="7B9BD4F1" w14:textId="1A8F0C05" w:rsidR="008A643A" w:rsidRPr="006252DF" w:rsidRDefault="008A643A" w:rsidP="001B2648">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Rzetelnej i bezstronnej oceny spełniania przez projekt kryteriów wyboru, dokonuje Komisja Oceny Projektów (KOP), której szczegółowy tryb pracy określa </w:t>
      </w:r>
      <w:r w:rsidRPr="006252DF">
        <w:rPr>
          <w:rFonts w:ascii="Arial" w:hAnsi="Arial" w:cs="Arial"/>
          <w:i/>
          <w:sz w:val="22"/>
          <w:szCs w:val="22"/>
        </w:rPr>
        <w:t>Regulamin pracy Komisji Oceny Projektów wybieranych w sposób konkurencyjny</w:t>
      </w:r>
      <w:r w:rsidR="004437F6" w:rsidRPr="006252DF">
        <w:rPr>
          <w:rFonts w:ascii="Arial" w:hAnsi="Arial" w:cs="Arial"/>
          <w:i/>
          <w:sz w:val="22"/>
          <w:szCs w:val="22"/>
          <w:lang w:val="pl-PL"/>
        </w:rPr>
        <w:t>,</w:t>
      </w:r>
      <w:r w:rsidRPr="006252DF">
        <w:rPr>
          <w:rFonts w:ascii="Arial" w:hAnsi="Arial"/>
          <w:sz w:val="22"/>
        </w:rPr>
        <w:t xml:space="preserve"> </w:t>
      </w:r>
      <w:r w:rsidRPr="006252DF">
        <w:rPr>
          <w:rFonts w:ascii="Arial" w:hAnsi="Arial" w:cs="Arial"/>
          <w:iCs/>
          <w:sz w:val="22"/>
          <w:szCs w:val="22"/>
        </w:rPr>
        <w:t>ustanowiony Zarządzeniem Dyrektora WUP.</w:t>
      </w:r>
    </w:p>
    <w:p w14:paraId="24451937" w14:textId="77777777" w:rsidR="008A643A" w:rsidRPr="006252DF" w:rsidRDefault="008A643A" w:rsidP="001B2648">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skład KOP z prawem dokonywania oceny projektów wchodzą:</w:t>
      </w:r>
    </w:p>
    <w:p w14:paraId="09E5099B" w14:textId="77777777" w:rsidR="008A643A"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pracownicy IO</w:t>
      </w:r>
      <w:r w:rsidRPr="006252DF">
        <w:rPr>
          <w:rFonts w:ascii="Arial" w:hAnsi="Arial" w:cs="Arial"/>
          <w:sz w:val="22"/>
          <w:szCs w:val="22"/>
          <w:lang w:val="pl-PL"/>
        </w:rPr>
        <w:t>N</w:t>
      </w:r>
      <w:r w:rsidRPr="006252DF">
        <w:rPr>
          <w:rFonts w:ascii="Arial" w:hAnsi="Arial" w:cs="Arial"/>
          <w:sz w:val="22"/>
          <w:szCs w:val="22"/>
        </w:rPr>
        <w:t>;</w:t>
      </w:r>
    </w:p>
    <w:p w14:paraId="62435F25" w14:textId="77777777" w:rsidR="008A643A" w:rsidRPr="006252DF" w:rsidRDefault="008A643A" w:rsidP="008A643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oraz mogą wchodzić:</w:t>
      </w:r>
    </w:p>
    <w:p w14:paraId="4DA5EC67" w14:textId="7AC4688C" w:rsidR="00125240" w:rsidRPr="00116312" w:rsidRDefault="007B53D0" w:rsidP="00116312">
      <w:pPr>
        <w:autoSpaceDE w:val="0"/>
        <w:autoSpaceDN w:val="0"/>
        <w:adjustRightInd w:val="0"/>
        <w:spacing w:before="120" w:after="120" w:line="271" w:lineRule="auto"/>
        <w:ind w:left="360"/>
        <w:rPr>
          <w:rFonts w:ascii="Arial" w:hAnsi="Arial" w:cs="Arial"/>
          <w:sz w:val="22"/>
          <w:szCs w:val="22"/>
        </w:rPr>
      </w:pPr>
      <w:r>
        <w:rPr>
          <w:rFonts w:ascii="Arial" w:hAnsi="Arial" w:cs="Arial"/>
          <w:sz w:val="22"/>
          <w:szCs w:val="22"/>
        </w:rPr>
        <w:lastRenderedPageBreak/>
        <w:t>b</w:t>
      </w:r>
      <w:r w:rsidR="00116312">
        <w:rPr>
          <w:rFonts w:ascii="Arial" w:hAnsi="Arial" w:cs="Arial"/>
          <w:sz w:val="22"/>
          <w:szCs w:val="22"/>
        </w:rPr>
        <w:t xml:space="preserve">) </w:t>
      </w:r>
      <w:r w:rsidR="008A643A" w:rsidRPr="00116312">
        <w:rPr>
          <w:rFonts w:ascii="Arial" w:hAnsi="Arial" w:cs="Arial"/>
          <w:sz w:val="22"/>
          <w:szCs w:val="22"/>
        </w:rPr>
        <w:t xml:space="preserve">eksperci, </w:t>
      </w:r>
      <w:r w:rsidR="008A643A" w:rsidRPr="00116312">
        <w:rPr>
          <w:rFonts w:ascii="Arial" w:hAnsi="Arial" w:cs="Arial"/>
          <w:iCs/>
          <w:sz w:val="22"/>
          <w:szCs w:val="22"/>
        </w:rPr>
        <w:t>o których mowa w art. 80 ust. 1 pkt. 1 ustawy</w:t>
      </w:r>
      <w:r w:rsidR="00BD76AC" w:rsidRPr="00116312">
        <w:rPr>
          <w:rFonts w:ascii="Arial" w:hAnsi="Arial" w:cs="Arial"/>
          <w:iCs/>
          <w:sz w:val="22"/>
          <w:szCs w:val="22"/>
        </w:rPr>
        <w:t>.</w:t>
      </w:r>
    </w:p>
    <w:p w14:paraId="716AFCB6" w14:textId="77777777" w:rsidR="00125240" w:rsidRPr="006252DF" w:rsidRDefault="00125240" w:rsidP="001B2648">
      <w:pPr>
        <w:pStyle w:val="Akapitzlist"/>
        <w:numPr>
          <w:ilvl w:val="1"/>
          <w:numId w:val="41"/>
        </w:numPr>
        <w:autoSpaceDE w:val="0"/>
        <w:autoSpaceDN w:val="0"/>
        <w:adjustRightInd w:val="0"/>
        <w:spacing w:before="120" w:after="120" w:line="271" w:lineRule="auto"/>
        <w:contextualSpacing w:val="0"/>
        <w:rPr>
          <w:rFonts w:ascii="Arial" w:hAnsi="Arial" w:cs="Arial"/>
          <w:vanish/>
          <w:sz w:val="22"/>
          <w:szCs w:val="22"/>
        </w:rPr>
      </w:pPr>
    </w:p>
    <w:p w14:paraId="306DD565" w14:textId="77777777" w:rsidR="00125240" w:rsidRPr="006252DF" w:rsidRDefault="00125240" w:rsidP="001B2648">
      <w:pPr>
        <w:pStyle w:val="Akapitzlist"/>
        <w:numPr>
          <w:ilvl w:val="1"/>
          <w:numId w:val="41"/>
        </w:numPr>
        <w:autoSpaceDE w:val="0"/>
        <w:autoSpaceDN w:val="0"/>
        <w:adjustRightInd w:val="0"/>
        <w:spacing w:before="120" w:after="120" w:line="271" w:lineRule="auto"/>
        <w:contextualSpacing w:val="0"/>
        <w:rPr>
          <w:rFonts w:ascii="Arial" w:hAnsi="Arial" w:cs="Arial"/>
          <w:vanish/>
          <w:sz w:val="22"/>
          <w:szCs w:val="22"/>
        </w:rPr>
      </w:pPr>
    </w:p>
    <w:p w14:paraId="00A0402A" w14:textId="77777777" w:rsidR="00125240" w:rsidRPr="006252DF" w:rsidRDefault="00125240" w:rsidP="001B2648">
      <w:pPr>
        <w:pStyle w:val="Akapitzlist"/>
        <w:numPr>
          <w:ilvl w:val="1"/>
          <w:numId w:val="41"/>
        </w:numPr>
        <w:autoSpaceDE w:val="0"/>
        <w:autoSpaceDN w:val="0"/>
        <w:adjustRightInd w:val="0"/>
        <w:spacing w:before="120" w:after="120" w:line="271" w:lineRule="auto"/>
        <w:contextualSpacing w:val="0"/>
        <w:rPr>
          <w:rFonts w:ascii="Arial" w:hAnsi="Arial" w:cs="Arial"/>
          <w:vanish/>
          <w:sz w:val="22"/>
          <w:szCs w:val="22"/>
        </w:rPr>
      </w:pPr>
    </w:p>
    <w:p w14:paraId="1ECA2EC7" w14:textId="77777777" w:rsidR="00125240" w:rsidRPr="006252DF" w:rsidRDefault="00125240" w:rsidP="001B2648">
      <w:pPr>
        <w:pStyle w:val="Akapitzlist"/>
        <w:numPr>
          <w:ilvl w:val="1"/>
          <w:numId w:val="41"/>
        </w:numPr>
        <w:autoSpaceDE w:val="0"/>
        <w:autoSpaceDN w:val="0"/>
        <w:adjustRightInd w:val="0"/>
        <w:spacing w:before="120" w:after="120" w:line="271" w:lineRule="auto"/>
        <w:contextualSpacing w:val="0"/>
        <w:rPr>
          <w:rFonts w:ascii="Arial" w:hAnsi="Arial" w:cs="Arial"/>
          <w:vanish/>
          <w:sz w:val="22"/>
          <w:szCs w:val="22"/>
        </w:rPr>
      </w:pPr>
    </w:p>
    <w:p w14:paraId="4D713F84" w14:textId="77777777" w:rsidR="00125240" w:rsidRPr="006252DF" w:rsidRDefault="00125240" w:rsidP="001B2648">
      <w:pPr>
        <w:pStyle w:val="Akapitzlist"/>
        <w:numPr>
          <w:ilvl w:val="1"/>
          <w:numId w:val="41"/>
        </w:numPr>
        <w:autoSpaceDE w:val="0"/>
        <w:autoSpaceDN w:val="0"/>
        <w:adjustRightInd w:val="0"/>
        <w:spacing w:before="120" w:after="120" w:line="271" w:lineRule="auto"/>
        <w:contextualSpacing w:val="0"/>
        <w:rPr>
          <w:rFonts w:ascii="Arial" w:hAnsi="Arial" w:cs="Arial"/>
          <w:vanish/>
          <w:sz w:val="22"/>
          <w:szCs w:val="22"/>
        </w:rPr>
      </w:pPr>
    </w:p>
    <w:p w14:paraId="0C9E8B47" w14:textId="77777777" w:rsidR="00125240" w:rsidRPr="006252DF" w:rsidRDefault="00125240" w:rsidP="001B2648">
      <w:pPr>
        <w:pStyle w:val="Akapitzlist"/>
        <w:numPr>
          <w:ilvl w:val="2"/>
          <w:numId w:val="41"/>
        </w:numPr>
        <w:autoSpaceDE w:val="0"/>
        <w:autoSpaceDN w:val="0"/>
        <w:adjustRightInd w:val="0"/>
        <w:spacing w:before="120" w:after="120" w:line="271" w:lineRule="auto"/>
        <w:contextualSpacing w:val="0"/>
        <w:rPr>
          <w:rFonts w:ascii="Arial" w:hAnsi="Arial" w:cs="Arial"/>
          <w:vanish/>
          <w:sz w:val="22"/>
          <w:szCs w:val="22"/>
        </w:rPr>
      </w:pPr>
    </w:p>
    <w:p w14:paraId="3951D632" w14:textId="77777777" w:rsidR="00125240" w:rsidRPr="006252DF" w:rsidRDefault="00125240" w:rsidP="001B2648">
      <w:pPr>
        <w:pStyle w:val="Akapitzlist"/>
        <w:numPr>
          <w:ilvl w:val="2"/>
          <w:numId w:val="41"/>
        </w:numPr>
        <w:autoSpaceDE w:val="0"/>
        <w:autoSpaceDN w:val="0"/>
        <w:adjustRightInd w:val="0"/>
        <w:spacing w:before="120" w:after="120" w:line="271" w:lineRule="auto"/>
        <w:contextualSpacing w:val="0"/>
        <w:rPr>
          <w:rFonts w:ascii="Arial" w:hAnsi="Arial" w:cs="Arial"/>
          <w:vanish/>
          <w:sz w:val="22"/>
          <w:szCs w:val="22"/>
        </w:rPr>
      </w:pPr>
    </w:p>
    <w:p w14:paraId="139306DF" w14:textId="77777777" w:rsidR="00125240" w:rsidRPr="006252DF" w:rsidRDefault="00125240" w:rsidP="001B2648">
      <w:pPr>
        <w:pStyle w:val="Akapitzlist"/>
        <w:numPr>
          <w:ilvl w:val="2"/>
          <w:numId w:val="41"/>
        </w:numPr>
        <w:autoSpaceDE w:val="0"/>
        <w:autoSpaceDN w:val="0"/>
        <w:adjustRightInd w:val="0"/>
        <w:spacing w:before="120" w:after="120" w:line="271" w:lineRule="auto"/>
        <w:contextualSpacing w:val="0"/>
        <w:rPr>
          <w:rFonts w:ascii="Arial" w:hAnsi="Arial" w:cs="Arial"/>
          <w:vanish/>
          <w:sz w:val="22"/>
          <w:szCs w:val="22"/>
        </w:rPr>
      </w:pPr>
    </w:p>
    <w:p w14:paraId="0A7B502A" w14:textId="77777777" w:rsidR="00125240" w:rsidRPr="006252DF" w:rsidRDefault="00125240" w:rsidP="001B2648">
      <w:pPr>
        <w:pStyle w:val="Akapitzlist"/>
        <w:numPr>
          <w:ilvl w:val="2"/>
          <w:numId w:val="41"/>
        </w:numPr>
        <w:autoSpaceDE w:val="0"/>
        <w:autoSpaceDN w:val="0"/>
        <w:adjustRightInd w:val="0"/>
        <w:spacing w:before="120" w:after="120" w:line="271" w:lineRule="auto"/>
        <w:contextualSpacing w:val="0"/>
        <w:rPr>
          <w:rFonts w:ascii="Arial" w:hAnsi="Arial" w:cs="Arial"/>
          <w:vanish/>
          <w:sz w:val="22"/>
          <w:szCs w:val="22"/>
        </w:rPr>
      </w:pPr>
    </w:p>
    <w:p w14:paraId="37BF02BF" w14:textId="77777777" w:rsidR="00125240" w:rsidRPr="006252DF" w:rsidRDefault="00125240" w:rsidP="001B2648">
      <w:pPr>
        <w:pStyle w:val="Akapitzlist"/>
        <w:numPr>
          <w:ilvl w:val="2"/>
          <w:numId w:val="41"/>
        </w:numPr>
        <w:autoSpaceDE w:val="0"/>
        <w:autoSpaceDN w:val="0"/>
        <w:adjustRightInd w:val="0"/>
        <w:spacing w:before="120" w:after="120" w:line="271" w:lineRule="auto"/>
        <w:contextualSpacing w:val="0"/>
        <w:rPr>
          <w:rFonts w:ascii="Arial" w:hAnsi="Arial" w:cs="Arial"/>
          <w:vanish/>
          <w:sz w:val="22"/>
          <w:szCs w:val="22"/>
        </w:rPr>
      </w:pPr>
    </w:p>
    <w:p w14:paraId="35D928A9" w14:textId="77777777" w:rsidR="00125240" w:rsidRPr="006252DF" w:rsidRDefault="00125240" w:rsidP="001B2648">
      <w:pPr>
        <w:pStyle w:val="Akapitzlist"/>
        <w:numPr>
          <w:ilvl w:val="2"/>
          <w:numId w:val="41"/>
        </w:numPr>
        <w:autoSpaceDE w:val="0"/>
        <w:autoSpaceDN w:val="0"/>
        <w:adjustRightInd w:val="0"/>
        <w:spacing w:before="120" w:after="120" w:line="271" w:lineRule="auto"/>
        <w:contextualSpacing w:val="0"/>
        <w:rPr>
          <w:rFonts w:ascii="Arial" w:hAnsi="Arial" w:cs="Arial"/>
          <w:vanish/>
          <w:sz w:val="22"/>
          <w:szCs w:val="22"/>
        </w:rPr>
      </w:pPr>
    </w:p>
    <w:p w14:paraId="66F9BBFA" w14:textId="104E86D8" w:rsidR="008A643A" w:rsidRPr="006252DF" w:rsidRDefault="008A643A" w:rsidP="001B2648">
      <w:pPr>
        <w:pStyle w:val="Akapitzlist"/>
        <w:numPr>
          <w:ilvl w:val="2"/>
          <w:numId w:val="41"/>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Udział eksperta w wyborze projektów do dofinansowania oznacza możliwość zaangażowania go w czynności związan</w:t>
      </w:r>
      <w:r w:rsidRPr="006252DF">
        <w:rPr>
          <w:rFonts w:ascii="Arial" w:hAnsi="Arial"/>
          <w:sz w:val="22"/>
        </w:rPr>
        <w:t>e</w:t>
      </w:r>
      <w:r w:rsidRPr="006252DF">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6252DF">
        <w:rPr>
          <w:rFonts w:ascii="Arial" w:hAnsi="Arial"/>
          <w:sz w:val="22"/>
        </w:rPr>
        <w:t xml:space="preserve"> nieposiadająca wiążącego charakteru,</w:t>
      </w:r>
      <w:r w:rsidRPr="006252DF">
        <w:rPr>
          <w:rFonts w:ascii="Arial" w:hAnsi="Arial" w:cs="Arial"/>
          <w:sz w:val="22"/>
          <w:szCs w:val="22"/>
        </w:rPr>
        <w:t xml:space="preserve"> wydawana jest przez eksperta </w:t>
      </w:r>
      <w:r w:rsidR="00AD1878" w:rsidRPr="006252DF">
        <w:rPr>
          <w:rFonts w:ascii="Arial" w:hAnsi="Arial" w:cs="Arial"/>
          <w:sz w:val="22"/>
          <w:szCs w:val="22"/>
        </w:rPr>
        <w:t xml:space="preserve">na Karcie opinii na temat wniosku o dofinansowanie projektu w ramach </w:t>
      </w:r>
      <w:r w:rsidR="00AD1878" w:rsidRPr="006252DF">
        <w:rPr>
          <w:rFonts w:ascii="Arial" w:hAnsi="Arial" w:cs="Arial"/>
          <w:sz w:val="22"/>
          <w:szCs w:val="22"/>
          <w:lang w:val="pl-PL"/>
        </w:rPr>
        <w:t>FEPZ</w:t>
      </w:r>
      <w:r w:rsidR="008606D7" w:rsidRPr="006252DF">
        <w:rPr>
          <w:rFonts w:ascii="Arial" w:hAnsi="Arial" w:cs="Arial"/>
          <w:sz w:val="22"/>
          <w:szCs w:val="22"/>
          <w:lang w:val="pl-PL"/>
        </w:rPr>
        <w:t xml:space="preserve"> </w:t>
      </w:r>
      <w:r w:rsidR="00AD1878" w:rsidRPr="006252DF">
        <w:rPr>
          <w:rFonts w:ascii="Arial" w:hAnsi="Arial" w:cs="Arial"/>
          <w:sz w:val="22"/>
          <w:szCs w:val="22"/>
        </w:rPr>
        <w:t>20</w:t>
      </w:r>
      <w:r w:rsidR="00AD1878" w:rsidRPr="006252DF">
        <w:rPr>
          <w:rFonts w:ascii="Arial" w:hAnsi="Arial" w:cs="Arial"/>
          <w:sz w:val="22"/>
          <w:szCs w:val="22"/>
          <w:lang w:val="pl-PL"/>
        </w:rPr>
        <w:t>21</w:t>
      </w:r>
      <w:r w:rsidR="00AD1878" w:rsidRPr="006252DF">
        <w:rPr>
          <w:rFonts w:ascii="Arial" w:hAnsi="Arial" w:cs="Arial"/>
          <w:sz w:val="22"/>
          <w:szCs w:val="22"/>
        </w:rPr>
        <w:t>-202</w:t>
      </w:r>
      <w:r w:rsidR="00AD1878" w:rsidRPr="006252DF">
        <w:rPr>
          <w:rFonts w:ascii="Arial" w:hAnsi="Arial" w:cs="Arial"/>
          <w:sz w:val="22"/>
          <w:szCs w:val="22"/>
          <w:lang w:val="pl-PL"/>
        </w:rPr>
        <w:t>7</w:t>
      </w:r>
      <w:r w:rsidR="00AD1878" w:rsidRPr="006252DF">
        <w:rPr>
          <w:rFonts w:ascii="Arial" w:hAnsi="Arial" w:cs="Arial"/>
          <w:sz w:val="22"/>
          <w:szCs w:val="22"/>
        </w:rPr>
        <w:t>. Szczegóły związane z procesem wydawania opinii przez eksperta zawart</w:t>
      </w:r>
      <w:r w:rsidR="00AD1878" w:rsidRPr="006252DF">
        <w:rPr>
          <w:rFonts w:ascii="Arial" w:hAnsi="Arial"/>
          <w:sz w:val="22"/>
        </w:rPr>
        <w:t>e</w:t>
      </w:r>
      <w:r w:rsidR="00AD1878" w:rsidRPr="006252DF">
        <w:rPr>
          <w:rFonts w:ascii="Arial" w:hAnsi="Arial" w:cs="Arial"/>
          <w:sz w:val="22"/>
          <w:szCs w:val="22"/>
        </w:rPr>
        <w:t xml:space="preserve"> </w:t>
      </w:r>
      <w:r w:rsidR="00AD1878" w:rsidRPr="006252DF">
        <w:rPr>
          <w:rFonts w:ascii="Arial" w:hAnsi="Arial"/>
          <w:sz w:val="22"/>
        </w:rPr>
        <w:t>są</w:t>
      </w:r>
      <w:r w:rsidR="00AD1878" w:rsidRPr="006252DF">
        <w:rPr>
          <w:rFonts w:ascii="Arial" w:hAnsi="Arial" w:cs="Arial"/>
          <w:sz w:val="22"/>
          <w:szCs w:val="22"/>
        </w:rPr>
        <w:t xml:space="preserve"> w Regulaminie prac KOP</w:t>
      </w:r>
      <w:r w:rsidRPr="006252DF">
        <w:rPr>
          <w:rFonts w:ascii="Arial" w:hAnsi="Arial"/>
          <w:sz w:val="22"/>
        </w:rPr>
        <w:t>.</w:t>
      </w:r>
    </w:p>
    <w:p w14:paraId="15AD44D5" w14:textId="77777777" w:rsidR="00C2614A" w:rsidRPr="006252DF" w:rsidRDefault="00C2614A" w:rsidP="001B2648">
      <w:pPr>
        <w:pStyle w:val="Akapitzlist"/>
        <w:numPr>
          <w:ilvl w:val="2"/>
          <w:numId w:val="41"/>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Oceny poszczególnych kryteriów wyboru projektów dokonuje co do zasady dwóch oceniających z wyłączeniem </w:t>
      </w:r>
      <w:r w:rsidR="004A73ED" w:rsidRPr="006252DF">
        <w:rPr>
          <w:rFonts w:ascii="Arial" w:hAnsi="Arial" w:cs="Arial"/>
          <w:sz w:val="22"/>
          <w:szCs w:val="22"/>
          <w:lang w:val="pl-PL"/>
        </w:rPr>
        <w:t xml:space="preserve">pierwszego etapu oceny, podczas </w:t>
      </w:r>
      <w:r w:rsidR="0007776B" w:rsidRPr="006252DF">
        <w:rPr>
          <w:rFonts w:ascii="Arial" w:hAnsi="Arial" w:cs="Arial"/>
          <w:sz w:val="22"/>
          <w:szCs w:val="22"/>
          <w:lang w:val="pl-PL"/>
        </w:rPr>
        <w:t xml:space="preserve">którego </w:t>
      </w:r>
      <w:r w:rsidRPr="006252DF">
        <w:rPr>
          <w:rFonts w:ascii="Arial" w:hAnsi="Arial" w:cs="Arial"/>
          <w:sz w:val="22"/>
          <w:szCs w:val="22"/>
          <w:lang w:val="pl-PL"/>
        </w:rPr>
        <w:t xml:space="preserve">oceny wspólnego kryterium dopuszczalności:  </w:t>
      </w:r>
      <w:r w:rsidRPr="006252DF">
        <w:rPr>
          <w:rFonts w:ascii="Arial" w:hAnsi="Arial" w:cs="Arial"/>
          <w:b/>
          <w:sz w:val="22"/>
          <w:szCs w:val="22"/>
          <w:lang w:val="pl-PL"/>
        </w:rPr>
        <w:t>Możliwość oceny merytorycznej wniosku</w:t>
      </w:r>
      <w:r w:rsidR="00E27340" w:rsidRPr="006252DF">
        <w:rPr>
          <w:rFonts w:ascii="Arial" w:hAnsi="Arial" w:cs="Arial"/>
          <w:b/>
          <w:sz w:val="22"/>
          <w:szCs w:val="22"/>
          <w:lang w:val="pl-PL"/>
        </w:rPr>
        <w:t xml:space="preserve"> </w:t>
      </w:r>
      <w:r w:rsidRPr="006252DF">
        <w:rPr>
          <w:rFonts w:ascii="Arial" w:hAnsi="Arial" w:cs="Arial"/>
          <w:sz w:val="22"/>
          <w:szCs w:val="22"/>
        </w:rPr>
        <w:t xml:space="preserve">dokonuje jeden członek KOP, a </w:t>
      </w:r>
      <w:r w:rsidR="00D56452" w:rsidRPr="006252DF">
        <w:rPr>
          <w:rFonts w:ascii="Arial" w:hAnsi="Arial" w:cs="Arial"/>
          <w:sz w:val="22"/>
          <w:szCs w:val="22"/>
          <w:lang w:val="pl-PL"/>
        </w:rPr>
        <w:t xml:space="preserve">ocenę </w:t>
      </w:r>
      <w:r w:rsidRPr="006252DF">
        <w:rPr>
          <w:rFonts w:ascii="Arial" w:hAnsi="Arial" w:cs="Arial"/>
          <w:sz w:val="22"/>
          <w:szCs w:val="22"/>
        </w:rPr>
        <w:t>zatwierdza Przewodniczący KOP</w:t>
      </w:r>
      <w:r w:rsidRPr="006252DF">
        <w:rPr>
          <w:rFonts w:ascii="Arial" w:hAnsi="Arial" w:cs="Arial"/>
          <w:sz w:val="22"/>
          <w:szCs w:val="22"/>
          <w:lang w:val="pl-PL"/>
        </w:rPr>
        <w:t>.</w:t>
      </w:r>
      <w:r w:rsidRPr="006252DF">
        <w:rPr>
          <w:rFonts w:ascii="Arial" w:hAnsi="Arial" w:cs="Arial"/>
          <w:sz w:val="22"/>
          <w:szCs w:val="22"/>
        </w:rPr>
        <w:t xml:space="preserve"> </w:t>
      </w:r>
    </w:p>
    <w:p w14:paraId="33365F25" w14:textId="77777777" w:rsidR="00C2614A" w:rsidRPr="006252DF"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47ECD805" w14:textId="77777777" w:rsidR="00C2614A" w:rsidRPr="006252DF" w:rsidRDefault="00C2614A" w:rsidP="00CC51A2">
      <w:pPr>
        <w:pStyle w:val="Styl6"/>
        <w:rPr>
          <w:rFonts w:cs="Arial"/>
          <w:sz w:val="22"/>
        </w:rPr>
      </w:pPr>
      <w:bookmarkStart w:id="299" w:name="_Toc188526100"/>
      <w:bookmarkStart w:id="300" w:name="_Hlk134168354"/>
      <w:r w:rsidRPr="006252DF">
        <w:t xml:space="preserve">I etap – </w:t>
      </w:r>
      <w:r w:rsidR="00B91283" w:rsidRPr="006252DF">
        <w:t>ocena formalna</w:t>
      </w:r>
      <w:bookmarkEnd w:id="299"/>
    </w:p>
    <w:bookmarkEnd w:id="300"/>
    <w:p w14:paraId="64281FE4" w14:textId="77777777" w:rsidR="00993382" w:rsidRPr="006252DF"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725C5321" w14:textId="5FF30C55" w:rsidR="00993382" w:rsidRPr="006252DF" w:rsidRDefault="00993382" w:rsidP="001B2648">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Podczas oceny</w:t>
      </w:r>
      <w:r w:rsidR="00E27C15" w:rsidRPr="006252DF">
        <w:rPr>
          <w:rFonts w:ascii="Arial" w:hAnsi="Arial" w:cs="Arial"/>
          <w:sz w:val="22"/>
          <w:szCs w:val="22"/>
          <w:lang w:val="pl-PL"/>
        </w:rPr>
        <w:t xml:space="preserve"> </w:t>
      </w:r>
      <w:r w:rsidR="000B72F6" w:rsidRPr="006252DF">
        <w:rPr>
          <w:rFonts w:ascii="Arial" w:hAnsi="Arial" w:cs="Arial"/>
          <w:sz w:val="22"/>
          <w:szCs w:val="22"/>
          <w:lang w:val="pl-PL"/>
        </w:rPr>
        <w:t xml:space="preserve">formalnej wniosku </w:t>
      </w:r>
      <w:r w:rsidRPr="006252DF">
        <w:rPr>
          <w:rFonts w:ascii="Arial" w:hAnsi="Arial" w:cs="Arial"/>
          <w:sz w:val="22"/>
          <w:szCs w:val="22"/>
          <w:lang w:val="pl-PL"/>
        </w:rPr>
        <w:t xml:space="preserve">na podstawie </w:t>
      </w:r>
      <w:r w:rsidR="00CB793C" w:rsidRPr="006252DF">
        <w:rPr>
          <w:rFonts w:ascii="Arial" w:hAnsi="Arial" w:cs="Arial"/>
          <w:sz w:val="22"/>
          <w:szCs w:val="22"/>
          <w:lang w:val="pl-PL"/>
        </w:rPr>
        <w:t>przesłanej do ION</w:t>
      </w:r>
      <w:r w:rsidRPr="006252DF">
        <w:rPr>
          <w:rFonts w:ascii="Arial" w:hAnsi="Arial" w:cs="Arial"/>
          <w:sz w:val="22"/>
          <w:szCs w:val="22"/>
        </w:rPr>
        <w:t xml:space="preserve"> dokumentacj</w:t>
      </w:r>
      <w:r w:rsidRPr="006252DF">
        <w:rPr>
          <w:rFonts w:ascii="Arial" w:hAnsi="Arial" w:cs="Arial"/>
          <w:sz w:val="22"/>
          <w:szCs w:val="22"/>
          <w:lang w:val="pl-PL"/>
        </w:rPr>
        <w:t>i</w:t>
      </w:r>
      <w:r w:rsidRPr="006252DF">
        <w:rPr>
          <w:rFonts w:ascii="Arial" w:hAnsi="Arial" w:cs="Arial"/>
          <w:sz w:val="22"/>
          <w:szCs w:val="22"/>
        </w:rPr>
        <w:t xml:space="preserve"> aplikacyjn</w:t>
      </w:r>
      <w:r w:rsidRPr="006252DF">
        <w:rPr>
          <w:rFonts w:ascii="Arial" w:hAnsi="Arial" w:cs="Arial"/>
          <w:sz w:val="22"/>
          <w:szCs w:val="22"/>
          <w:lang w:val="pl-PL"/>
        </w:rPr>
        <w:t>ej</w:t>
      </w:r>
      <w:r w:rsidRPr="006252DF">
        <w:rPr>
          <w:rFonts w:ascii="Arial" w:hAnsi="Arial" w:cs="Arial"/>
          <w:sz w:val="22"/>
          <w:szCs w:val="22"/>
        </w:rPr>
        <w:t>, tj.: wniosek o dofinansowanie wraz z załącznikami w wersji elektronicznej w</w:t>
      </w:r>
      <w:r w:rsidRPr="006252DF">
        <w:rPr>
          <w:rFonts w:ascii="Arial" w:hAnsi="Arial" w:cs="Arial"/>
          <w:sz w:val="22"/>
          <w:szCs w:val="22"/>
          <w:lang w:val="pl-PL"/>
        </w:rPr>
        <w:t xml:space="preserve"> SOWA EFS</w:t>
      </w:r>
      <w:r w:rsidRPr="006252DF">
        <w:rPr>
          <w:rFonts w:ascii="Arial" w:hAnsi="Arial" w:cs="Arial"/>
          <w:sz w:val="22"/>
          <w:szCs w:val="22"/>
        </w:rPr>
        <w:t xml:space="preserve">, </w:t>
      </w:r>
      <w:r w:rsidR="00D56452" w:rsidRPr="006252DF">
        <w:rPr>
          <w:rFonts w:ascii="Arial" w:hAnsi="Arial" w:cs="Arial"/>
          <w:sz w:val="22"/>
          <w:szCs w:val="22"/>
          <w:lang w:val="pl-PL"/>
        </w:rPr>
        <w:t>podlega</w:t>
      </w:r>
      <w:r w:rsidRPr="006252DF">
        <w:rPr>
          <w:rFonts w:ascii="Arial" w:hAnsi="Arial" w:cs="Arial"/>
          <w:sz w:val="22"/>
          <w:szCs w:val="22"/>
          <w:lang w:val="pl-PL"/>
        </w:rPr>
        <w:t xml:space="preserve"> ocen</w:t>
      </w:r>
      <w:r w:rsidR="00D56452" w:rsidRPr="006252DF">
        <w:rPr>
          <w:rFonts w:ascii="Arial" w:hAnsi="Arial" w:cs="Arial"/>
          <w:sz w:val="22"/>
          <w:szCs w:val="22"/>
          <w:lang w:val="pl-PL"/>
        </w:rPr>
        <w:t>ie</w:t>
      </w:r>
      <w:r w:rsidRPr="006252DF">
        <w:rPr>
          <w:rFonts w:ascii="Arial" w:hAnsi="Arial" w:cs="Arial"/>
          <w:sz w:val="22"/>
          <w:szCs w:val="22"/>
          <w:lang w:val="pl-PL"/>
        </w:rPr>
        <w:t xml:space="preserve"> spełnienia kryterium </w:t>
      </w:r>
      <w:r w:rsidR="00E27C15"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lang w:val="pl-PL"/>
        </w:rPr>
        <w:t>.</w:t>
      </w:r>
      <w:r w:rsidRPr="006252DF">
        <w:rPr>
          <w:rFonts w:ascii="Arial" w:hAnsi="Arial" w:cs="Arial"/>
          <w:sz w:val="22"/>
          <w:szCs w:val="22"/>
        </w:rPr>
        <w:t xml:space="preserve"> </w:t>
      </w:r>
      <w:r w:rsidRPr="006252DF">
        <w:rPr>
          <w:rFonts w:ascii="Arial" w:hAnsi="Arial" w:cs="Arial"/>
          <w:sz w:val="22"/>
          <w:szCs w:val="22"/>
          <w:lang w:val="pl-PL"/>
        </w:rPr>
        <w:t xml:space="preserve">Ocena </w:t>
      </w:r>
      <w:r w:rsidR="0039743E" w:rsidRPr="006252DF">
        <w:rPr>
          <w:rFonts w:ascii="Arial" w:hAnsi="Arial" w:cs="Arial"/>
          <w:sz w:val="22"/>
          <w:szCs w:val="22"/>
          <w:lang w:val="pl-PL"/>
        </w:rPr>
        <w:t xml:space="preserve">ta </w:t>
      </w:r>
      <w:r w:rsidRPr="006252DF">
        <w:rPr>
          <w:rFonts w:ascii="Arial" w:hAnsi="Arial" w:cs="Arial"/>
          <w:sz w:val="22"/>
          <w:szCs w:val="22"/>
          <w:lang w:val="pl-PL"/>
        </w:rPr>
        <w:t xml:space="preserve">dokonywana jest </w:t>
      </w:r>
      <w:r w:rsidRPr="006252DF">
        <w:rPr>
          <w:rFonts w:ascii="Arial" w:hAnsi="Arial" w:cs="Arial"/>
          <w:sz w:val="22"/>
          <w:szCs w:val="22"/>
        </w:rPr>
        <w:t xml:space="preserve">w terminie do </w:t>
      </w:r>
      <w:r w:rsidR="00BD76AC">
        <w:rPr>
          <w:rFonts w:ascii="Arial" w:hAnsi="Arial" w:cs="Arial"/>
          <w:sz w:val="22"/>
          <w:szCs w:val="22"/>
        </w:rPr>
        <w:t>20</w:t>
      </w:r>
      <w:r w:rsidRPr="006252DF">
        <w:rPr>
          <w:rFonts w:ascii="Arial" w:hAnsi="Arial" w:cs="Arial"/>
          <w:sz w:val="22"/>
          <w:szCs w:val="22"/>
        </w:rPr>
        <w:t xml:space="preserve"> dni </w:t>
      </w:r>
      <w:r w:rsidR="00BD76AC">
        <w:rPr>
          <w:rFonts w:ascii="Arial" w:hAnsi="Arial" w:cs="Arial"/>
          <w:sz w:val="22"/>
          <w:szCs w:val="22"/>
        </w:rPr>
        <w:t xml:space="preserve">roboczych </w:t>
      </w:r>
      <w:r w:rsidRPr="006252DF">
        <w:rPr>
          <w:rFonts w:ascii="Arial" w:hAnsi="Arial" w:cs="Arial"/>
          <w:sz w:val="22"/>
          <w:szCs w:val="22"/>
        </w:rPr>
        <w:t xml:space="preserve">od dnia zakończenia naboru. Wzór </w:t>
      </w:r>
      <w:r w:rsidRPr="006252DF">
        <w:rPr>
          <w:rFonts w:ascii="Arial" w:hAnsi="Arial" w:cs="Arial"/>
          <w:sz w:val="22"/>
          <w:szCs w:val="22"/>
          <w:lang w:val="pl-PL"/>
        </w:rPr>
        <w:t xml:space="preserve">karty oceny </w:t>
      </w:r>
      <w:r w:rsidR="000B72F6" w:rsidRPr="006252DF">
        <w:rPr>
          <w:rFonts w:ascii="Arial" w:hAnsi="Arial" w:cs="Arial"/>
          <w:sz w:val="22"/>
          <w:szCs w:val="22"/>
          <w:lang w:val="pl-PL"/>
        </w:rPr>
        <w:t xml:space="preserve">formalnej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Pr="006252DF">
        <w:rPr>
          <w:rFonts w:ascii="Arial" w:hAnsi="Arial" w:cs="Arial"/>
          <w:sz w:val="22"/>
          <w:szCs w:val="22"/>
        </w:rPr>
        <w:t xml:space="preserve"> stanowi załącznik nr </w:t>
      </w:r>
      <w:r w:rsidR="00BD76AC">
        <w:rPr>
          <w:rFonts w:ascii="Arial" w:hAnsi="Arial" w:cs="Arial"/>
          <w:sz w:val="22"/>
          <w:szCs w:val="22"/>
          <w:lang w:val="pl-PL"/>
        </w:rPr>
        <w:t>7.5.</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5AEE0901" w14:textId="77777777" w:rsidR="00C2614A" w:rsidRPr="006252DF" w:rsidRDefault="00993382" w:rsidP="001B2648">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w:t>
      </w:r>
      <w:r w:rsidRPr="006252DF">
        <w:rPr>
          <w:rFonts w:ascii="Arial" w:hAnsi="Arial" w:cs="Arial"/>
          <w:sz w:val="22"/>
          <w:szCs w:val="22"/>
          <w:lang w:val="pl-PL"/>
        </w:rPr>
        <w:t xml:space="preserve">kryterium </w:t>
      </w:r>
      <w:r w:rsidR="00FB6964"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rPr>
        <w:t xml:space="preserve"> </w:t>
      </w:r>
      <w:r w:rsidRPr="006252DF">
        <w:rPr>
          <w:rFonts w:ascii="Arial" w:hAnsi="Arial" w:cs="Arial"/>
          <w:sz w:val="22"/>
          <w:szCs w:val="22"/>
          <w:lang w:val="pl-PL"/>
        </w:rPr>
        <w:t xml:space="preserve"> </w:t>
      </w:r>
      <w:r w:rsidRPr="006252DF">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6252DF" w14:paraId="388808D6" w14:textId="77777777" w:rsidTr="00E87566">
        <w:trPr>
          <w:tblHeader/>
        </w:trPr>
        <w:tc>
          <w:tcPr>
            <w:tcW w:w="9180" w:type="dxa"/>
            <w:gridSpan w:val="4"/>
          </w:tcPr>
          <w:p w14:paraId="78DC5A7B" w14:textId="77777777" w:rsidR="00C2614A" w:rsidRPr="006252DF" w:rsidRDefault="00C2614A" w:rsidP="00E87566">
            <w:pPr>
              <w:spacing w:before="120" w:after="120" w:line="271" w:lineRule="auto"/>
              <w:rPr>
                <w:rFonts w:ascii="Arial" w:hAnsi="Arial" w:cs="Arial"/>
                <w:b/>
                <w:sz w:val="22"/>
                <w:szCs w:val="22"/>
              </w:rPr>
            </w:pPr>
            <w:r w:rsidRPr="006252DF">
              <w:rPr>
                <w:rFonts w:ascii="Arial" w:hAnsi="Arial" w:cs="Arial"/>
                <w:b/>
                <w:sz w:val="22"/>
                <w:szCs w:val="22"/>
              </w:rPr>
              <w:t>Kryterium wspólne dopuszczalności</w:t>
            </w:r>
          </w:p>
        </w:tc>
      </w:tr>
      <w:tr w:rsidR="00C2614A" w:rsidRPr="006252DF" w14:paraId="6DDDC4CC" w14:textId="77777777" w:rsidTr="00E87566">
        <w:trPr>
          <w:tblHeader/>
        </w:trPr>
        <w:tc>
          <w:tcPr>
            <w:tcW w:w="675" w:type="dxa"/>
          </w:tcPr>
          <w:p w14:paraId="55C7BFCD" w14:textId="77777777" w:rsidR="00C2614A" w:rsidRPr="006252DF" w:rsidRDefault="00C2614A"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6B15EEF1"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437C7ABA"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969" w:type="dxa"/>
          </w:tcPr>
          <w:p w14:paraId="197D100F"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C8679B" w:rsidRPr="006252DF" w14:paraId="1C74B92C" w14:textId="77777777" w:rsidTr="00E87566">
        <w:tc>
          <w:tcPr>
            <w:tcW w:w="675" w:type="dxa"/>
          </w:tcPr>
          <w:p w14:paraId="6FD3AC89" w14:textId="77777777" w:rsidR="00C8679B" w:rsidRPr="006252DF" w:rsidRDefault="00C8679B" w:rsidP="001B2648">
            <w:pPr>
              <w:pStyle w:val="Akapitzlist"/>
              <w:numPr>
                <w:ilvl w:val="0"/>
                <w:numId w:val="23"/>
              </w:numPr>
              <w:spacing w:before="120" w:after="120" w:line="271" w:lineRule="auto"/>
              <w:ind w:left="0" w:firstLine="0"/>
              <w:contextualSpacing w:val="0"/>
              <w:rPr>
                <w:rFonts w:ascii="Arial" w:hAnsi="Arial"/>
                <w:sz w:val="22"/>
                <w:lang w:val="pl-PL"/>
              </w:rPr>
            </w:pPr>
          </w:p>
        </w:tc>
        <w:tc>
          <w:tcPr>
            <w:tcW w:w="1843" w:type="dxa"/>
            <w:shd w:val="clear" w:color="auto" w:fill="auto"/>
          </w:tcPr>
          <w:p w14:paraId="268EE94D" w14:textId="77777777" w:rsidR="00C8679B" w:rsidRPr="006252DF" w:rsidRDefault="00C8679B" w:rsidP="00C8679B">
            <w:pPr>
              <w:spacing w:before="120" w:after="120" w:line="271" w:lineRule="auto"/>
              <w:rPr>
                <w:rFonts w:ascii="Arial" w:hAnsi="Arial" w:cs="Arial"/>
                <w:sz w:val="22"/>
                <w:szCs w:val="22"/>
              </w:rPr>
            </w:pPr>
            <w:r w:rsidRPr="006252DF">
              <w:rPr>
                <w:rFonts w:ascii="Arial" w:hAnsi="Arial" w:cs="Arial"/>
                <w:sz w:val="22"/>
                <w:szCs w:val="22"/>
              </w:rPr>
              <w:t>Możliwość oceny merytorycznej wniosku</w:t>
            </w:r>
          </w:p>
        </w:tc>
        <w:tc>
          <w:tcPr>
            <w:tcW w:w="2693" w:type="dxa"/>
            <w:shd w:val="clear" w:color="auto" w:fill="auto"/>
          </w:tcPr>
          <w:p w14:paraId="29D2B628"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3A2D5A1"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lastRenderedPageBreak/>
              <w:t>Kryterium uznaje się za spełnione jeśli wszystkie poniższe warunki są spełnione:</w:t>
            </w:r>
          </w:p>
          <w:p w14:paraId="68EA44B2"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t>- wszystkie pola we wniosku o dofinansowanie i/lub załącznikach są wypełnione w języku polskim,</w:t>
            </w:r>
          </w:p>
          <w:p w14:paraId="7E5A5E3E"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t>- dane teleadresowe zostały prawidłowo wypełnione,</w:t>
            </w:r>
          </w:p>
          <w:p w14:paraId="6BDE5AD8"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t xml:space="preserve">- treść wniosku o dofinansowanie i załącznikach jest zrozumiała, </w:t>
            </w:r>
          </w:p>
          <w:p w14:paraId="4C500714"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t>- załączono i wypełniono wszystkie wymagane załączniki (jeśli dotyczy).</w:t>
            </w:r>
          </w:p>
          <w:p w14:paraId="352C78C9" w14:textId="77777777" w:rsidR="00C8679B" w:rsidRPr="00C8679B" w:rsidRDefault="00C8679B" w:rsidP="00C8679B">
            <w:pPr>
              <w:spacing w:before="120" w:after="120" w:line="271" w:lineRule="auto"/>
              <w:rPr>
                <w:rFonts w:ascii="Arial" w:hAnsi="Arial" w:cs="Arial"/>
                <w:sz w:val="22"/>
                <w:szCs w:val="22"/>
              </w:rPr>
            </w:pPr>
          </w:p>
          <w:p w14:paraId="06228DCA"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t xml:space="preserve">Kryterium będzie weryfikowane na podstawie treści wniosku o dofinansowanie projektu. </w:t>
            </w:r>
          </w:p>
          <w:p w14:paraId="5398E73E" w14:textId="76A63EE5"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59820333"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lastRenderedPageBreak/>
              <w:t xml:space="preserve">Spełnienie kryterium jest konieczne do przyznania dofinansowania. </w:t>
            </w:r>
          </w:p>
          <w:p w14:paraId="6BC1B0CA"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t>Ocena spełniania kryterium polega na przypisaniu wartości logicznych „tak”, „nie”.</w:t>
            </w:r>
          </w:p>
          <w:p w14:paraId="00A8197E" w14:textId="77777777" w:rsidR="00C8679B" w:rsidRPr="00C8679B" w:rsidRDefault="00C8679B" w:rsidP="00C8679B">
            <w:pPr>
              <w:spacing w:before="120" w:after="120" w:line="271" w:lineRule="auto"/>
              <w:rPr>
                <w:rFonts w:ascii="Arial" w:hAnsi="Arial" w:cs="Arial"/>
                <w:sz w:val="22"/>
                <w:szCs w:val="22"/>
              </w:rPr>
            </w:pPr>
            <w:r w:rsidRPr="00C8679B">
              <w:rPr>
                <w:rFonts w:ascii="Arial" w:hAnsi="Arial" w:cs="Arial"/>
                <w:sz w:val="22"/>
                <w:szCs w:val="22"/>
              </w:rPr>
              <w:t>Projekty niespełniające kryterium są odrzucane.</w:t>
            </w:r>
          </w:p>
          <w:p w14:paraId="2BEC1F2D" w14:textId="77777777" w:rsidR="00C8679B" w:rsidRPr="00C8679B" w:rsidRDefault="00C8679B" w:rsidP="00C8679B">
            <w:pPr>
              <w:spacing w:before="120" w:after="120" w:line="271" w:lineRule="auto"/>
              <w:rPr>
                <w:rFonts w:ascii="Arial" w:hAnsi="Arial" w:cs="Arial"/>
                <w:sz w:val="22"/>
                <w:szCs w:val="22"/>
              </w:rPr>
            </w:pPr>
          </w:p>
        </w:tc>
      </w:tr>
    </w:tbl>
    <w:p w14:paraId="44F08CD3" w14:textId="77777777" w:rsidR="00334B8A" w:rsidRPr="006252DF" w:rsidRDefault="00740508" w:rsidP="001B2648">
      <w:pPr>
        <w:pStyle w:val="Akapitzlist"/>
        <w:numPr>
          <w:ilvl w:val="2"/>
          <w:numId w:val="59"/>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t xml:space="preserve">Jeśli projekt spełnia kryterium wspólne dopuszczalności: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wniosek zostanie zakwalifikowany do II etapu oceny tj. na ocenę merytoryczną pierwszego stopnia.</w:t>
      </w:r>
    </w:p>
    <w:p w14:paraId="5B574B33" w14:textId="77777777" w:rsidR="0039743E" w:rsidRPr="006252DF" w:rsidRDefault="00993382" w:rsidP="001B2648">
      <w:pPr>
        <w:pStyle w:val="Akapitzlist"/>
        <w:numPr>
          <w:ilvl w:val="2"/>
          <w:numId w:val="59"/>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t xml:space="preserve">Jeśli projekt nie spełnia kryterium </w:t>
      </w:r>
      <w:r w:rsidR="00D56452" w:rsidRPr="006252DF">
        <w:rPr>
          <w:rFonts w:ascii="Arial" w:hAnsi="Arial" w:cs="Arial"/>
          <w:sz w:val="22"/>
          <w:szCs w:val="22"/>
          <w:lang w:val="pl-PL"/>
        </w:rPr>
        <w:t xml:space="preserve">wspólnego </w:t>
      </w:r>
      <w:r w:rsidRPr="006252DF">
        <w:rPr>
          <w:rFonts w:ascii="Arial" w:hAnsi="Arial" w:cs="Arial"/>
          <w:sz w:val="22"/>
          <w:szCs w:val="22"/>
          <w:lang w:val="pl-PL"/>
        </w:rPr>
        <w:t>dopuszczalności</w:t>
      </w:r>
      <w:r w:rsidR="00D56452" w:rsidRPr="006252DF">
        <w:rPr>
          <w:rFonts w:ascii="Arial" w:hAnsi="Arial" w:cs="Arial"/>
          <w:sz w:val="22"/>
          <w:szCs w:val="22"/>
          <w:lang w:val="pl-PL"/>
        </w:rPr>
        <w:t>:</w:t>
      </w:r>
      <w:r w:rsidRPr="006252DF">
        <w:rPr>
          <w:rFonts w:ascii="Arial" w:hAnsi="Arial" w:cs="Arial"/>
          <w:sz w:val="22"/>
          <w:szCs w:val="22"/>
          <w:lang w:val="pl-PL"/>
        </w:rPr>
        <w:t xml:space="preserve">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istnieje możliwość jednokrotne</w:t>
      </w:r>
      <w:r w:rsidR="006E149C" w:rsidRPr="006252DF">
        <w:rPr>
          <w:rFonts w:ascii="Arial" w:hAnsi="Arial" w:cs="Arial"/>
          <w:sz w:val="22"/>
          <w:szCs w:val="22"/>
          <w:lang w:val="pl-PL"/>
        </w:rPr>
        <w:t>go</w:t>
      </w:r>
      <w:r w:rsidRPr="006252DF">
        <w:rPr>
          <w:rFonts w:ascii="Arial" w:hAnsi="Arial" w:cs="Arial"/>
          <w:sz w:val="22"/>
          <w:szCs w:val="22"/>
          <w:lang w:val="pl-PL"/>
        </w:rPr>
        <w:t xml:space="preserve"> </w:t>
      </w:r>
      <w:r w:rsidR="006E149C" w:rsidRPr="006252DF">
        <w:rPr>
          <w:rFonts w:ascii="Arial" w:hAnsi="Arial" w:cs="Arial"/>
          <w:sz w:val="22"/>
          <w:szCs w:val="22"/>
          <w:lang w:val="pl-PL"/>
        </w:rPr>
        <w:t>uzupełnienia/</w:t>
      </w:r>
      <w:r w:rsidR="00A97048" w:rsidRPr="006252DF">
        <w:rPr>
          <w:rFonts w:ascii="Arial" w:hAnsi="Arial" w:cs="Arial"/>
          <w:sz w:val="22"/>
          <w:szCs w:val="22"/>
          <w:lang w:val="pl-PL"/>
        </w:rPr>
        <w:t>poprawy</w:t>
      </w:r>
      <w:r w:rsidR="0039743E" w:rsidRPr="006252DF">
        <w:rPr>
          <w:rFonts w:ascii="Arial" w:hAnsi="Arial" w:cs="Arial"/>
          <w:sz w:val="22"/>
          <w:szCs w:val="22"/>
          <w:lang w:val="pl-PL"/>
        </w:rPr>
        <w:t xml:space="preserve"> </w:t>
      </w:r>
      <w:r w:rsidR="000300CC" w:rsidRPr="006252DF">
        <w:rPr>
          <w:rFonts w:ascii="Arial" w:hAnsi="Arial" w:cs="Arial"/>
          <w:sz w:val="22"/>
          <w:szCs w:val="22"/>
          <w:lang w:val="pl-PL"/>
        </w:rPr>
        <w:t xml:space="preserve">o </w:t>
      </w:r>
      <w:r w:rsidR="000300CC" w:rsidRPr="006252DF">
        <w:rPr>
          <w:rFonts w:ascii="Arial" w:hAnsi="Arial" w:cs="Arial"/>
          <w:sz w:val="22"/>
          <w:szCs w:val="22"/>
          <w:lang w:val="pl-PL"/>
        </w:rPr>
        <w:lastRenderedPageBreak/>
        <w:t xml:space="preserve">charakterze formalnym </w:t>
      </w:r>
      <w:r w:rsidR="0039743E" w:rsidRPr="006252DF">
        <w:rPr>
          <w:rFonts w:ascii="Arial" w:hAnsi="Arial" w:cs="Arial"/>
          <w:sz w:val="22"/>
          <w:szCs w:val="22"/>
          <w:lang w:val="pl-PL"/>
        </w:rPr>
        <w:t xml:space="preserve">wniosku </w:t>
      </w:r>
      <w:r w:rsidR="000300CC" w:rsidRPr="006252DF">
        <w:rPr>
          <w:rFonts w:ascii="Arial" w:hAnsi="Arial" w:cs="Arial"/>
          <w:sz w:val="22"/>
          <w:szCs w:val="22"/>
          <w:lang w:val="pl-PL"/>
        </w:rPr>
        <w:t xml:space="preserve">na </w:t>
      </w:r>
      <w:r w:rsidR="007034E8" w:rsidRPr="006252DF">
        <w:rPr>
          <w:rFonts w:ascii="Arial" w:hAnsi="Arial" w:cs="Arial"/>
          <w:sz w:val="22"/>
          <w:szCs w:val="22"/>
          <w:lang w:val="pl-PL"/>
        </w:rPr>
        <w:t>tym etapie</w:t>
      </w:r>
      <w:r w:rsidRPr="006252DF">
        <w:rPr>
          <w:rFonts w:ascii="Arial" w:hAnsi="Arial" w:cs="Arial"/>
          <w:b/>
          <w:sz w:val="22"/>
          <w:szCs w:val="22"/>
          <w:lang w:val="pl-PL"/>
        </w:rPr>
        <w:t xml:space="preserve">. </w:t>
      </w:r>
      <w:r w:rsidR="0039743E" w:rsidRPr="006252DF">
        <w:rPr>
          <w:rFonts w:ascii="Arial" w:hAnsi="Arial" w:cs="Arial"/>
          <w:sz w:val="22"/>
          <w:szCs w:val="22"/>
          <w:lang w:val="pl-PL"/>
        </w:rPr>
        <w:t xml:space="preserve">W takim przypadku </w:t>
      </w:r>
      <w:r w:rsidR="0039743E" w:rsidRPr="006252DF">
        <w:rPr>
          <w:rFonts w:ascii="Arial" w:hAnsi="Arial" w:cs="Arial"/>
          <w:b/>
          <w:sz w:val="22"/>
          <w:szCs w:val="22"/>
          <w:lang w:val="pl-PL"/>
        </w:rPr>
        <w:t xml:space="preserve">ION wezwie </w:t>
      </w:r>
      <w:r w:rsidR="00807D53" w:rsidRPr="006252DF">
        <w:rPr>
          <w:rFonts w:ascii="Arial" w:hAnsi="Arial" w:cs="Arial"/>
          <w:b/>
          <w:sz w:val="22"/>
          <w:szCs w:val="22"/>
          <w:lang w:val="pl-PL"/>
        </w:rPr>
        <w:t>Wnioskodawcę</w:t>
      </w:r>
      <w:r w:rsidR="00C5741D" w:rsidRPr="006252DF">
        <w:rPr>
          <w:rFonts w:ascii="Arial" w:hAnsi="Arial" w:cs="Arial"/>
          <w:b/>
          <w:sz w:val="22"/>
          <w:szCs w:val="22"/>
          <w:lang w:val="pl-PL"/>
        </w:rPr>
        <w:t xml:space="preserve">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694FAF" w:rsidRPr="006252DF">
        <w:rPr>
          <w:rFonts w:ascii="Arial" w:hAnsi="Arial" w:cs="Arial"/>
          <w:sz w:val="22"/>
          <w:szCs w:val="22"/>
          <w:lang w:val="pl-PL"/>
        </w:rPr>
        <w:t>poprawy</w:t>
      </w:r>
      <w:r w:rsidR="0039743E" w:rsidRPr="006252DF">
        <w:rPr>
          <w:rFonts w:ascii="Arial" w:hAnsi="Arial" w:cs="Arial"/>
          <w:sz w:val="22"/>
          <w:szCs w:val="22"/>
          <w:lang w:val="pl-PL"/>
        </w:rPr>
        <w:t xml:space="preserve"> wniosku</w:t>
      </w:r>
      <w:r w:rsidRPr="006252DF">
        <w:rPr>
          <w:rFonts w:ascii="Arial" w:hAnsi="Arial" w:cs="Arial"/>
          <w:sz w:val="22"/>
          <w:szCs w:val="22"/>
          <w:lang w:val="pl-PL"/>
        </w:rPr>
        <w:t xml:space="preserve"> zgodnie z art. 55 ust.1 ustawy</w:t>
      </w:r>
      <w:r w:rsidR="00B935E4" w:rsidRPr="006252DF">
        <w:rPr>
          <w:rFonts w:ascii="Arial" w:hAnsi="Arial" w:cs="Arial"/>
          <w:sz w:val="22"/>
          <w:szCs w:val="22"/>
          <w:lang w:val="pl-PL"/>
        </w:rPr>
        <w:t xml:space="preserve">. </w:t>
      </w:r>
      <w:r w:rsidR="006E149C" w:rsidRPr="006252DF">
        <w:rPr>
          <w:rFonts w:ascii="Arial" w:hAnsi="Arial" w:cs="Arial"/>
          <w:sz w:val="22"/>
          <w:szCs w:val="22"/>
          <w:lang w:val="pl-PL"/>
        </w:rPr>
        <w:t>Uzupełnienie/p</w:t>
      </w:r>
      <w:r w:rsidR="00694FAF" w:rsidRPr="006252DF">
        <w:rPr>
          <w:rFonts w:ascii="Arial" w:hAnsi="Arial" w:cs="Arial"/>
          <w:sz w:val="22"/>
          <w:szCs w:val="22"/>
          <w:lang w:val="pl-PL"/>
        </w:rPr>
        <w:t>oprawa</w:t>
      </w:r>
      <w:r w:rsidR="000300CC" w:rsidRPr="006252DF">
        <w:rPr>
          <w:rFonts w:ascii="Arial" w:hAnsi="Arial" w:cs="Arial"/>
          <w:sz w:val="22"/>
          <w:szCs w:val="22"/>
          <w:lang w:val="pl-PL"/>
        </w:rPr>
        <w:t xml:space="preserve"> </w:t>
      </w:r>
      <w:r w:rsidR="000300CC" w:rsidRPr="006252DF">
        <w:rPr>
          <w:rFonts w:ascii="Arial" w:hAnsi="Arial" w:cs="Arial"/>
          <w:b/>
          <w:sz w:val="22"/>
          <w:szCs w:val="22"/>
          <w:lang w:val="pl-PL"/>
        </w:rPr>
        <w:t xml:space="preserve">może dotyczyć tylko i wyłącznie </w:t>
      </w:r>
      <w:proofErr w:type="spellStart"/>
      <w:r w:rsidR="000300CC" w:rsidRPr="006252DF">
        <w:rPr>
          <w:rFonts w:ascii="Arial" w:hAnsi="Arial" w:cs="Arial"/>
          <w:b/>
          <w:sz w:val="22"/>
          <w:szCs w:val="22"/>
          <w:lang w:val="pl-PL"/>
        </w:rPr>
        <w:t>nastepujacych</w:t>
      </w:r>
      <w:proofErr w:type="spellEnd"/>
      <w:r w:rsidR="000300CC" w:rsidRPr="006252DF">
        <w:rPr>
          <w:rFonts w:ascii="Arial" w:hAnsi="Arial" w:cs="Arial"/>
          <w:b/>
          <w:sz w:val="22"/>
          <w:szCs w:val="22"/>
          <w:lang w:val="pl-PL"/>
        </w:rPr>
        <w:t xml:space="preserve"> kwestii:</w:t>
      </w:r>
      <w:r w:rsidR="0039743E" w:rsidRPr="006252DF">
        <w:rPr>
          <w:rFonts w:ascii="Arial" w:hAnsi="Arial" w:cs="Arial"/>
          <w:sz w:val="22"/>
          <w:szCs w:val="22"/>
          <w:lang w:val="pl-PL"/>
        </w:rPr>
        <w:t xml:space="preserve"> </w:t>
      </w:r>
    </w:p>
    <w:p w14:paraId="3EECC77B" w14:textId="77777777" w:rsidR="0039743E" w:rsidRPr="006252DF" w:rsidRDefault="000300CC" w:rsidP="001B2648">
      <w:pPr>
        <w:pStyle w:val="Akapitzlist"/>
        <w:numPr>
          <w:ilvl w:val="0"/>
          <w:numId w:val="54"/>
        </w:numPr>
        <w:spacing w:before="120" w:line="360" w:lineRule="auto"/>
        <w:rPr>
          <w:rFonts w:ascii="Arial" w:hAnsi="Arial" w:cs="Arial"/>
          <w:sz w:val="22"/>
          <w:szCs w:val="22"/>
          <w:lang w:val="pl-PL"/>
        </w:rPr>
      </w:pPr>
      <w:r w:rsidRPr="006252DF">
        <w:rPr>
          <w:rFonts w:ascii="Arial" w:hAnsi="Arial" w:cs="Arial"/>
          <w:sz w:val="22"/>
          <w:szCs w:val="22"/>
          <w:lang w:val="pl-PL"/>
        </w:rPr>
        <w:t>niew</w:t>
      </w:r>
      <w:r w:rsidR="0039743E" w:rsidRPr="006252DF">
        <w:rPr>
          <w:rFonts w:ascii="Arial" w:hAnsi="Arial" w:cs="Arial"/>
          <w:sz w:val="22"/>
          <w:szCs w:val="22"/>
          <w:lang w:val="pl-PL"/>
        </w:rPr>
        <w:t>ypełnienia wszystkich pól we wniosku o dofinansowanie i/lub załącznikach w języku polskim,</w:t>
      </w:r>
    </w:p>
    <w:p w14:paraId="1CAD9F5D" w14:textId="77777777" w:rsidR="0039743E" w:rsidRPr="006252DF" w:rsidRDefault="000300CC" w:rsidP="001B2648">
      <w:pPr>
        <w:pStyle w:val="Akapitzlist"/>
        <w:numPr>
          <w:ilvl w:val="0"/>
          <w:numId w:val="54"/>
        </w:numPr>
        <w:spacing w:before="120" w:line="360" w:lineRule="auto"/>
        <w:rPr>
          <w:rFonts w:ascii="Arial" w:hAnsi="Arial" w:cs="Arial"/>
          <w:sz w:val="22"/>
          <w:szCs w:val="22"/>
          <w:lang w:val="pl-PL"/>
        </w:rPr>
      </w:pPr>
      <w:r w:rsidRPr="006252DF">
        <w:rPr>
          <w:rFonts w:ascii="Arial" w:hAnsi="Arial" w:cs="Arial"/>
          <w:sz w:val="22"/>
          <w:szCs w:val="22"/>
          <w:lang w:val="pl-PL"/>
        </w:rPr>
        <w:t>wskazania nieprawidłowych</w:t>
      </w:r>
      <w:r w:rsidR="0039743E" w:rsidRPr="006252DF">
        <w:rPr>
          <w:rFonts w:ascii="Arial" w:hAnsi="Arial" w:cs="Arial"/>
          <w:sz w:val="22"/>
          <w:szCs w:val="22"/>
          <w:lang w:val="pl-PL"/>
        </w:rPr>
        <w:t xml:space="preserve"> dan</w:t>
      </w:r>
      <w:r w:rsidRPr="006252DF">
        <w:rPr>
          <w:rFonts w:ascii="Arial" w:hAnsi="Arial" w:cs="Arial"/>
          <w:sz w:val="22"/>
          <w:szCs w:val="22"/>
          <w:lang w:val="pl-PL"/>
        </w:rPr>
        <w:t>ych</w:t>
      </w:r>
      <w:r w:rsidR="0039743E" w:rsidRPr="006252DF">
        <w:rPr>
          <w:rFonts w:ascii="Arial" w:hAnsi="Arial" w:cs="Arial"/>
          <w:sz w:val="22"/>
          <w:szCs w:val="22"/>
          <w:lang w:val="pl-PL"/>
        </w:rPr>
        <w:t xml:space="preserve"> teleadresow</w:t>
      </w:r>
      <w:r w:rsidRPr="006252DF">
        <w:rPr>
          <w:rFonts w:ascii="Arial" w:hAnsi="Arial" w:cs="Arial"/>
          <w:sz w:val="22"/>
          <w:szCs w:val="22"/>
          <w:lang w:val="pl-PL"/>
        </w:rPr>
        <w:t>ych</w:t>
      </w:r>
      <w:r w:rsidR="0039743E" w:rsidRPr="006252DF">
        <w:rPr>
          <w:rFonts w:ascii="Arial" w:hAnsi="Arial" w:cs="Arial"/>
          <w:sz w:val="22"/>
          <w:szCs w:val="22"/>
          <w:lang w:val="pl-PL"/>
        </w:rPr>
        <w:t>,</w:t>
      </w:r>
    </w:p>
    <w:p w14:paraId="4BC778EB" w14:textId="77777777" w:rsidR="0039743E" w:rsidRPr="006252DF" w:rsidRDefault="000300CC" w:rsidP="001B2648">
      <w:pPr>
        <w:pStyle w:val="Akapitzlist"/>
        <w:numPr>
          <w:ilvl w:val="0"/>
          <w:numId w:val="54"/>
        </w:numPr>
        <w:spacing w:before="120" w:line="360" w:lineRule="auto"/>
        <w:rPr>
          <w:rFonts w:ascii="Arial" w:hAnsi="Arial" w:cs="Arial"/>
          <w:sz w:val="22"/>
          <w:szCs w:val="22"/>
          <w:lang w:val="pl-PL"/>
        </w:rPr>
      </w:pPr>
      <w:r w:rsidRPr="006252DF">
        <w:rPr>
          <w:rFonts w:ascii="Arial" w:hAnsi="Arial" w:cs="Arial"/>
          <w:sz w:val="22"/>
          <w:szCs w:val="22"/>
          <w:lang w:val="pl-PL"/>
        </w:rPr>
        <w:t xml:space="preserve">umieszczenia </w:t>
      </w:r>
      <w:r w:rsidR="0039743E" w:rsidRPr="006252DF">
        <w:rPr>
          <w:rFonts w:ascii="Arial" w:hAnsi="Arial" w:cs="Arial"/>
          <w:sz w:val="22"/>
          <w:szCs w:val="22"/>
          <w:lang w:val="pl-PL"/>
        </w:rPr>
        <w:t>treś</w:t>
      </w:r>
      <w:r w:rsidRPr="006252DF">
        <w:rPr>
          <w:rFonts w:ascii="Arial" w:hAnsi="Arial" w:cs="Arial"/>
          <w:sz w:val="22"/>
          <w:szCs w:val="22"/>
          <w:lang w:val="pl-PL"/>
        </w:rPr>
        <w:t>ci niezrozumiałych we</w:t>
      </w:r>
      <w:r w:rsidR="0039743E" w:rsidRPr="006252DF">
        <w:rPr>
          <w:rFonts w:ascii="Arial" w:hAnsi="Arial" w:cs="Arial"/>
          <w:sz w:val="22"/>
          <w:szCs w:val="22"/>
          <w:lang w:val="pl-PL"/>
        </w:rPr>
        <w:t xml:space="preserve"> wniosku o dofinansowanie i załącznikach</w:t>
      </w:r>
      <w:r w:rsidRPr="006252DF">
        <w:rPr>
          <w:rFonts w:ascii="Arial" w:hAnsi="Arial" w:cs="Arial"/>
          <w:sz w:val="22"/>
          <w:szCs w:val="22"/>
          <w:lang w:val="pl-PL"/>
        </w:rPr>
        <w:t>,</w:t>
      </w:r>
    </w:p>
    <w:p w14:paraId="3E76A9CF" w14:textId="77777777" w:rsidR="0039743E" w:rsidRPr="006252DF" w:rsidRDefault="000300CC" w:rsidP="001B2648">
      <w:pPr>
        <w:pStyle w:val="Akapitzlist"/>
        <w:numPr>
          <w:ilvl w:val="0"/>
          <w:numId w:val="54"/>
        </w:numPr>
        <w:spacing w:before="120" w:line="360" w:lineRule="auto"/>
        <w:rPr>
          <w:rFonts w:ascii="Arial" w:hAnsi="Arial" w:cs="Arial"/>
          <w:sz w:val="22"/>
          <w:szCs w:val="22"/>
          <w:lang w:val="pl-PL"/>
        </w:rPr>
      </w:pPr>
      <w:r w:rsidRPr="006252DF">
        <w:rPr>
          <w:rFonts w:ascii="Arial" w:hAnsi="Arial" w:cs="Arial"/>
          <w:sz w:val="22"/>
          <w:szCs w:val="22"/>
          <w:lang w:val="pl-PL"/>
        </w:rPr>
        <w:t>nie</w:t>
      </w:r>
      <w:r w:rsidR="0039743E" w:rsidRPr="006252DF">
        <w:rPr>
          <w:rFonts w:ascii="Arial" w:hAnsi="Arial" w:cs="Arial"/>
          <w:sz w:val="22"/>
          <w:szCs w:val="22"/>
          <w:lang w:val="pl-PL"/>
        </w:rPr>
        <w:t>załącz</w:t>
      </w:r>
      <w:r w:rsidRPr="006252DF">
        <w:rPr>
          <w:rFonts w:ascii="Arial" w:hAnsi="Arial" w:cs="Arial"/>
          <w:sz w:val="22"/>
          <w:szCs w:val="22"/>
          <w:lang w:val="pl-PL"/>
        </w:rPr>
        <w:t>enia</w:t>
      </w:r>
      <w:r w:rsidR="0039743E" w:rsidRPr="006252DF">
        <w:rPr>
          <w:rFonts w:ascii="Arial" w:hAnsi="Arial" w:cs="Arial"/>
          <w:sz w:val="22"/>
          <w:szCs w:val="22"/>
          <w:lang w:val="pl-PL"/>
        </w:rPr>
        <w:t xml:space="preserve"> i </w:t>
      </w:r>
      <w:r w:rsidRPr="006252DF">
        <w:rPr>
          <w:rFonts w:ascii="Arial" w:hAnsi="Arial" w:cs="Arial"/>
          <w:sz w:val="22"/>
          <w:szCs w:val="22"/>
          <w:lang w:val="pl-PL"/>
        </w:rPr>
        <w:t>nie</w:t>
      </w:r>
      <w:r w:rsidR="0039743E" w:rsidRPr="006252DF">
        <w:rPr>
          <w:rFonts w:ascii="Arial" w:hAnsi="Arial" w:cs="Arial"/>
          <w:sz w:val="22"/>
          <w:szCs w:val="22"/>
          <w:lang w:val="pl-PL"/>
        </w:rPr>
        <w:t>wypełni</w:t>
      </w:r>
      <w:r w:rsidRPr="006252DF">
        <w:rPr>
          <w:rFonts w:ascii="Arial" w:hAnsi="Arial" w:cs="Arial"/>
          <w:sz w:val="22"/>
          <w:szCs w:val="22"/>
          <w:lang w:val="pl-PL"/>
        </w:rPr>
        <w:t>enia</w:t>
      </w:r>
      <w:r w:rsidR="0039743E" w:rsidRPr="006252DF">
        <w:rPr>
          <w:rFonts w:ascii="Arial" w:hAnsi="Arial" w:cs="Arial"/>
          <w:sz w:val="22"/>
          <w:szCs w:val="22"/>
          <w:lang w:val="pl-PL"/>
        </w:rPr>
        <w:t xml:space="preserve"> wszystki</w:t>
      </w:r>
      <w:r w:rsidRPr="006252DF">
        <w:rPr>
          <w:rFonts w:ascii="Arial" w:hAnsi="Arial" w:cs="Arial"/>
          <w:sz w:val="22"/>
          <w:szCs w:val="22"/>
          <w:lang w:val="pl-PL"/>
        </w:rPr>
        <w:t>ch</w:t>
      </w:r>
      <w:r w:rsidR="0039743E" w:rsidRPr="006252DF">
        <w:rPr>
          <w:rFonts w:ascii="Arial" w:hAnsi="Arial" w:cs="Arial"/>
          <w:sz w:val="22"/>
          <w:szCs w:val="22"/>
          <w:lang w:val="pl-PL"/>
        </w:rPr>
        <w:t xml:space="preserve"> wymagan</w:t>
      </w:r>
      <w:r w:rsidRPr="006252DF">
        <w:rPr>
          <w:rFonts w:ascii="Arial" w:hAnsi="Arial" w:cs="Arial"/>
          <w:sz w:val="22"/>
          <w:szCs w:val="22"/>
          <w:lang w:val="pl-PL"/>
        </w:rPr>
        <w:t>ych</w:t>
      </w:r>
      <w:r w:rsidR="0039743E" w:rsidRPr="006252DF">
        <w:rPr>
          <w:rFonts w:ascii="Arial" w:hAnsi="Arial" w:cs="Arial"/>
          <w:sz w:val="22"/>
          <w:szCs w:val="22"/>
          <w:lang w:val="pl-PL"/>
        </w:rPr>
        <w:t xml:space="preserve"> załącznik</w:t>
      </w:r>
      <w:r w:rsidRPr="006252DF">
        <w:rPr>
          <w:rFonts w:ascii="Arial" w:hAnsi="Arial" w:cs="Arial"/>
          <w:sz w:val="22"/>
          <w:szCs w:val="22"/>
          <w:lang w:val="pl-PL"/>
        </w:rPr>
        <w:t>ów</w:t>
      </w:r>
      <w:r w:rsidR="0039743E" w:rsidRPr="006252DF">
        <w:rPr>
          <w:rFonts w:ascii="Arial" w:hAnsi="Arial" w:cs="Arial"/>
          <w:sz w:val="22"/>
          <w:szCs w:val="22"/>
          <w:lang w:val="pl-PL"/>
        </w:rPr>
        <w:t xml:space="preserve"> (jeśli dotyczy).</w:t>
      </w:r>
    </w:p>
    <w:p w14:paraId="695D4D41" w14:textId="77777777" w:rsidR="0039743E" w:rsidRPr="006252DF"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B699566" w14:textId="77777777" w:rsidR="00D567D8" w:rsidRPr="006252DF" w:rsidRDefault="00D567D8" w:rsidP="001B2648">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5C953B47" w14:textId="77777777" w:rsidR="00D567D8" w:rsidRPr="006252DF" w:rsidRDefault="00D567D8" w:rsidP="001B2648">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640FE8BC" w14:textId="77777777" w:rsidR="00D567D8" w:rsidRPr="006252DF" w:rsidRDefault="00D567D8" w:rsidP="001B2648">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51605B3F" w14:textId="77777777" w:rsidR="00D567D8" w:rsidRPr="006252DF" w:rsidRDefault="00D567D8" w:rsidP="001B2648">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78996FC0" w14:textId="77777777" w:rsidR="00993382" w:rsidRPr="006252DF" w:rsidRDefault="000300CC" w:rsidP="001B2648">
      <w:pPr>
        <w:pStyle w:val="Akapitzlist"/>
        <w:numPr>
          <w:ilvl w:val="0"/>
          <w:numId w:val="71"/>
        </w:numPr>
        <w:tabs>
          <w:tab w:val="left" w:pos="284"/>
          <w:tab w:val="left" w:pos="851"/>
        </w:tabs>
        <w:spacing w:before="120" w:after="120" w:line="271" w:lineRule="auto"/>
        <w:ind w:left="0" w:firstLine="0"/>
        <w:rPr>
          <w:rFonts w:ascii="Arial" w:hAnsi="Arial" w:cs="Arial"/>
          <w:sz w:val="22"/>
          <w:szCs w:val="22"/>
        </w:rPr>
      </w:pPr>
      <w:r w:rsidRPr="006252DF">
        <w:rPr>
          <w:rFonts w:ascii="Arial" w:hAnsi="Arial" w:cs="Arial"/>
          <w:sz w:val="22"/>
          <w:szCs w:val="22"/>
          <w:lang w:val="pl-PL"/>
        </w:rPr>
        <w:t>Wezwanie</w:t>
      </w:r>
      <w:r w:rsidR="00993382" w:rsidRPr="006252DF">
        <w:rPr>
          <w:rFonts w:ascii="Arial" w:hAnsi="Arial" w:cs="Arial"/>
          <w:sz w:val="22"/>
          <w:szCs w:val="22"/>
          <w:lang w:val="pl-PL"/>
        </w:rPr>
        <w:t xml:space="preserve"> </w:t>
      </w:r>
      <w:r w:rsidR="00993382" w:rsidRPr="006252DF">
        <w:rPr>
          <w:rFonts w:ascii="Arial" w:hAnsi="Arial" w:cs="Arial"/>
          <w:sz w:val="22"/>
          <w:szCs w:val="22"/>
        </w:rPr>
        <w:t xml:space="preserve">do </w:t>
      </w:r>
      <w:r w:rsidR="006E149C" w:rsidRPr="006252DF">
        <w:rPr>
          <w:rFonts w:ascii="Arial" w:hAnsi="Arial" w:cs="Arial"/>
          <w:sz w:val="22"/>
          <w:szCs w:val="22"/>
          <w:lang w:val="pl-PL"/>
        </w:rPr>
        <w:t>uzupełnienia/</w:t>
      </w:r>
      <w:r w:rsidR="00201C9C" w:rsidRPr="006252DF">
        <w:rPr>
          <w:rFonts w:ascii="Arial" w:hAnsi="Arial" w:cs="Arial"/>
          <w:sz w:val="22"/>
          <w:szCs w:val="22"/>
          <w:lang w:val="pl-PL"/>
        </w:rPr>
        <w:t>poprawy</w:t>
      </w:r>
      <w:r w:rsidR="00993382" w:rsidRPr="006252DF">
        <w:rPr>
          <w:rFonts w:ascii="Arial" w:hAnsi="Arial" w:cs="Arial"/>
          <w:sz w:val="22"/>
          <w:szCs w:val="22"/>
        </w:rPr>
        <w:t xml:space="preserve"> wniosku wysyłane jest do Wnioskodawcy </w:t>
      </w:r>
      <w:r w:rsidRPr="006252DF">
        <w:rPr>
          <w:rFonts w:ascii="Arial" w:hAnsi="Arial" w:cs="Arial"/>
          <w:sz w:val="22"/>
          <w:szCs w:val="22"/>
          <w:lang w:val="pl-PL"/>
        </w:rPr>
        <w:t xml:space="preserve">na zasadach określonych </w:t>
      </w:r>
      <w:r w:rsidR="00B25F22" w:rsidRPr="006252DF">
        <w:rPr>
          <w:rFonts w:ascii="Arial" w:hAnsi="Arial" w:cs="Arial"/>
          <w:sz w:val="22"/>
          <w:szCs w:val="22"/>
          <w:lang w:val="pl-PL"/>
        </w:rPr>
        <w:t>w sekcji 3.1</w:t>
      </w:r>
      <w:r w:rsidR="00B935E4" w:rsidRPr="006252DF">
        <w:rPr>
          <w:rFonts w:ascii="Arial" w:hAnsi="Arial" w:cs="Arial"/>
          <w:sz w:val="22"/>
          <w:szCs w:val="22"/>
          <w:lang w:val="pl-PL"/>
        </w:rPr>
        <w:t>.6 – 3.1.9</w:t>
      </w:r>
      <w:r w:rsidR="00B25F22" w:rsidRPr="006252DF">
        <w:rPr>
          <w:rFonts w:ascii="Arial" w:hAnsi="Arial" w:cs="Arial"/>
          <w:sz w:val="22"/>
          <w:szCs w:val="22"/>
          <w:lang w:val="pl-PL"/>
        </w:rPr>
        <w:t xml:space="preserve"> nini</w:t>
      </w:r>
      <w:r w:rsidR="009B53A3" w:rsidRPr="006252DF">
        <w:rPr>
          <w:rFonts w:ascii="Arial" w:hAnsi="Arial" w:cs="Arial"/>
          <w:sz w:val="22"/>
          <w:szCs w:val="22"/>
          <w:lang w:val="pl-PL"/>
        </w:rPr>
        <w:t>e</w:t>
      </w:r>
      <w:r w:rsidR="00B25F22" w:rsidRPr="006252DF">
        <w:rPr>
          <w:rFonts w:ascii="Arial" w:hAnsi="Arial" w:cs="Arial"/>
          <w:sz w:val="22"/>
          <w:szCs w:val="22"/>
          <w:lang w:val="pl-PL"/>
        </w:rPr>
        <w:t>jszego Regulaminu i wskaże szczegółowo zakres uzupełnienia/poprawy wniosku o dofinansowanie.</w:t>
      </w:r>
    </w:p>
    <w:p w14:paraId="31612039" w14:textId="77777777" w:rsidR="00024321" w:rsidRPr="006252DF" w:rsidRDefault="006E149C" w:rsidP="001B2648">
      <w:pPr>
        <w:pStyle w:val="Akapitzlist"/>
        <w:numPr>
          <w:ilvl w:val="0"/>
          <w:numId w:val="71"/>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Uzupełnienie/p</w:t>
      </w:r>
      <w:r w:rsidR="00024321" w:rsidRPr="006252DF">
        <w:rPr>
          <w:rFonts w:ascii="Arial" w:hAnsi="Arial" w:cs="Arial"/>
          <w:sz w:val="22"/>
          <w:szCs w:val="22"/>
          <w:lang w:val="pl-PL"/>
        </w:rPr>
        <w:t>oprawa</w:t>
      </w:r>
      <w:r w:rsidR="00024321" w:rsidRPr="006252DF">
        <w:rPr>
          <w:rFonts w:ascii="Arial" w:hAnsi="Arial" w:cs="Arial"/>
          <w:sz w:val="22"/>
          <w:szCs w:val="22"/>
        </w:rPr>
        <w:t xml:space="preserve"> wniosku dokonywana jest na wezwanie IP FEPZ w terminie </w:t>
      </w:r>
      <w:r w:rsidR="00453BE6" w:rsidRPr="006252DF">
        <w:rPr>
          <w:rFonts w:ascii="Arial" w:hAnsi="Arial" w:cs="Arial"/>
          <w:sz w:val="22"/>
          <w:szCs w:val="22"/>
          <w:lang w:val="pl-PL"/>
        </w:rPr>
        <w:t>wskazanym w przedmiotowym wezwaniu.</w:t>
      </w:r>
    </w:p>
    <w:p w14:paraId="761DEDC4" w14:textId="77777777" w:rsidR="00993382" w:rsidRPr="006252DF" w:rsidRDefault="006E149C" w:rsidP="001B2648">
      <w:pPr>
        <w:pStyle w:val="Akapitzlist"/>
        <w:numPr>
          <w:ilvl w:val="0"/>
          <w:numId w:val="71"/>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Uzupełnienie/p</w:t>
      </w:r>
      <w:r w:rsidR="00832798" w:rsidRPr="006252DF">
        <w:rPr>
          <w:rFonts w:ascii="Arial" w:hAnsi="Arial" w:cs="Arial"/>
          <w:sz w:val="22"/>
          <w:szCs w:val="22"/>
          <w:lang w:val="pl-PL"/>
        </w:rPr>
        <w:t>oprawa</w:t>
      </w:r>
      <w:r w:rsidR="00993382" w:rsidRPr="006252DF">
        <w:rPr>
          <w:rFonts w:ascii="Arial" w:hAnsi="Arial" w:cs="Arial"/>
          <w:sz w:val="22"/>
          <w:szCs w:val="22"/>
        </w:rPr>
        <w:t xml:space="preserve"> wniosku dokonywane jest poprzez ponown</w:t>
      </w:r>
      <w:r w:rsidR="00A11F19" w:rsidRPr="006252DF">
        <w:rPr>
          <w:rFonts w:ascii="Arial" w:hAnsi="Arial" w:cs="Arial"/>
          <w:sz w:val="22"/>
          <w:szCs w:val="22"/>
          <w:lang w:val="pl-PL"/>
        </w:rPr>
        <w:t>e</w:t>
      </w:r>
      <w:r w:rsidR="00993382" w:rsidRPr="006252DF">
        <w:rPr>
          <w:rFonts w:ascii="Arial" w:hAnsi="Arial" w:cs="Arial"/>
          <w:sz w:val="22"/>
          <w:szCs w:val="22"/>
        </w:rPr>
        <w:t xml:space="preserve"> </w:t>
      </w:r>
      <w:r w:rsidR="00A11F19" w:rsidRPr="006252DF">
        <w:rPr>
          <w:rFonts w:ascii="Arial" w:hAnsi="Arial" w:cs="Arial"/>
          <w:sz w:val="22"/>
          <w:szCs w:val="22"/>
          <w:lang w:val="pl-PL"/>
        </w:rPr>
        <w:t>przesłanie</w:t>
      </w:r>
      <w:r w:rsidR="004E7F8D" w:rsidRPr="006252DF">
        <w:rPr>
          <w:rFonts w:ascii="Arial" w:hAnsi="Arial" w:cs="Arial"/>
          <w:sz w:val="22"/>
          <w:szCs w:val="22"/>
          <w:lang w:val="pl-PL"/>
        </w:rPr>
        <w:t xml:space="preserve"> do ION</w:t>
      </w:r>
      <w:r w:rsidR="00993382" w:rsidRPr="006252DF">
        <w:rPr>
          <w:rFonts w:ascii="Arial" w:hAnsi="Arial" w:cs="Arial"/>
          <w:sz w:val="22"/>
          <w:szCs w:val="22"/>
        </w:rPr>
        <w:t xml:space="preserve"> skorygowanego wniosku o dofinansowanie w systemie SOWA EFS. </w:t>
      </w:r>
    </w:p>
    <w:p w14:paraId="753767D8" w14:textId="77777777" w:rsidR="00993382" w:rsidRPr="006252DF"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6997BC2F" w14:textId="7A6B02DF" w:rsidR="00993382" w:rsidRPr="006252DF" w:rsidRDefault="00993382" w:rsidP="00055CC3">
      <w:pPr>
        <w:pStyle w:val="Akapitzlist"/>
        <w:spacing w:before="120" w:after="120" w:line="271" w:lineRule="auto"/>
        <w:ind w:left="0"/>
        <w:rPr>
          <w:rFonts w:ascii="Arial" w:hAnsi="Arial" w:cs="Arial"/>
          <w:sz w:val="22"/>
          <w:szCs w:val="22"/>
        </w:rPr>
      </w:pPr>
      <w:r w:rsidRPr="006252DF">
        <w:rPr>
          <w:rFonts w:ascii="Arial" w:hAnsi="Arial" w:cs="Arial"/>
          <w:color w:val="FF0000"/>
          <w:sz w:val="22"/>
          <w:szCs w:val="22"/>
        </w:rPr>
        <w:t>UWAGA</w:t>
      </w:r>
      <w:r w:rsidR="003D450D" w:rsidRPr="006252DF">
        <w:rPr>
          <w:rFonts w:ascii="Arial" w:hAnsi="Arial" w:cs="Arial"/>
          <w:color w:val="FF0000"/>
          <w:sz w:val="22"/>
          <w:szCs w:val="22"/>
          <w:lang w:val="pl-PL"/>
        </w:rPr>
        <w:t xml:space="preserve"> </w:t>
      </w:r>
      <w:r w:rsidRPr="006252DF">
        <w:rPr>
          <w:rFonts w:ascii="Arial" w:hAnsi="Arial" w:cs="Arial"/>
          <w:color w:val="FF0000"/>
          <w:sz w:val="22"/>
          <w:szCs w:val="22"/>
        </w:rPr>
        <w:t xml:space="preserve">! </w:t>
      </w:r>
      <w:r w:rsidRPr="006252DF">
        <w:rPr>
          <w:rFonts w:ascii="Arial" w:hAnsi="Arial" w:cs="Arial"/>
          <w:sz w:val="22"/>
          <w:szCs w:val="22"/>
        </w:rPr>
        <w:t>Wnioskodawca zobowiązany jest do poinformowania IP FEPZ</w:t>
      </w:r>
      <w:r w:rsidR="00DD6B75" w:rsidRPr="006252DF">
        <w:rPr>
          <w:rFonts w:ascii="Arial" w:hAnsi="Arial" w:cs="Arial"/>
          <w:sz w:val="22"/>
          <w:szCs w:val="22"/>
          <w:lang w:val="pl-PL"/>
        </w:rPr>
        <w:t xml:space="preserve"> </w:t>
      </w:r>
      <w:r w:rsidR="006A1A84" w:rsidRPr="006252DF">
        <w:rPr>
          <w:rFonts w:ascii="Arial" w:hAnsi="Arial" w:cs="Arial"/>
          <w:sz w:val="22"/>
          <w:szCs w:val="22"/>
          <w:lang w:val="pl-PL"/>
        </w:rPr>
        <w:t xml:space="preserve">o </w:t>
      </w:r>
      <w:r w:rsidR="00C00BBE" w:rsidRPr="006252DF">
        <w:rPr>
          <w:rFonts w:ascii="Arial" w:hAnsi="Arial" w:cs="Arial"/>
          <w:sz w:val="22"/>
          <w:szCs w:val="22"/>
          <w:lang w:val="pl-PL"/>
        </w:rPr>
        <w:t>przesłaniu</w:t>
      </w:r>
      <w:r w:rsidR="00DD6B75" w:rsidRPr="006252DF">
        <w:rPr>
          <w:rFonts w:ascii="Arial" w:hAnsi="Arial" w:cs="Arial"/>
          <w:sz w:val="22"/>
          <w:szCs w:val="22"/>
          <w:lang w:val="pl-PL"/>
        </w:rPr>
        <w:t xml:space="preserve"> </w:t>
      </w:r>
      <w:r w:rsidR="006E149C" w:rsidRPr="006252DF">
        <w:rPr>
          <w:rFonts w:ascii="Arial" w:hAnsi="Arial" w:cs="Arial"/>
          <w:sz w:val="22"/>
          <w:szCs w:val="22"/>
          <w:lang w:val="pl-PL"/>
        </w:rPr>
        <w:t>uzupełnionego/</w:t>
      </w:r>
      <w:r w:rsidR="006A1A84" w:rsidRPr="006252DF">
        <w:rPr>
          <w:rFonts w:ascii="Arial" w:hAnsi="Arial" w:cs="Arial"/>
          <w:sz w:val="22"/>
          <w:szCs w:val="22"/>
          <w:lang w:val="pl-PL"/>
        </w:rPr>
        <w:t>poprawionego</w:t>
      </w:r>
      <w:r w:rsidRPr="006252DF">
        <w:rPr>
          <w:rFonts w:ascii="Arial" w:hAnsi="Arial" w:cs="Arial"/>
          <w:sz w:val="22"/>
          <w:szCs w:val="22"/>
        </w:rPr>
        <w:t xml:space="preserve"> wniosku o dofinansowanie za pośrednictwem poczty elektronicznej, przesyłając informację w tej sprawie na adres mailowy naboru wskazany w pkt. </w:t>
      </w:r>
      <w:r w:rsidR="00C8679B">
        <w:rPr>
          <w:rFonts w:ascii="Arial" w:hAnsi="Arial"/>
          <w:sz w:val="22"/>
        </w:rPr>
        <w:t>3.1.7.</w:t>
      </w:r>
      <w:r w:rsidR="00DB2CB3" w:rsidRPr="006252DF">
        <w:rPr>
          <w:rFonts w:ascii="Arial" w:hAnsi="Arial" w:cs="Arial"/>
          <w:sz w:val="22"/>
          <w:szCs w:val="22"/>
        </w:rPr>
        <w:t xml:space="preserve"> niniejszego </w:t>
      </w:r>
      <w:r w:rsidR="00DB2CB3" w:rsidRPr="006252DF">
        <w:rPr>
          <w:rFonts w:ascii="Arial" w:hAnsi="Arial" w:cs="Arial"/>
          <w:sz w:val="22"/>
          <w:szCs w:val="22"/>
          <w:lang w:val="pl-PL"/>
        </w:rPr>
        <w:t>R</w:t>
      </w:r>
      <w:proofErr w:type="spellStart"/>
      <w:r w:rsidRPr="006252DF">
        <w:rPr>
          <w:rFonts w:ascii="Arial" w:hAnsi="Arial" w:cs="Arial"/>
          <w:sz w:val="22"/>
          <w:szCs w:val="22"/>
        </w:rPr>
        <w:t>egulaminu</w:t>
      </w:r>
      <w:proofErr w:type="spellEnd"/>
      <w:r w:rsidRPr="006252DF">
        <w:rPr>
          <w:rFonts w:ascii="Arial" w:hAnsi="Arial" w:cs="Arial"/>
          <w:sz w:val="22"/>
          <w:szCs w:val="22"/>
        </w:rPr>
        <w:t>.</w:t>
      </w:r>
    </w:p>
    <w:p w14:paraId="7D1B3482" w14:textId="77777777" w:rsidR="00D45D0A" w:rsidRPr="006252DF" w:rsidRDefault="00D45D0A" w:rsidP="001B2648">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7BA4C7A" w14:textId="77777777" w:rsidR="00D45D0A" w:rsidRPr="006252DF" w:rsidRDefault="00D45D0A" w:rsidP="001B2648">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61149180" w14:textId="77777777" w:rsidR="00D45D0A" w:rsidRPr="006252DF" w:rsidRDefault="00D45D0A" w:rsidP="001B2648">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6D1EC9A4" w14:textId="04072476" w:rsidR="00993382" w:rsidRPr="006252DF" w:rsidRDefault="00993382" w:rsidP="001B2648">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 Do czasu ponowne</w:t>
      </w:r>
      <w:r w:rsidR="006C5420" w:rsidRPr="006252DF">
        <w:rPr>
          <w:rFonts w:ascii="Arial" w:hAnsi="Arial" w:cs="Arial"/>
          <w:sz w:val="22"/>
          <w:szCs w:val="22"/>
          <w:lang w:val="pl-PL"/>
        </w:rPr>
        <w:t>go</w:t>
      </w:r>
      <w:r w:rsidR="00B31865" w:rsidRPr="006252DF">
        <w:rPr>
          <w:rFonts w:ascii="Arial" w:hAnsi="Arial" w:cs="Arial"/>
          <w:sz w:val="22"/>
          <w:szCs w:val="22"/>
          <w:lang w:val="pl-PL"/>
        </w:rPr>
        <w:t xml:space="preserve"> złożenia</w:t>
      </w:r>
      <w:r w:rsidR="00360909">
        <w:rPr>
          <w:rFonts w:ascii="Arial" w:hAnsi="Arial" w:cs="Arial"/>
          <w:sz w:val="22"/>
          <w:szCs w:val="22"/>
          <w:lang w:val="pl-PL"/>
        </w:rPr>
        <w:t xml:space="preserve"> </w:t>
      </w:r>
      <w:r w:rsidRPr="006252DF">
        <w:rPr>
          <w:rFonts w:ascii="Arial" w:hAnsi="Arial" w:cs="Arial"/>
          <w:sz w:val="22"/>
          <w:szCs w:val="22"/>
          <w:lang w:val="pl-PL"/>
        </w:rPr>
        <w:t>skorygowanego wniosku lub upływu terminu na wpływ korekty dalsza ocena wniosku zostaje wstrzymana.</w:t>
      </w:r>
    </w:p>
    <w:p w14:paraId="512A993B" w14:textId="3E3D3B0B" w:rsidR="00993382" w:rsidRPr="006252DF" w:rsidRDefault="00993382" w:rsidP="001B2648">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Weryfikacja </w:t>
      </w:r>
      <w:r w:rsidRPr="006252DF">
        <w:rPr>
          <w:rFonts w:ascii="Arial" w:hAnsi="Arial" w:cs="Arial"/>
          <w:sz w:val="22"/>
          <w:szCs w:val="22"/>
          <w:lang w:val="pl-PL"/>
        </w:rPr>
        <w:t xml:space="preserve">korekty wniosku </w:t>
      </w:r>
      <w:r w:rsidRPr="006252DF">
        <w:rPr>
          <w:rFonts w:ascii="Arial" w:hAnsi="Arial" w:cs="Arial"/>
          <w:sz w:val="22"/>
          <w:szCs w:val="22"/>
        </w:rPr>
        <w:t xml:space="preserve"> zostanie dokonana w oparciu o </w:t>
      </w:r>
      <w:r w:rsidR="00DD6B75" w:rsidRPr="006252DF">
        <w:rPr>
          <w:rFonts w:ascii="Arial" w:hAnsi="Arial" w:cs="Arial"/>
          <w:sz w:val="22"/>
          <w:szCs w:val="22"/>
          <w:lang w:val="pl-PL"/>
        </w:rPr>
        <w:t xml:space="preserve">Kartę oceny formalnej wniosku o dofinansowanie projektu w postępowaniu konkurencyjnym </w:t>
      </w:r>
      <w:r w:rsidR="00DD6B75" w:rsidRPr="006252DF">
        <w:rPr>
          <w:rFonts w:ascii="Arial" w:hAnsi="Arial" w:cs="Arial"/>
          <w:sz w:val="22"/>
          <w:szCs w:val="22"/>
        </w:rPr>
        <w:t xml:space="preserve"> w ramach</w:t>
      </w:r>
      <w:r w:rsidR="00DD6B75" w:rsidRPr="006252DF">
        <w:rPr>
          <w:rFonts w:ascii="Arial" w:hAnsi="Arial" w:cs="Arial"/>
          <w:sz w:val="22"/>
          <w:szCs w:val="22"/>
          <w:lang w:val="pl-PL"/>
        </w:rPr>
        <w:t xml:space="preserve"> FEPZ</w:t>
      </w:r>
      <w:r w:rsidR="00DD6B75" w:rsidRPr="006252DF">
        <w:rPr>
          <w:rFonts w:ascii="Arial" w:hAnsi="Arial" w:cs="Arial"/>
          <w:sz w:val="22"/>
          <w:szCs w:val="22"/>
        </w:rPr>
        <w:t xml:space="preserve">  20</w:t>
      </w:r>
      <w:r w:rsidR="00DD6B75" w:rsidRPr="006252DF">
        <w:rPr>
          <w:rFonts w:ascii="Arial" w:hAnsi="Arial" w:cs="Arial"/>
          <w:sz w:val="22"/>
          <w:szCs w:val="22"/>
          <w:lang w:val="pl-PL"/>
        </w:rPr>
        <w:t>21</w:t>
      </w:r>
      <w:r w:rsidR="00DD6B75" w:rsidRPr="006252DF">
        <w:rPr>
          <w:rFonts w:ascii="Arial" w:hAnsi="Arial" w:cs="Arial"/>
          <w:sz w:val="22"/>
          <w:szCs w:val="22"/>
        </w:rPr>
        <w:t>-202</w:t>
      </w:r>
      <w:r w:rsidR="00DD6B75" w:rsidRPr="006252DF">
        <w:rPr>
          <w:rFonts w:ascii="Arial" w:hAnsi="Arial" w:cs="Arial"/>
          <w:sz w:val="22"/>
          <w:szCs w:val="22"/>
          <w:lang w:val="pl-PL"/>
        </w:rPr>
        <w:t>7, której wzór</w:t>
      </w:r>
      <w:r w:rsidR="00DD6B75" w:rsidRPr="006252DF">
        <w:rPr>
          <w:rFonts w:ascii="Arial" w:hAnsi="Arial" w:cs="Arial"/>
          <w:sz w:val="22"/>
          <w:szCs w:val="22"/>
        </w:rPr>
        <w:t xml:space="preserve"> stanowi załącznik nr </w:t>
      </w:r>
      <w:r w:rsidR="0085382D">
        <w:rPr>
          <w:rFonts w:ascii="Arial" w:hAnsi="Arial" w:cs="Arial"/>
          <w:sz w:val="22"/>
          <w:szCs w:val="22"/>
        </w:rPr>
        <w:t>7.5.</w:t>
      </w:r>
      <w:r w:rsidR="00DD6B75" w:rsidRPr="006252DF">
        <w:rPr>
          <w:rFonts w:ascii="Arial" w:hAnsi="Arial" w:cs="Arial"/>
          <w:sz w:val="22"/>
          <w:szCs w:val="22"/>
        </w:rPr>
        <w:t xml:space="preserve"> do</w:t>
      </w:r>
      <w:r w:rsidR="00DD6B75" w:rsidRPr="006252DF">
        <w:rPr>
          <w:rFonts w:ascii="Arial" w:hAnsi="Arial" w:cs="Arial"/>
          <w:sz w:val="22"/>
          <w:szCs w:val="22"/>
          <w:lang w:val="pl-PL"/>
        </w:rPr>
        <w:t xml:space="preserve"> </w:t>
      </w:r>
      <w:r w:rsidR="00DD6B75" w:rsidRPr="006252DF">
        <w:rPr>
          <w:rFonts w:ascii="Arial" w:hAnsi="Arial" w:cs="Arial"/>
          <w:sz w:val="22"/>
          <w:szCs w:val="22"/>
        </w:rPr>
        <w:t>niniejszego Regulaminu</w:t>
      </w:r>
      <w:r w:rsidRPr="006252DF">
        <w:rPr>
          <w:rFonts w:ascii="Arial" w:hAnsi="Arial" w:cs="Arial"/>
          <w:sz w:val="22"/>
          <w:szCs w:val="22"/>
          <w:lang w:val="pl-PL"/>
        </w:rPr>
        <w:t>.</w:t>
      </w:r>
    </w:p>
    <w:p w14:paraId="6A4541A0" w14:textId="77777777" w:rsidR="000B72F6" w:rsidRPr="006252DF" w:rsidRDefault="00993382" w:rsidP="001B2648">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Jeżeli Wnioskodawca nie </w:t>
      </w:r>
      <w:r w:rsidR="006E149C" w:rsidRPr="006252DF">
        <w:rPr>
          <w:rFonts w:ascii="Arial" w:hAnsi="Arial" w:cs="Arial"/>
          <w:sz w:val="22"/>
          <w:szCs w:val="22"/>
          <w:lang w:val="pl-PL"/>
        </w:rPr>
        <w:t xml:space="preserve">uzupełni lub nie </w:t>
      </w:r>
      <w:r w:rsidR="00191467" w:rsidRPr="006252DF">
        <w:rPr>
          <w:rFonts w:ascii="Arial" w:hAnsi="Arial" w:cs="Arial"/>
          <w:sz w:val="22"/>
          <w:szCs w:val="22"/>
          <w:lang w:val="pl-PL"/>
        </w:rPr>
        <w:t>poprawi</w:t>
      </w:r>
      <w:r w:rsidRPr="006252DF">
        <w:rPr>
          <w:rFonts w:ascii="Arial" w:hAnsi="Arial" w:cs="Arial"/>
          <w:sz w:val="22"/>
          <w:szCs w:val="22"/>
          <w:lang w:val="pl-PL"/>
        </w:rPr>
        <w:t xml:space="preserve"> wniosku w wyznaczonym terminie lub zrobi to niezgodnie z zakresem określonym w wezwaniu,</w:t>
      </w:r>
      <w:r w:rsidR="002E3A88" w:rsidRPr="006252DF">
        <w:rPr>
          <w:rFonts w:ascii="Arial" w:hAnsi="Arial" w:cs="Arial"/>
          <w:sz w:val="22"/>
          <w:szCs w:val="22"/>
          <w:lang w:val="pl-PL"/>
        </w:rPr>
        <w:t xml:space="preserve"> </w:t>
      </w:r>
      <w:r w:rsidRPr="006252DF">
        <w:rPr>
          <w:rFonts w:ascii="Arial" w:hAnsi="Arial" w:cs="Arial"/>
          <w:sz w:val="22"/>
          <w:szCs w:val="22"/>
          <w:lang w:val="pl-PL"/>
        </w:rPr>
        <w:t xml:space="preserve">ION oceni projekt na podstawie wersji wniosku, która została przekazana </w:t>
      </w:r>
      <w:r w:rsidR="004437F6" w:rsidRPr="006252DF">
        <w:rPr>
          <w:rFonts w:ascii="Arial" w:hAnsi="Arial" w:cs="Arial"/>
          <w:sz w:val="22"/>
          <w:szCs w:val="22"/>
          <w:lang w:val="pl-PL"/>
        </w:rPr>
        <w:t>przez</w:t>
      </w:r>
      <w:r w:rsidR="00DD6B75" w:rsidRPr="006252DF">
        <w:rPr>
          <w:rFonts w:ascii="Arial" w:hAnsi="Arial" w:cs="Arial"/>
          <w:sz w:val="22"/>
          <w:szCs w:val="22"/>
          <w:lang w:val="pl-PL"/>
        </w:rPr>
        <w:t xml:space="preserve"> ION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A90CB0" w:rsidRPr="006252DF">
        <w:rPr>
          <w:rFonts w:ascii="Arial" w:hAnsi="Arial" w:cs="Arial"/>
          <w:sz w:val="22"/>
          <w:szCs w:val="22"/>
          <w:lang w:val="pl-PL"/>
        </w:rPr>
        <w:t>poprawy</w:t>
      </w:r>
      <w:r w:rsidR="007034E8" w:rsidRPr="006252DF">
        <w:rPr>
          <w:rFonts w:ascii="Arial" w:hAnsi="Arial" w:cs="Arial"/>
          <w:sz w:val="22"/>
          <w:szCs w:val="22"/>
          <w:lang w:val="pl-PL"/>
        </w:rPr>
        <w:t xml:space="preserve">. </w:t>
      </w:r>
      <w:r w:rsidR="001E7822" w:rsidRPr="006252DF">
        <w:rPr>
          <w:rFonts w:ascii="Arial" w:hAnsi="Arial" w:cs="Arial"/>
          <w:sz w:val="22"/>
          <w:szCs w:val="22"/>
          <w:lang w:val="pl-PL"/>
        </w:rPr>
        <w:t xml:space="preserve"> Kryterium wspólne dopuszczalności: </w:t>
      </w:r>
      <w:r w:rsidR="001E7822" w:rsidRPr="006252DF">
        <w:rPr>
          <w:rFonts w:ascii="Arial" w:hAnsi="Arial" w:cs="Arial"/>
          <w:b/>
          <w:sz w:val="22"/>
          <w:szCs w:val="22"/>
          <w:lang w:val="pl-PL"/>
        </w:rPr>
        <w:t>Możliwość oceny merytorycznej wniosku</w:t>
      </w:r>
      <w:r w:rsidR="001E7822" w:rsidRPr="006252DF">
        <w:rPr>
          <w:rFonts w:ascii="Arial" w:hAnsi="Arial" w:cs="Arial"/>
          <w:sz w:val="22"/>
          <w:szCs w:val="22"/>
          <w:lang w:val="pl-PL"/>
        </w:rPr>
        <w:t xml:space="preserve"> zostanie uznane za niespełnione bez możliwości kolejnego uzupełnienia/poprawy</w:t>
      </w:r>
      <w:r w:rsidR="001E7822" w:rsidRPr="006252DF">
        <w:rPr>
          <w:rFonts w:ascii="Arial" w:hAnsi="Arial"/>
          <w:sz w:val="22"/>
          <w:lang w:val="pl-PL"/>
        </w:rPr>
        <w:t>.</w:t>
      </w:r>
    </w:p>
    <w:p w14:paraId="7DF3851E" w14:textId="77777777" w:rsidR="00F326A0" w:rsidRPr="006252DF" w:rsidRDefault="002C60E2" w:rsidP="001B2648">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kryterium wspólnego dopuszczalności: </w:t>
      </w:r>
      <w:r w:rsidRPr="006252DF">
        <w:rPr>
          <w:rFonts w:ascii="Arial" w:hAnsi="Arial" w:cs="Arial"/>
          <w:b/>
          <w:sz w:val="22"/>
          <w:szCs w:val="22"/>
          <w:lang w:val="pl-PL"/>
        </w:rPr>
        <w:t xml:space="preserve">Możliwość oceny merytorycznej wniosku uzyskana podczas </w:t>
      </w:r>
      <w:r w:rsidRPr="006252DF">
        <w:rPr>
          <w:rFonts w:ascii="Arial" w:hAnsi="Arial" w:cs="Arial"/>
          <w:sz w:val="22"/>
          <w:szCs w:val="22"/>
          <w:lang w:val="pl-PL"/>
        </w:rPr>
        <w:t>etapu oceny formalnej skutkuje uzyskaniem negatywnej oceny przez projekt w rozumieniu art. 56 ust.5.</w:t>
      </w:r>
      <w:r w:rsidR="00F326A0" w:rsidRPr="006252DF">
        <w:rPr>
          <w:rFonts w:ascii="Arial" w:hAnsi="Arial" w:cs="Arial"/>
          <w:sz w:val="22"/>
          <w:szCs w:val="22"/>
          <w:lang w:val="pl-PL"/>
        </w:rPr>
        <w:t xml:space="preserve"> Projekt jest odrzucany z dalszego postępowania, o czym </w:t>
      </w:r>
      <w:r w:rsidR="00F326A0" w:rsidRPr="006252DF">
        <w:rPr>
          <w:rFonts w:ascii="Arial" w:hAnsi="Arial" w:cs="Arial"/>
          <w:sz w:val="22"/>
          <w:szCs w:val="22"/>
        </w:rPr>
        <w:t xml:space="preserve">Wnioskodawca zostanie poinformowany </w:t>
      </w:r>
      <w:r w:rsidR="00F326A0" w:rsidRPr="006252DF">
        <w:rPr>
          <w:rFonts w:ascii="Arial" w:hAnsi="Arial" w:cs="Arial"/>
          <w:sz w:val="22"/>
          <w:szCs w:val="22"/>
          <w:lang w:val="pl-PL"/>
        </w:rPr>
        <w:t>pismem.</w:t>
      </w:r>
    </w:p>
    <w:p w14:paraId="0246C29E" w14:textId="77777777" w:rsidR="00560507" w:rsidRPr="006252DF"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6FA4DE78" w14:textId="77777777" w:rsidR="00560507" w:rsidRPr="006252DF" w:rsidRDefault="00560507" w:rsidP="00CC51A2">
      <w:pPr>
        <w:pStyle w:val="Styl6"/>
        <w:rPr>
          <w:rFonts w:cs="Arial"/>
          <w:sz w:val="22"/>
        </w:rPr>
      </w:pPr>
      <w:bookmarkStart w:id="301" w:name="_Toc188526101"/>
      <w:r w:rsidRPr="006252DF">
        <w:t>I</w:t>
      </w:r>
      <w:r w:rsidR="006F79FE" w:rsidRPr="006252DF">
        <w:t>I</w:t>
      </w:r>
      <w:r w:rsidRPr="006252DF">
        <w:t xml:space="preserve"> etap – ocena mer</w:t>
      </w:r>
      <w:r w:rsidR="00A80387" w:rsidRPr="006252DF">
        <w:rPr>
          <w:lang w:val="pl-PL"/>
        </w:rPr>
        <w:t>y</w:t>
      </w:r>
      <w:proofErr w:type="spellStart"/>
      <w:r w:rsidRPr="006252DF">
        <w:t>toryczna</w:t>
      </w:r>
      <w:proofErr w:type="spellEnd"/>
      <w:r w:rsidRPr="006252DF">
        <w:t xml:space="preserve"> pierwszego stopnia</w:t>
      </w:r>
      <w:bookmarkEnd w:id="301"/>
    </w:p>
    <w:p w14:paraId="22F78ED8" w14:textId="77777777" w:rsidR="00560507" w:rsidRPr="006252DF"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E2FB895" w14:textId="77777777" w:rsidR="001E7822" w:rsidRPr="006252DF" w:rsidRDefault="005E6671" w:rsidP="001B2648">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w:t>
      </w:r>
      <w:r w:rsidR="005E0EED" w:rsidRPr="006252DF">
        <w:rPr>
          <w:rFonts w:ascii="Arial" w:hAnsi="Arial" w:cs="Arial"/>
          <w:sz w:val="22"/>
          <w:szCs w:val="22"/>
          <w:lang w:val="pl-PL"/>
        </w:rPr>
        <w:t xml:space="preserve">cenie merytorycznej pierwszego stopnia podlegają te wnioski, które zostały zakwalifikowane do II etapu oceny tj. spełniły kryterium </w:t>
      </w:r>
      <w:r w:rsidR="009D2393" w:rsidRPr="006252DF">
        <w:rPr>
          <w:rFonts w:ascii="Arial" w:hAnsi="Arial" w:cs="Arial"/>
          <w:sz w:val="22"/>
          <w:szCs w:val="22"/>
          <w:lang w:val="pl-PL"/>
        </w:rPr>
        <w:t xml:space="preserve">wspólne dopuszczalności </w:t>
      </w:r>
      <w:r w:rsidR="009D2393" w:rsidRPr="006252DF">
        <w:rPr>
          <w:rFonts w:ascii="Arial" w:hAnsi="Arial" w:cs="Arial"/>
          <w:b/>
          <w:sz w:val="22"/>
          <w:szCs w:val="22"/>
          <w:lang w:val="pl-PL"/>
        </w:rPr>
        <w:t>Możliwość oceny merytorycznej wniosku i/lub, w których dokonano skuteczne</w:t>
      </w:r>
      <w:r w:rsidR="00082E9A" w:rsidRPr="006252DF">
        <w:rPr>
          <w:rFonts w:ascii="Arial" w:hAnsi="Arial" w:cs="Arial"/>
          <w:b/>
          <w:sz w:val="22"/>
          <w:szCs w:val="22"/>
          <w:lang w:val="pl-PL"/>
        </w:rPr>
        <w:t>go/</w:t>
      </w:r>
      <w:r w:rsidR="009D2393" w:rsidRPr="006252DF">
        <w:rPr>
          <w:rFonts w:ascii="Arial" w:hAnsi="Arial" w:cs="Arial"/>
          <w:b/>
          <w:sz w:val="22"/>
          <w:szCs w:val="22"/>
          <w:lang w:val="pl-PL"/>
        </w:rPr>
        <w:t xml:space="preserve">j </w:t>
      </w:r>
      <w:r w:rsidR="006E149C" w:rsidRPr="006252DF">
        <w:rPr>
          <w:rFonts w:ascii="Arial" w:hAnsi="Arial" w:cs="Arial"/>
          <w:b/>
          <w:sz w:val="22"/>
          <w:szCs w:val="22"/>
          <w:lang w:val="pl-PL"/>
        </w:rPr>
        <w:t>uzupełnienia/</w:t>
      </w:r>
      <w:r w:rsidR="009D2393" w:rsidRPr="006252DF">
        <w:rPr>
          <w:rFonts w:ascii="Arial" w:hAnsi="Arial" w:cs="Arial"/>
          <w:b/>
          <w:sz w:val="22"/>
          <w:szCs w:val="22"/>
          <w:lang w:val="pl-PL"/>
        </w:rPr>
        <w:t>poprawy</w:t>
      </w:r>
      <w:r w:rsidR="006E149C" w:rsidRPr="006252DF">
        <w:rPr>
          <w:rFonts w:ascii="Arial" w:hAnsi="Arial" w:cs="Arial"/>
          <w:b/>
          <w:sz w:val="22"/>
          <w:szCs w:val="22"/>
          <w:lang w:val="pl-PL"/>
        </w:rPr>
        <w:t xml:space="preserve"> </w:t>
      </w:r>
      <w:r w:rsidR="009D2393" w:rsidRPr="006252DF">
        <w:rPr>
          <w:rFonts w:ascii="Arial" w:hAnsi="Arial" w:cs="Arial"/>
          <w:b/>
          <w:sz w:val="22"/>
          <w:szCs w:val="22"/>
          <w:lang w:val="pl-PL"/>
        </w:rPr>
        <w:t>w zakresie tego kryterium na etapie oceny formalnej.</w:t>
      </w:r>
    </w:p>
    <w:p w14:paraId="57C8E3E0" w14:textId="06C5279A" w:rsidR="005E6671" w:rsidRPr="006252DF" w:rsidRDefault="005E6671" w:rsidP="001B2648">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lastRenderedPageBreak/>
        <w:t>Ocena merytoryczna pierwszego stopnia polega na zweryfikowaniu spełnienia  pozostałych kryteriów wspólnych dopuszczalności</w:t>
      </w:r>
      <w:r w:rsidRPr="006252DF">
        <w:rPr>
          <w:rStyle w:val="Odwoanieprzypisudolnego"/>
          <w:rFonts w:ascii="Arial" w:hAnsi="Arial" w:cs="Arial"/>
          <w:sz w:val="22"/>
          <w:szCs w:val="22"/>
          <w:lang w:val="pl-PL"/>
        </w:rPr>
        <w:footnoteReference w:id="6"/>
      </w:r>
      <w:r w:rsidR="00082E9A"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w:t>
      </w:r>
      <w:r w:rsidR="00B81A74" w:rsidRPr="006252DF">
        <w:rPr>
          <w:rFonts w:ascii="Arial" w:hAnsi="Arial" w:cs="Arial"/>
          <w:sz w:val="22"/>
          <w:szCs w:val="22"/>
          <w:lang w:val="pl-PL"/>
        </w:rPr>
        <w:t xml:space="preserve"> z wyłączeniem kryterium „Negocjacje”</w:t>
      </w:r>
      <w:r w:rsidR="00507DE6" w:rsidRPr="006252DF">
        <w:rPr>
          <w:rFonts w:ascii="Arial" w:hAnsi="Arial" w:cs="Arial"/>
          <w:sz w:val="22"/>
          <w:szCs w:val="22"/>
          <w:lang w:val="pl-PL"/>
        </w:rPr>
        <w:t>. Ocena wniosku na tym etapie dokonywana jest za pomocą K</w:t>
      </w:r>
      <w:r w:rsidRPr="006252DF">
        <w:rPr>
          <w:rFonts w:ascii="Arial" w:hAnsi="Arial" w:cs="Arial"/>
          <w:sz w:val="22"/>
          <w:szCs w:val="22"/>
          <w:lang w:val="pl-PL"/>
        </w:rPr>
        <w:t xml:space="preserve">arty oceny </w:t>
      </w:r>
      <w:r w:rsidR="00507DE6" w:rsidRPr="006252DF">
        <w:rPr>
          <w:rFonts w:ascii="Arial" w:hAnsi="Arial" w:cs="Arial"/>
          <w:sz w:val="22"/>
          <w:szCs w:val="22"/>
          <w:lang w:val="pl-PL"/>
        </w:rPr>
        <w:t xml:space="preserve">merytorycznej pierwszego stopnia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507DE6" w:rsidRPr="006252DF">
        <w:rPr>
          <w:rFonts w:ascii="Arial" w:hAnsi="Arial" w:cs="Arial"/>
          <w:sz w:val="22"/>
          <w:szCs w:val="22"/>
          <w:lang w:val="pl-PL"/>
        </w:rPr>
        <w:t xml:space="preserve">, która </w:t>
      </w:r>
      <w:r w:rsidRPr="006252DF">
        <w:rPr>
          <w:rFonts w:ascii="Arial" w:hAnsi="Arial" w:cs="Arial"/>
          <w:sz w:val="22"/>
          <w:szCs w:val="22"/>
        </w:rPr>
        <w:t xml:space="preserve">stanowi załącznik nr </w:t>
      </w:r>
      <w:r w:rsidR="00C8679B">
        <w:rPr>
          <w:rFonts w:ascii="Arial" w:hAnsi="Arial" w:cs="Arial"/>
          <w:sz w:val="22"/>
          <w:szCs w:val="22"/>
          <w:lang w:val="pl-PL"/>
        </w:rPr>
        <w:t>7.6.</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w:t>
      </w:r>
      <w:r w:rsidR="00507DE6" w:rsidRPr="006252DF">
        <w:rPr>
          <w:rFonts w:ascii="Arial" w:hAnsi="Arial" w:cs="Arial"/>
          <w:sz w:val="22"/>
          <w:szCs w:val="22"/>
          <w:lang w:val="pl-PL"/>
        </w:rPr>
        <w:t>u.</w:t>
      </w:r>
    </w:p>
    <w:p w14:paraId="50DAE79C" w14:textId="548CFC9C" w:rsidR="00993382" w:rsidRPr="006252DF" w:rsidRDefault="00993382" w:rsidP="001B2648">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w:t>
      </w:r>
      <w:r w:rsidRPr="006252DF">
        <w:rPr>
          <w:rFonts w:ascii="Arial" w:hAnsi="Arial" w:cs="Arial"/>
          <w:sz w:val="22"/>
          <w:szCs w:val="22"/>
          <w:lang w:val="pl-PL"/>
        </w:rPr>
        <w:t xml:space="preserve"> spełniania </w:t>
      </w:r>
      <w:r w:rsidR="00FD7769" w:rsidRPr="006252DF">
        <w:rPr>
          <w:rFonts w:ascii="Arial" w:hAnsi="Arial" w:cs="Arial"/>
          <w:sz w:val="22"/>
          <w:szCs w:val="22"/>
          <w:lang w:val="pl-PL"/>
        </w:rPr>
        <w:t xml:space="preserve">pozostałych kryteriów </w:t>
      </w:r>
      <w:r w:rsidR="00C25E9C" w:rsidRPr="006252DF">
        <w:rPr>
          <w:rFonts w:ascii="Arial" w:hAnsi="Arial" w:cs="Arial"/>
          <w:sz w:val="22"/>
          <w:szCs w:val="22"/>
          <w:lang w:val="pl-PL"/>
        </w:rPr>
        <w:t xml:space="preserve">wspólnych </w:t>
      </w:r>
      <w:r w:rsidR="00FD7769" w:rsidRPr="006252DF">
        <w:rPr>
          <w:rFonts w:ascii="Arial" w:hAnsi="Arial" w:cs="Arial"/>
          <w:sz w:val="22"/>
          <w:szCs w:val="22"/>
          <w:lang w:val="pl-PL"/>
        </w:rPr>
        <w:t>dopuszczalności</w:t>
      </w:r>
      <w:r w:rsidR="00FD7769" w:rsidRPr="006252DF" w:rsidDel="00FD7769">
        <w:rPr>
          <w:rFonts w:ascii="Arial" w:hAnsi="Arial" w:cs="Arial"/>
          <w:sz w:val="22"/>
          <w:szCs w:val="22"/>
          <w:lang w:val="pl-PL"/>
        </w:rPr>
        <w:t xml:space="preserve"> </w:t>
      </w:r>
      <w:r w:rsidR="00FD7769" w:rsidRPr="006252DF">
        <w:rPr>
          <w:rFonts w:ascii="Arial" w:hAnsi="Arial" w:cs="Arial"/>
          <w:sz w:val="22"/>
          <w:szCs w:val="22"/>
          <w:lang w:val="pl-PL"/>
        </w:rPr>
        <w:t xml:space="preserve"> (</w:t>
      </w:r>
      <w:r w:rsidRPr="006252DF">
        <w:rPr>
          <w:rFonts w:ascii="Arial" w:hAnsi="Arial" w:cs="Arial"/>
          <w:sz w:val="22"/>
          <w:szCs w:val="22"/>
        </w:rPr>
        <w:t>będzie dokonywana pod kątem spełniania bądź niespełniania danego kryterium (tj. przypisaniu wartości logicznych „tak”/„nie”</w:t>
      </w:r>
      <w:r w:rsidR="006B4FF7" w:rsidRPr="006252DF">
        <w:rPr>
          <w:rFonts w:ascii="Arial" w:hAnsi="Arial" w:cs="Arial"/>
          <w:sz w:val="22"/>
          <w:szCs w:val="22"/>
          <w:lang w:val="pl-PL"/>
        </w:rPr>
        <w:t>/ „nie dotyczy”</w:t>
      </w:r>
      <w:r w:rsidRPr="006252DF">
        <w:rPr>
          <w:rFonts w:ascii="Arial" w:hAnsi="Arial" w:cs="Arial"/>
          <w:sz w:val="22"/>
          <w:szCs w:val="22"/>
        </w:rPr>
        <w:t>).</w:t>
      </w:r>
      <w:r w:rsidR="00EC7DAC" w:rsidRPr="006252DF">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6252DF" w14:paraId="48898D2F" w14:textId="77777777" w:rsidTr="00E87566">
        <w:trPr>
          <w:tblHeader/>
        </w:trPr>
        <w:tc>
          <w:tcPr>
            <w:tcW w:w="9180" w:type="dxa"/>
            <w:gridSpan w:val="4"/>
          </w:tcPr>
          <w:p w14:paraId="78F42056" w14:textId="77777777" w:rsidR="00C2614A" w:rsidRPr="006252DF" w:rsidRDefault="009E7783" w:rsidP="00E87566">
            <w:pPr>
              <w:spacing w:before="120" w:after="120" w:line="271" w:lineRule="auto"/>
              <w:rPr>
                <w:rFonts w:ascii="Arial" w:hAnsi="Arial" w:cs="Arial"/>
                <w:b/>
                <w:sz w:val="22"/>
                <w:szCs w:val="22"/>
              </w:rPr>
            </w:pPr>
            <w:r w:rsidRPr="006252DF">
              <w:rPr>
                <w:rFonts w:ascii="Arial" w:hAnsi="Arial" w:cs="Arial"/>
                <w:b/>
                <w:sz w:val="22"/>
                <w:szCs w:val="22"/>
              </w:rPr>
              <w:t>P</w:t>
            </w:r>
            <w:r w:rsidR="00C2614A" w:rsidRPr="006252DF">
              <w:rPr>
                <w:rFonts w:ascii="Arial" w:hAnsi="Arial" w:cs="Arial"/>
                <w:b/>
                <w:sz w:val="22"/>
                <w:szCs w:val="22"/>
              </w:rPr>
              <w:t>ozostałe kryteria wspólne dopuszczalności</w:t>
            </w:r>
          </w:p>
        </w:tc>
      </w:tr>
      <w:tr w:rsidR="00C2614A" w:rsidRPr="006252DF" w14:paraId="153D2EE7" w14:textId="77777777" w:rsidTr="00E87566">
        <w:trPr>
          <w:tblHeader/>
        </w:trPr>
        <w:tc>
          <w:tcPr>
            <w:tcW w:w="675" w:type="dxa"/>
          </w:tcPr>
          <w:p w14:paraId="5FFA2D59" w14:textId="77777777" w:rsidR="00C2614A" w:rsidRPr="006252DF" w:rsidRDefault="00C2614A"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1BAA910B"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798B0113"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969" w:type="dxa"/>
          </w:tcPr>
          <w:p w14:paraId="64B52AF0"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85382D" w:rsidRPr="006252DF" w14:paraId="4B3AEFAE" w14:textId="77777777" w:rsidTr="00E87566">
        <w:tc>
          <w:tcPr>
            <w:tcW w:w="675" w:type="dxa"/>
          </w:tcPr>
          <w:p w14:paraId="673D151B"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2D5F87B3" w14:textId="55369827" w:rsidR="0085382D" w:rsidRPr="0085382D" w:rsidRDefault="0085382D" w:rsidP="0085382D">
            <w:pPr>
              <w:spacing w:before="120" w:after="120" w:line="271" w:lineRule="auto"/>
              <w:rPr>
                <w:rFonts w:ascii="Arial" w:hAnsi="Arial" w:cs="Arial"/>
                <w:sz w:val="22"/>
                <w:szCs w:val="22"/>
              </w:rPr>
            </w:pPr>
            <w:r w:rsidRPr="0085382D">
              <w:rPr>
                <w:rFonts w:ascii="Arial" w:hAnsi="Arial" w:cs="Arial"/>
                <w:b/>
                <w:sz w:val="22"/>
                <w:szCs w:val="22"/>
              </w:rPr>
              <w:t>Kwalifikowalność Wnioskodawcy</w:t>
            </w:r>
          </w:p>
        </w:tc>
        <w:tc>
          <w:tcPr>
            <w:tcW w:w="2693" w:type="dxa"/>
            <w:shd w:val="clear" w:color="auto" w:fill="auto"/>
          </w:tcPr>
          <w:p w14:paraId="2A77E36A"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545C2BC7"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Wnioskodawca nie podlega wykluczeniu z ubiegania się o dofinansowanie.</w:t>
            </w:r>
          </w:p>
          <w:p w14:paraId="6F085C10"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O dofinansowanie nie mogą ubiegać się wnioskodawcy:</w:t>
            </w:r>
          </w:p>
          <w:p w14:paraId="2EC0CBCC"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1)</w:t>
            </w:r>
            <w:r w:rsidRPr="0085382D">
              <w:rPr>
                <w:rFonts w:ascii="Arial" w:hAnsi="Arial" w:cs="Arial"/>
                <w:sz w:val="22"/>
                <w:szCs w:val="22"/>
              </w:rPr>
              <w:tab/>
              <w:t>wobec których orzeczono zakaz dostępu do środków funduszy europejskich na podstawie odrębnych przepisów, w tym:</w:t>
            </w:r>
          </w:p>
          <w:p w14:paraId="35571FDC"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 xml:space="preserve">- art. 207 ust. 4 ustawy z dnia 27 sierpnia 2009 r. o finansach publicznych </w:t>
            </w:r>
            <w:r w:rsidRPr="0085382D">
              <w:rPr>
                <w:rFonts w:ascii="Arial" w:hAnsi="Arial" w:cs="Arial"/>
                <w:sz w:val="22"/>
                <w:szCs w:val="22"/>
              </w:rPr>
              <w:lastRenderedPageBreak/>
              <w:t xml:space="preserve">(Dz. U. z 2022 r. poz. 1634 z </w:t>
            </w:r>
            <w:proofErr w:type="spellStart"/>
            <w:r w:rsidRPr="0085382D">
              <w:rPr>
                <w:rFonts w:ascii="Arial" w:hAnsi="Arial" w:cs="Arial"/>
                <w:sz w:val="22"/>
                <w:szCs w:val="22"/>
              </w:rPr>
              <w:t>późn</w:t>
            </w:r>
            <w:proofErr w:type="spellEnd"/>
            <w:r w:rsidRPr="0085382D">
              <w:rPr>
                <w:rFonts w:ascii="Arial" w:hAnsi="Arial" w:cs="Arial"/>
                <w:sz w:val="22"/>
                <w:szCs w:val="22"/>
              </w:rPr>
              <w:t>. zm.),</w:t>
            </w:r>
          </w:p>
          <w:p w14:paraId="6A6E1116"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1B9274DA"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85382D">
              <w:rPr>
                <w:rFonts w:ascii="Arial" w:hAnsi="Arial" w:cs="Arial"/>
                <w:sz w:val="22"/>
                <w:szCs w:val="22"/>
              </w:rPr>
              <w:t>późn</w:t>
            </w:r>
            <w:proofErr w:type="spellEnd"/>
            <w:r w:rsidRPr="0085382D">
              <w:rPr>
                <w:rFonts w:ascii="Arial" w:hAnsi="Arial" w:cs="Arial"/>
                <w:sz w:val="22"/>
                <w:szCs w:val="22"/>
              </w:rPr>
              <w:t>. zm.),</w:t>
            </w:r>
          </w:p>
          <w:p w14:paraId="5C998C56"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2)</w:t>
            </w:r>
            <w:r w:rsidRPr="0085382D">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09A9A17A"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3)</w:t>
            </w:r>
            <w:r w:rsidRPr="0085382D">
              <w:rPr>
                <w:rFonts w:ascii="Arial" w:hAnsi="Arial" w:cs="Arial"/>
                <w:sz w:val="22"/>
                <w:szCs w:val="22"/>
              </w:rPr>
              <w:tab/>
              <w:t xml:space="preserve">którzy podjęli jakiekolwiek działania dyskryminujące  </w:t>
            </w:r>
            <w:r w:rsidRPr="0085382D">
              <w:rPr>
                <w:rFonts w:ascii="Arial" w:hAnsi="Arial" w:cs="Arial"/>
                <w:sz w:val="22"/>
                <w:szCs w:val="22"/>
              </w:rPr>
              <w:lastRenderedPageBreak/>
              <w:t xml:space="preserve">sprzeczne z zasadami, o których mowa w art. 9 ust. 3 Rozporządzenia nr 2021/1060 </w:t>
            </w:r>
          </w:p>
          <w:p w14:paraId="4BA47DD1"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Kryterium uznaje się za spełnione jeśli wszystkie poniższe warunki są spełnione:</w:t>
            </w:r>
          </w:p>
          <w:p w14:paraId="007B931F"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1FC7B7B9"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 brak wykluczenia Wnioskodawcy oraz partnerów projektów (jeśli dotyczy) z ubiegania się o dofinansowanie ze środków funduszy europejskich na podstawie odrębnych przepisów,</w:t>
            </w:r>
          </w:p>
          <w:p w14:paraId="4BDFF52C"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 xml:space="preserve">- w przypadku jednostki samorządu terytorialnego, która jest </w:t>
            </w:r>
            <w:r w:rsidRPr="0085382D">
              <w:rPr>
                <w:rFonts w:ascii="Arial" w:hAnsi="Arial" w:cs="Arial"/>
                <w:sz w:val="22"/>
                <w:szCs w:val="22"/>
              </w:rPr>
              <w:lastRenderedPageBreak/>
              <w:t>wnioskodawcą (lub podmiotu przez nią kontrolowanego lub od niej zależnego) na jej obszarze nie obowiązują przyjęte przez nią dyskryminujące akty prawne</w:t>
            </w:r>
          </w:p>
          <w:p w14:paraId="69CD6A77"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4E59E2A" w14:textId="087A58B6"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Kryterium wynika z Rozporządzenia Parlamentu Europejskiego i Rady (UE) 2021/1060 z dnia 24 czerwca 2021 r. art. 73 ust. 2 lit. a.</w:t>
            </w:r>
          </w:p>
        </w:tc>
        <w:tc>
          <w:tcPr>
            <w:tcW w:w="3969" w:type="dxa"/>
          </w:tcPr>
          <w:p w14:paraId="58A9ECCC"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lastRenderedPageBreak/>
              <w:t>Spełnienie kryterium jest konieczne do przyznania dofinansowania.</w:t>
            </w:r>
          </w:p>
          <w:p w14:paraId="09EE2E2C" w14:textId="77777777" w:rsidR="0085382D" w:rsidRPr="0085382D" w:rsidRDefault="0085382D" w:rsidP="0085382D">
            <w:pPr>
              <w:spacing w:before="120" w:after="120" w:line="271" w:lineRule="auto"/>
              <w:rPr>
                <w:rFonts w:ascii="Arial" w:hAnsi="Arial" w:cs="Arial"/>
                <w:sz w:val="22"/>
                <w:szCs w:val="22"/>
              </w:rPr>
            </w:pPr>
          </w:p>
          <w:p w14:paraId="116DFC38"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Ocena spełniania kryterium polega na przypisaniu wartości logicznych „tak”, „nie”.</w:t>
            </w:r>
          </w:p>
          <w:p w14:paraId="4371A698" w14:textId="77777777"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Projekty niespełniające kryterium są odrzucane.</w:t>
            </w:r>
          </w:p>
          <w:p w14:paraId="7A10DC2C" w14:textId="77777777" w:rsidR="0085382D" w:rsidRPr="0085382D" w:rsidRDefault="0085382D" w:rsidP="0085382D">
            <w:pPr>
              <w:spacing w:before="120" w:after="120" w:line="271" w:lineRule="auto"/>
              <w:rPr>
                <w:rFonts w:ascii="Arial" w:hAnsi="Arial" w:cs="Arial"/>
                <w:sz w:val="22"/>
                <w:szCs w:val="22"/>
              </w:rPr>
            </w:pPr>
          </w:p>
          <w:p w14:paraId="73DB84B5" w14:textId="77777777" w:rsidR="0085382D" w:rsidRPr="0085382D" w:rsidRDefault="0085382D" w:rsidP="0085382D">
            <w:pPr>
              <w:spacing w:before="120" w:after="120" w:line="271" w:lineRule="auto"/>
              <w:rPr>
                <w:rFonts w:ascii="Arial" w:hAnsi="Arial" w:cs="Arial"/>
                <w:b/>
                <w:sz w:val="22"/>
                <w:szCs w:val="22"/>
              </w:rPr>
            </w:pPr>
            <w:r w:rsidRPr="0085382D">
              <w:rPr>
                <w:rFonts w:ascii="Arial" w:hAnsi="Arial" w:cs="Arial"/>
                <w:b/>
                <w:sz w:val="22"/>
                <w:szCs w:val="22"/>
              </w:rPr>
              <w:t xml:space="preserve">Dodatkowe informacje: </w:t>
            </w:r>
          </w:p>
          <w:p w14:paraId="37F19DAE" w14:textId="477F165B" w:rsidR="0085382D" w:rsidRPr="0085382D" w:rsidRDefault="0085382D" w:rsidP="0085382D">
            <w:pPr>
              <w:spacing w:before="120" w:after="120" w:line="271" w:lineRule="auto"/>
              <w:rPr>
                <w:rFonts w:ascii="Arial" w:hAnsi="Arial" w:cs="Arial"/>
                <w:sz w:val="22"/>
                <w:szCs w:val="22"/>
              </w:rPr>
            </w:pPr>
            <w:r w:rsidRPr="0085382D">
              <w:rPr>
                <w:rFonts w:ascii="Arial" w:hAnsi="Arial" w:cs="Arial"/>
                <w:sz w:val="22"/>
                <w:szCs w:val="22"/>
              </w:rPr>
              <w:t>Kryterium zostanie zweryfikowane na etapie oceny na podstawie treści wniosku o dofinasowanie w szczególności w oparciu o sekcję: XII Oświadczenia. Treść oświadczeń jest obligatoryjna i wskazana w ww. sekcji.  Zakres wymaganych informacji został określony w Instrukcji wypełniania wniosku o dofinansowanie projektu.</w:t>
            </w:r>
          </w:p>
        </w:tc>
      </w:tr>
      <w:tr w:rsidR="0085382D" w:rsidRPr="006252DF" w14:paraId="4F8513FE" w14:textId="77777777" w:rsidTr="00E87566">
        <w:tc>
          <w:tcPr>
            <w:tcW w:w="675" w:type="dxa"/>
          </w:tcPr>
          <w:p w14:paraId="2F09CD63"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26192D60" w14:textId="273E3D5E"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Zgodność z przepisami prawa krajowego i unijnego</w:t>
            </w:r>
          </w:p>
        </w:tc>
        <w:tc>
          <w:tcPr>
            <w:tcW w:w="2693" w:type="dxa"/>
            <w:shd w:val="clear" w:color="auto" w:fill="auto"/>
          </w:tcPr>
          <w:p w14:paraId="19C51133"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W ramach kryterium ocenie podlega stan przygotowania projektu do realizacji w istniejącym otoczeniu prawnym.</w:t>
            </w:r>
          </w:p>
          <w:p w14:paraId="38318108"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uznaje się za spełnione jeśli:</w:t>
            </w:r>
          </w:p>
          <w:p w14:paraId="5E2FEFE3"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 w trakcie oceny nie stwierdzono niezgodności z prawodawstwem krajowym i unijnym w zakresie odnoszącym się do sposobu realizacji i zakresu projektu oraz wnioskodawcy.</w:t>
            </w:r>
          </w:p>
          <w:p w14:paraId="7012CB74"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będzie weryfikowane na podstawie treści wniosku o dofinansowanie projektu. </w:t>
            </w:r>
          </w:p>
          <w:p w14:paraId="1C1401E0" w14:textId="77777777" w:rsidR="0085382D" w:rsidRPr="0085382D" w:rsidRDefault="0085382D" w:rsidP="0085382D">
            <w:pPr>
              <w:spacing w:before="120" w:after="120" w:line="271" w:lineRule="auto"/>
              <w:rPr>
                <w:rFonts w:ascii="Arial" w:hAnsi="Arial" w:cs="Arial"/>
                <w:bCs/>
                <w:sz w:val="22"/>
                <w:szCs w:val="22"/>
              </w:rPr>
            </w:pPr>
          </w:p>
          <w:p w14:paraId="2EEE909F" w14:textId="4698B508"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wynika z Rozporządzenia Parlamentu Europejskiego i Rady (UE) nr 2021/1060  z dnia 24 czerwca 2021 r.</w:t>
            </w:r>
          </w:p>
        </w:tc>
        <w:tc>
          <w:tcPr>
            <w:tcW w:w="3969" w:type="dxa"/>
          </w:tcPr>
          <w:p w14:paraId="6B65D8C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3D39770C" w14:textId="77777777" w:rsidR="0085382D" w:rsidRPr="0085382D" w:rsidRDefault="0085382D" w:rsidP="0085382D">
            <w:pPr>
              <w:spacing w:before="120" w:after="120" w:line="271" w:lineRule="auto"/>
              <w:rPr>
                <w:rFonts w:ascii="Arial" w:hAnsi="Arial" w:cs="Arial"/>
                <w:bCs/>
                <w:sz w:val="22"/>
                <w:szCs w:val="22"/>
              </w:rPr>
            </w:pPr>
          </w:p>
          <w:p w14:paraId="6098E8D7"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w:t>
            </w:r>
          </w:p>
          <w:p w14:paraId="65296602" w14:textId="77777777" w:rsidR="0085382D" w:rsidRPr="0085382D" w:rsidRDefault="0085382D" w:rsidP="0085382D">
            <w:pPr>
              <w:spacing w:before="120" w:after="120" w:line="271" w:lineRule="auto"/>
              <w:rPr>
                <w:rFonts w:ascii="Arial" w:hAnsi="Arial" w:cs="Arial"/>
                <w:bCs/>
                <w:sz w:val="22"/>
                <w:szCs w:val="22"/>
              </w:rPr>
            </w:pPr>
          </w:p>
          <w:p w14:paraId="003B35C5"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Projekty niespełniające kryterium są odrzucane.</w:t>
            </w:r>
          </w:p>
          <w:p w14:paraId="112EE7F3" w14:textId="77777777" w:rsidR="0085382D" w:rsidRPr="0085382D" w:rsidRDefault="0085382D" w:rsidP="0085382D">
            <w:pPr>
              <w:spacing w:before="120" w:after="120" w:line="271" w:lineRule="auto"/>
              <w:rPr>
                <w:rFonts w:ascii="Arial" w:hAnsi="Arial" w:cs="Arial"/>
                <w:bCs/>
                <w:sz w:val="22"/>
                <w:szCs w:val="22"/>
              </w:rPr>
            </w:pPr>
          </w:p>
        </w:tc>
      </w:tr>
      <w:tr w:rsidR="0085382D" w:rsidRPr="006252DF" w14:paraId="1432DCF7" w14:textId="77777777" w:rsidTr="00E87566">
        <w:tc>
          <w:tcPr>
            <w:tcW w:w="675" w:type="dxa"/>
          </w:tcPr>
          <w:p w14:paraId="6AB79E21"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213A5858" w14:textId="4AF8F03E"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Zgodność projektu realizowanego przed dniem złożenia wniosku o dofinansowanie z przepisami prawa</w:t>
            </w:r>
          </w:p>
        </w:tc>
        <w:tc>
          <w:tcPr>
            <w:tcW w:w="2693" w:type="dxa"/>
            <w:shd w:val="clear" w:color="auto" w:fill="auto"/>
          </w:tcPr>
          <w:p w14:paraId="4B255496"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weryfikuje zgodność projektu z przepisami prawa jeśli projekt rozpoczął się przed dniem złożenia wniosku o dofinansowanie.</w:t>
            </w:r>
          </w:p>
          <w:p w14:paraId="722AE511"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2A2B090"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65C7A06"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uznaje się za spełnione jeśli wszystkie poniższe warunki są spełnione:</w:t>
            </w:r>
          </w:p>
          <w:p w14:paraId="04C21FC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264B03B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treść wniosku o dofinansowanie projektu potwierdza, że projekt nie został fizycznie ukończony lub w pełni wdrożony przed dniem złożenia wniosku.</w:t>
            </w:r>
          </w:p>
          <w:p w14:paraId="26D97FA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nie dotyczy projektu, którego realizacja nie rozpoczęła się przed dniem złożenia wniosku o dofinansowanie </w:t>
            </w:r>
            <w:r w:rsidRPr="0085382D">
              <w:rPr>
                <w:rFonts w:ascii="Arial" w:hAnsi="Arial" w:cs="Arial"/>
                <w:bCs/>
                <w:sz w:val="22"/>
                <w:szCs w:val="22"/>
              </w:rPr>
              <w:lastRenderedPageBreak/>
              <w:t>(przypisanie wartości logicznej „nie dotyczy”).</w:t>
            </w:r>
          </w:p>
          <w:p w14:paraId="01042303"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będzie weryfikowane na podstawie treści wniosku o dofinansowanie projektu. </w:t>
            </w:r>
          </w:p>
          <w:p w14:paraId="565BE137" w14:textId="16BFD3AE"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wynika z Rozporządzenia Parlamentu Europejskiego i Rady (UE) nr 2021/1060  z dnia 24 czerwca 2021 r.</w:t>
            </w:r>
          </w:p>
        </w:tc>
        <w:tc>
          <w:tcPr>
            <w:tcW w:w="3969" w:type="dxa"/>
          </w:tcPr>
          <w:p w14:paraId="5828666B"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20EE02A8" w14:textId="77777777" w:rsidR="0085382D" w:rsidRPr="0085382D" w:rsidRDefault="0085382D" w:rsidP="0085382D">
            <w:pPr>
              <w:spacing w:before="120" w:after="120" w:line="271" w:lineRule="auto"/>
              <w:rPr>
                <w:rFonts w:ascii="Arial" w:hAnsi="Arial" w:cs="Arial"/>
                <w:bCs/>
                <w:sz w:val="22"/>
                <w:szCs w:val="22"/>
              </w:rPr>
            </w:pPr>
          </w:p>
          <w:p w14:paraId="65E8B8DA"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 „nie dotyczy”.</w:t>
            </w:r>
          </w:p>
          <w:p w14:paraId="2C086A86" w14:textId="77777777" w:rsidR="0085382D" w:rsidRPr="0085382D" w:rsidRDefault="0085382D" w:rsidP="0085382D">
            <w:pPr>
              <w:spacing w:before="120" w:after="120" w:line="271" w:lineRule="auto"/>
              <w:rPr>
                <w:rFonts w:ascii="Arial" w:hAnsi="Arial" w:cs="Arial"/>
                <w:bCs/>
                <w:sz w:val="22"/>
                <w:szCs w:val="22"/>
              </w:rPr>
            </w:pPr>
          </w:p>
          <w:p w14:paraId="59EB5CA9"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354EB243" w14:textId="77777777" w:rsidR="0085382D" w:rsidRPr="0085382D" w:rsidRDefault="0085382D" w:rsidP="0085382D">
            <w:pPr>
              <w:spacing w:before="120" w:after="120" w:line="271" w:lineRule="auto"/>
              <w:rPr>
                <w:rFonts w:ascii="Arial" w:hAnsi="Arial" w:cs="Arial"/>
                <w:bCs/>
                <w:sz w:val="22"/>
                <w:szCs w:val="22"/>
              </w:rPr>
            </w:pPr>
          </w:p>
          <w:p w14:paraId="27197947" w14:textId="77777777" w:rsidR="0085382D" w:rsidRPr="0085382D" w:rsidRDefault="0085382D" w:rsidP="0085382D">
            <w:pPr>
              <w:spacing w:before="120" w:after="120" w:line="271" w:lineRule="auto"/>
              <w:rPr>
                <w:rFonts w:ascii="Arial" w:hAnsi="Arial" w:cs="Arial"/>
                <w:b/>
                <w:bCs/>
                <w:sz w:val="22"/>
                <w:szCs w:val="22"/>
              </w:rPr>
            </w:pPr>
            <w:r w:rsidRPr="0085382D">
              <w:rPr>
                <w:rFonts w:ascii="Arial" w:hAnsi="Arial" w:cs="Arial"/>
                <w:b/>
                <w:bCs/>
                <w:sz w:val="22"/>
                <w:szCs w:val="22"/>
              </w:rPr>
              <w:t xml:space="preserve">Dodatkowe informacje: </w:t>
            </w:r>
          </w:p>
          <w:p w14:paraId="174E5078"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w:t>
            </w:r>
            <w:r w:rsidRPr="0085382D">
              <w:rPr>
                <w:rFonts w:ascii="Arial" w:hAnsi="Arial" w:cs="Arial"/>
                <w:bCs/>
                <w:sz w:val="22"/>
                <w:szCs w:val="22"/>
              </w:rPr>
              <w:lastRenderedPageBreak/>
              <w:t>określony w Instrukcji wypełniania wniosku o dofinansowanie projektu.</w:t>
            </w:r>
          </w:p>
          <w:p w14:paraId="3271BD7F" w14:textId="77777777" w:rsidR="0085382D" w:rsidRPr="0085382D" w:rsidRDefault="0085382D" w:rsidP="0085382D">
            <w:pPr>
              <w:spacing w:before="120" w:after="120" w:line="271" w:lineRule="auto"/>
              <w:rPr>
                <w:rFonts w:ascii="Arial" w:hAnsi="Arial" w:cs="Arial"/>
                <w:bCs/>
                <w:sz w:val="22"/>
                <w:szCs w:val="22"/>
              </w:rPr>
            </w:pPr>
          </w:p>
          <w:p w14:paraId="507F89ED" w14:textId="77777777" w:rsidR="0085382D" w:rsidRPr="0085382D" w:rsidRDefault="0085382D" w:rsidP="0085382D">
            <w:pPr>
              <w:spacing w:before="120" w:after="120" w:line="271" w:lineRule="auto"/>
              <w:rPr>
                <w:rFonts w:ascii="Arial" w:hAnsi="Arial" w:cs="Arial"/>
                <w:b/>
                <w:bCs/>
                <w:sz w:val="22"/>
                <w:szCs w:val="22"/>
              </w:rPr>
            </w:pPr>
            <w:r w:rsidRPr="0085382D">
              <w:rPr>
                <w:rFonts w:ascii="Arial" w:hAnsi="Arial" w:cs="Arial"/>
                <w:b/>
                <w:bCs/>
                <w:sz w:val="22"/>
                <w:szCs w:val="22"/>
              </w:rPr>
              <w:t>W ramach przedmiotowego naboru nie ma możliwości rozpoczęcia realizacji projektu przed dniem złożenia wniosku o dofinansowanie.</w:t>
            </w:r>
          </w:p>
          <w:p w14:paraId="1DDBCC21" w14:textId="77777777" w:rsidR="0085382D" w:rsidRPr="0085382D" w:rsidRDefault="0085382D" w:rsidP="0085382D">
            <w:pPr>
              <w:spacing w:before="120" w:after="120" w:line="271" w:lineRule="auto"/>
              <w:rPr>
                <w:rFonts w:ascii="Arial" w:hAnsi="Arial" w:cs="Arial"/>
                <w:bCs/>
                <w:sz w:val="22"/>
                <w:szCs w:val="22"/>
              </w:rPr>
            </w:pPr>
          </w:p>
        </w:tc>
      </w:tr>
      <w:tr w:rsidR="0085382D" w:rsidRPr="006252DF" w14:paraId="4411D7B5" w14:textId="77777777" w:rsidTr="00E87566">
        <w:tc>
          <w:tcPr>
            <w:tcW w:w="675" w:type="dxa"/>
          </w:tcPr>
          <w:p w14:paraId="2BCB766C"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378ACFB2" w14:textId="33352451"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 xml:space="preserve">Zgodność z wymogami pomocy publicznej/de </w:t>
            </w:r>
            <w:proofErr w:type="spellStart"/>
            <w:r w:rsidRPr="0085382D">
              <w:rPr>
                <w:rFonts w:ascii="Arial" w:hAnsi="Arial" w:cs="Arial"/>
                <w:b/>
                <w:sz w:val="22"/>
                <w:szCs w:val="22"/>
              </w:rPr>
              <w:t>minimis</w:t>
            </w:r>
            <w:proofErr w:type="spellEnd"/>
          </w:p>
        </w:tc>
        <w:tc>
          <w:tcPr>
            <w:tcW w:w="2693" w:type="dxa"/>
            <w:shd w:val="clear" w:color="auto" w:fill="auto"/>
          </w:tcPr>
          <w:p w14:paraId="18BEF6AB"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W projekcie prawidłowo zidentyfikowano wystąpienie lub brak pomocy publicznej/de </w:t>
            </w:r>
            <w:proofErr w:type="spellStart"/>
            <w:r w:rsidRPr="0085382D">
              <w:rPr>
                <w:rFonts w:ascii="Arial" w:hAnsi="Arial" w:cs="Arial"/>
                <w:bCs/>
                <w:sz w:val="22"/>
                <w:szCs w:val="22"/>
              </w:rPr>
              <w:t>minimis</w:t>
            </w:r>
            <w:proofErr w:type="spellEnd"/>
            <w:r w:rsidRPr="0085382D">
              <w:rPr>
                <w:rFonts w:ascii="Arial" w:hAnsi="Arial" w:cs="Arial"/>
                <w:bCs/>
                <w:sz w:val="22"/>
                <w:szCs w:val="22"/>
              </w:rPr>
              <w:t>.</w:t>
            </w:r>
          </w:p>
          <w:p w14:paraId="7109BD48" w14:textId="77777777" w:rsidR="0085382D" w:rsidRPr="0085382D" w:rsidRDefault="0085382D" w:rsidP="0085382D">
            <w:pPr>
              <w:spacing w:before="120" w:after="120" w:line="271" w:lineRule="auto"/>
              <w:ind w:firstLine="357"/>
              <w:rPr>
                <w:rFonts w:ascii="Arial" w:hAnsi="Arial" w:cs="Arial"/>
                <w:bCs/>
                <w:sz w:val="22"/>
                <w:szCs w:val="22"/>
              </w:rPr>
            </w:pPr>
          </w:p>
          <w:p w14:paraId="1DAF7815"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uznaje się za spełnione jeśli wszystkie poniższe warunki są spełnione:</w:t>
            </w:r>
          </w:p>
          <w:p w14:paraId="6F9E7A18"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zgodność projektu z przepisami o pomocy publicznej, tj.:</w:t>
            </w:r>
          </w:p>
          <w:p w14:paraId="2DBEDAF6"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a)</w:t>
            </w:r>
            <w:r w:rsidRPr="0085382D">
              <w:rPr>
                <w:rFonts w:ascii="Arial" w:hAnsi="Arial" w:cs="Arial"/>
                <w:bCs/>
                <w:sz w:val="22"/>
                <w:szCs w:val="22"/>
              </w:rPr>
              <w:tab/>
              <w:t>poprawność uzasadnienia braku wystąpienia pomocy publicznej – w przypadku projektów bez pomocy publicznej,</w:t>
            </w:r>
          </w:p>
          <w:p w14:paraId="0DE2ED1B"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b)</w:t>
            </w:r>
            <w:r w:rsidRPr="0085382D">
              <w:rPr>
                <w:rFonts w:ascii="Arial" w:hAnsi="Arial" w:cs="Arial"/>
                <w:bCs/>
                <w:sz w:val="22"/>
                <w:szCs w:val="22"/>
              </w:rPr>
              <w:tab/>
              <w:t>poprawność wskazanej podstawy prawnej – w przypadku projektów z pomocą publiczną w rozumieniu art. 107 ust. 1 TFUE,</w:t>
            </w:r>
          </w:p>
          <w:p w14:paraId="55AEE133"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 poprawność wyjaśnień przedstawionych we wniosku o dofinansowanie poprzez odniesienie ich treści do właściwych dokumentów instytucji Unii Europejskiej.</w:t>
            </w:r>
          </w:p>
          <w:p w14:paraId="31024ACE" w14:textId="77777777" w:rsidR="0085382D" w:rsidRPr="0085382D" w:rsidRDefault="0085382D" w:rsidP="0085382D">
            <w:pPr>
              <w:spacing w:before="120" w:after="120" w:line="271" w:lineRule="auto"/>
              <w:ind w:firstLine="357"/>
              <w:rPr>
                <w:rFonts w:ascii="Arial" w:hAnsi="Arial" w:cs="Arial"/>
                <w:bCs/>
                <w:sz w:val="22"/>
                <w:szCs w:val="22"/>
              </w:rPr>
            </w:pPr>
          </w:p>
          <w:p w14:paraId="3FFC7C2E"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W przypadku projektów objętych pomocą publiczną/pomocą de  </w:t>
            </w:r>
            <w:proofErr w:type="spellStart"/>
            <w:r w:rsidRPr="0085382D">
              <w:rPr>
                <w:rFonts w:ascii="Arial" w:hAnsi="Arial" w:cs="Arial"/>
                <w:bCs/>
                <w:sz w:val="22"/>
                <w:szCs w:val="22"/>
              </w:rPr>
              <w:t>minimis</w:t>
            </w:r>
            <w:proofErr w:type="spellEnd"/>
            <w:r w:rsidRPr="0085382D">
              <w:rPr>
                <w:rFonts w:ascii="Arial" w:hAnsi="Arial" w:cs="Arial"/>
                <w:bCs/>
                <w:sz w:val="22"/>
                <w:szCs w:val="22"/>
              </w:rPr>
              <w:t xml:space="preserve"> weryfikacji podlega możliwość udzielenia pomocy publicznej/pomocy de </w:t>
            </w:r>
            <w:proofErr w:type="spellStart"/>
            <w:r w:rsidRPr="0085382D">
              <w:rPr>
                <w:rFonts w:ascii="Arial" w:hAnsi="Arial" w:cs="Arial"/>
                <w:bCs/>
                <w:sz w:val="22"/>
                <w:szCs w:val="22"/>
              </w:rPr>
              <w:t>minimis</w:t>
            </w:r>
            <w:proofErr w:type="spellEnd"/>
            <w:r w:rsidRPr="0085382D">
              <w:rPr>
                <w:rFonts w:ascii="Arial" w:hAnsi="Arial" w:cs="Arial"/>
                <w:bCs/>
                <w:sz w:val="22"/>
                <w:szCs w:val="22"/>
              </w:rPr>
              <w:t xml:space="preserve">. Wnioskodawca jest uprawniony do otrzymania pomocy, a zakres projektu jest możliwy do objęcia wsparciem zgodnie z właściwym rozporządzeniem. </w:t>
            </w:r>
          </w:p>
          <w:p w14:paraId="5434C527"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634EBDEC" w14:textId="077C5E36"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wynika z Rozporządzenia Parlamentu Europejskiego i Rady (UE) 2021/1060 z dnia 24 czerwca 2021 r. art. 73 ust. 2 lit. b,  Ustawy o postępowaniu w sprawach dotyczących </w:t>
            </w:r>
            <w:r w:rsidRPr="0085382D">
              <w:rPr>
                <w:rFonts w:ascii="Arial" w:hAnsi="Arial" w:cs="Arial"/>
                <w:bCs/>
                <w:sz w:val="22"/>
                <w:szCs w:val="22"/>
              </w:rPr>
              <w:lastRenderedPageBreak/>
              <w:t>pomocy publicznej (Dz. U. 2021 poz. 743 ze zm.), Ustawy o zasadach realizacji zadań finansowanych ze środków europejskich w perspektywie finansowej 2021–2027 (Dz. U. 2022 poz. 1079) art. 30 ust. 1.</w:t>
            </w:r>
          </w:p>
        </w:tc>
        <w:tc>
          <w:tcPr>
            <w:tcW w:w="3969" w:type="dxa"/>
          </w:tcPr>
          <w:p w14:paraId="4936E674"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5A33C9C1" w14:textId="77777777" w:rsidR="0085382D" w:rsidRPr="0085382D" w:rsidRDefault="0085382D" w:rsidP="0085382D">
            <w:pPr>
              <w:spacing w:before="120" w:after="120" w:line="271" w:lineRule="auto"/>
              <w:rPr>
                <w:rFonts w:ascii="Arial" w:hAnsi="Arial" w:cs="Arial"/>
                <w:bCs/>
                <w:sz w:val="22"/>
                <w:szCs w:val="22"/>
              </w:rPr>
            </w:pPr>
          </w:p>
          <w:p w14:paraId="0FCFD43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 „nie dotyczy”.</w:t>
            </w:r>
          </w:p>
          <w:p w14:paraId="330E3447" w14:textId="77777777" w:rsidR="0085382D" w:rsidRPr="0085382D" w:rsidRDefault="0085382D" w:rsidP="0085382D">
            <w:pPr>
              <w:spacing w:before="120" w:after="120" w:line="271" w:lineRule="auto"/>
              <w:rPr>
                <w:rFonts w:ascii="Arial" w:hAnsi="Arial" w:cs="Arial"/>
                <w:bCs/>
                <w:sz w:val="22"/>
                <w:szCs w:val="22"/>
              </w:rPr>
            </w:pPr>
          </w:p>
          <w:p w14:paraId="42F854E5"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4BDDAB82" w14:textId="77777777" w:rsidR="0085382D" w:rsidRPr="0085382D" w:rsidRDefault="0085382D" w:rsidP="0085382D">
            <w:pPr>
              <w:spacing w:before="120" w:after="120" w:line="271" w:lineRule="auto"/>
              <w:rPr>
                <w:rFonts w:ascii="Arial" w:hAnsi="Arial" w:cs="Arial"/>
                <w:bCs/>
                <w:sz w:val="22"/>
                <w:szCs w:val="22"/>
              </w:rPr>
            </w:pPr>
          </w:p>
          <w:p w14:paraId="12097DA9" w14:textId="77777777" w:rsidR="0085382D" w:rsidRPr="0085382D" w:rsidRDefault="0085382D" w:rsidP="0085382D">
            <w:pPr>
              <w:spacing w:before="120" w:after="120" w:line="271" w:lineRule="auto"/>
              <w:rPr>
                <w:rFonts w:ascii="Arial" w:hAnsi="Arial" w:cs="Arial"/>
                <w:b/>
                <w:bCs/>
                <w:sz w:val="22"/>
                <w:szCs w:val="22"/>
              </w:rPr>
            </w:pPr>
            <w:r w:rsidRPr="0085382D">
              <w:rPr>
                <w:rFonts w:ascii="Arial" w:hAnsi="Arial" w:cs="Arial"/>
                <w:b/>
                <w:bCs/>
                <w:sz w:val="22"/>
                <w:szCs w:val="22"/>
              </w:rPr>
              <w:t xml:space="preserve">Dodatkowe informacje: </w:t>
            </w:r>
          </w:p>
          <w:p w14:paraId="1126714C"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85382D">
              <w:rPr>
                <w:rFonts w:ascii="Arial" w:hAnsi="Arial" w:cs="Arial"/>
                <w:bCs/>
                <w:sz w:val="22"/>
                <w:szCs w:val="22"/>
              </w:rPr>
              <w:t>minimis</w:t>
            </w:r>
            <w:proofErr w:type="spellEnd"/>
            <w:r w:rsidRPr="0085382D">
              <w:rPr>
                <w:rFonts w:ascii="Arial" w:hAnsi="Arial" w:cs="Arial"/>
                <w:bCs/>
                <w:sz w:val="22"/>
                <w:szCs w:val="22"/>
              </w:rPr>
              <w:t xml:space="preserve"> oraz pozostałych komponentach, w których wypełniony zostanie test pomocy publicznej/ de </w:t>
            </w:r>
            <w:proofErr w:type="spellStart"/>
            <w:r w:rsidRPr="0085382D">
              <w:rPr>
                <w:rFonts w:ascii="Arial" w:hAnsi="Arial" w:cs="Arial"/>
                <w:bCs/>
                <w:sz w:val="22"/>
                <w:szCs w:val="22"/>
              </w:rPr>
              <w:t>minimis</w:t>
            </w:r>
            <w:proofErr w:type="spellEnd"/>
            <w:r w:rsidRPr="0085382D">
              <w:rPr>
                <w:rFonts w:ascii="Arial" w:hAnsi="Arial" w:cs="Arial"/>
                <w:bCs/>
                <w:sz w:val="22"/>
                <w:szCs w:val="22"/>
              </w:rPr>
              <w:t xml:space="preserve">. </w:t>
            </w:r>
          </w:p>
          <w:p w14:paraId="0AD52D3B"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Zakres wymaganych informacji został określony w Instrukcji wypełniania wniosku o dofinansowanie projektu.</w:t>
            </w:r>
          </w:p>
          <w:p w14:paraId="5ED8F3E7" w14:textId="77777777" w:rsidR="0085382D" w:rsidRPr="0085382D" w:rsidRDefault="0085382D" w:rsidP="0085382D">
            <w:pPr>
              <w:spacing w:before="120" w:after="120" w:line="271" w:lineRule="auto"/>
              <w:rPr>
                <w:rFonts w:ascii="Arial" w:hAnsi="Arial" w:cs="Arial"/>
                <w:bCs/>
                <w:sz w:val="22"/>
                <w:szCs w:val="22"/>
              </w:rPr>
            </w:pPr>
          </w:p>
        </w:tc>
      </w:tr>
      <w:tr w:rsidR="0085382D" w:rsidRPr="006252DF" w14:paraId="1CFAC6FF" w14:textId="77777777" w:rsidTr="00E87566">
        <w:tc>
          <w:tcPr>
            <w:tcW w:w="675" w:type="dxa"/>
          </w:tcPr>
          <w:p w14:paraId="1A5D9865"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13AC0CE5" w14:textId="4925A875"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Projekt partnerski</w:t>
            </w:r>
          </w:p>
        </w:tc>
        <w:tc>
          <w:tcPr>
            <w:tcW w:w="2693" w:type="dxa"/>
            <w:shd w:val="clear" w:color="auto" w:fill="auto"/>
          </w:tcPr>
          <w:p w14:paraId="44BC792E"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0D81AA0A"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uznaje się za spełnione jeśli  wszystkie poniższe warunki są spełnione:</w:t>
            </w:r>
          </w:p>
          <w:p w14:paraId="4264EA5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projekt zakłada partnerstwo polegające na wspólnej realizacji  projektu,</w:t>
            </w:r>
          </w:p>
          <w:p w14:paraId="347E1778"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64571B9A"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zawarcie partnerstwa zostało zainicjonowane przed złożeniem wniosku i dokonane do dnia podpisania umowy.</w:t>
            </w:r>
          </w:p>
          <w:p w14:paraId="7CCAC7F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Kryterium weryfikowane będzie  dwuetapowo – na etapie oceny na podstawie treści wniosku oraz przed podpisaniem umowy na podstawie dokumentów.</w:t>
            </w:r>
          </w:p>
          <w:p w14:paraId="4A777B7E" w14:textId="0A65896D"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wynika z Rozporządzenia Parlamentu Europejskiego i Rady (UE) nr 2021/1060  z dnia 24 czerwca 2021 r.</w:t>
            </w:r>
          </w:p>
        </w:tc>
        <w:tc>
          <w:tcPr>
            <w:tcW w:w="3969" w:type="dxa"/>
          </w:tcPr>
          <w:p w14:paraId="7455CD79"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1AB8819D" w14:textId="77777777" w:rsidR="0085382D" w:rsidRPr="0085382D" w:rsidRDefault="0085382D" w:rsidP="0085382D">
            <w:pPr>
              <w:spacing w:before="120" w:after="120" w:line="271" w:lineRule="auto"/>
              <w:rPr>
                <w:rFonts w:ascii="Arial" w:hAnsi="Arial" w:cs="Arial"/>
                <w:bCs/>
                <w:sz w:val="22"/>
                <w:szCs w:val="22"/>
              </w:rPr>
            </w:pPr>
          </w:p>
          <w:p w14:paraId="335111D1"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 nie dotyczy”.</w:t>
            </w:r>
          </w:p>
          <w:p w14:paraId="48255817" w14:textId="77777777" w:rsidR="0085382D" w:rsidRPr="0085382D" w:rsidRDefault="0085382D" w:rsidP="0085382D">
            <w:pPr>
              <w:spacing w:before="120" w:after="120" w:line="271" w:lineRule="auto"/>
              <w:rPr>
                <w:rFonts w:ascii="Arial" w:hAnsi="Arial" w:cs="Arial"/>
                <w:bCs/>
                <w:sz w:val="22"/>
                <w:szCs w:val="22"/>
              </w:rPr>
            </w:pPr>
          </w:p>
          <w:p w14:paraId="5BB14A0A" w14:textId="77777777" w:rsid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7A1C6BEB" w14:textId="77777777" w:rsidR="00061CFE" w:rsidRDefault="00061CFE" w:rsidP="0085382D">
            <w:pPr>
              <w:spacing w:before="120" w:after="120" w:line="271" w:lineRule="auto"/>
              <w:rPr>
                <w:rFonts w:ascii="Arial" w:hAnsi="Arial" w:cs="Arial"/>
                <w:bCs/>
                <w:sz w:val="22"/>
                <w:szCs w:val="22"/>
              </w:rPr>
            </w:pPr>
          </w:p>
          <w:p w14:paraId="1C78951A" w14:textId="77777777" w:rsidR="00061CFE" w:rsidRPr="00061CFE" w:rsidRDefault="00061CFE" w:rsidP="00061CFE">
            <w:pPr>
              <w:spacing w:before="120" w:after="120" w:line="271" w:lineRule="auto"/>
              <w:rPr>
                <w:rFonts w:ascii="Arial" w:hAnsi="Arial" w:cs="Arial"/>
                <w:b/>
                <w:bCs/>
                <w:sz w:val="22"/>
                <w:szCs w:val="22"/>
                <w:u w:val="single"/>
              </w:rPr>
            </w:pPr>
            <w:r w:rsidRPr="00061CFE">
              <w:rPr>
                <w:rFonts w:ascii="Arial" w:hAnsi="Arial" w:cs="Arial"/>
                <w:b/>
                <w:bCs/>
                <w:sz w:val="22"/>
                <w:szCs w:val="22"/>
                <w:u w:val="single"/>
              </w:rPr>
              <w:t>Dodatkowe informacje:</w:t>
            </w:r>
          </w:p>
          <w:p w14:paraId="58FCC7EF" w14:textId="77777777" w:rsidR="00061CFE" w:rsidRPr="00061CFE" w:rsidRDefault="00061CFE" w:rsidP="00061CFE">
            <w:pPr>
              <w:spacing w:before="120" w:after="120" w:line="271" w:lineRule="auto"/>
              <w:rPr>
                <w:rFonts w:ascii="Arial" w:hAnsi="Arial" w:cs="Arial"/>
                <w:b/>
                <w:bCs/>
                <w:sz w:val="22"/>
                <w:szCs w:val="22"/>
                <w:u w:val="single"/>
              </w:rPr>
            </w:pPr>
          </w:p>
          <w:p w14:paraId="748EFA9B" w14:textId="77777777" w:rsidR="00061CFE" w:rsidRPr="00061CFE" w:rsidRDefault="00061CFE" w:rsidP="00061CFE">
            <w:pPr>
              <w:spacing w:line="271" w:lineRule="auto"/>
              <w:rPr>
                <w:rFonts w:ascii="Arial" w:hAnsi="Arial" w:cs="Arial"/>
                <w:bCs/>
                <w:sz w:val="22"/>
                <w:szCs w:val="22"/>
              </w:rPr>
            </w:pPr>
            <w:r w:rsidRPr="00061CFE">
              <w:rPr>
                <w:rFonts w:ascii="Arial" w:hAnsi="Arial" w:cs="Arial"/>
                <w:bCs/>
                <w:sz w:val="22"/>
                <w:szCs w:val="22"/>
              </w:rPr>
              <w:t>Kryterium zostanie zweryfikowane na podstawie treści wniosku o dofinasowanie w szczególności w</w:t>
            </w:r>
          </w:p>
          <w:p w14:paraId="2C3103E5" w14:textId="77777777" w:rsidR="00061CFE" w:rsidRDefault="00061CFE" w:rsidP="00061CFE">
            <w:pPr>
              <w:spacing w:line="271" w:lineRule="auto"/>
              <w:rPr>
                <w:rFonts w:ascii="Arial" w:hAnsi="Arial" w:cs="Arial"/>
                <w:bCs/>
                <w:sz w:val="22"/>
                <w:szCs w:val="22"/>
              </w:rPr>
            </w:pPr>
            <w:r w:rsidRPr="00061CFE">
              <w:rPr>
                <w:rFonts w:ascii="Arial" w:hAnsi="Arial" w:cs="Arial"/>
                <w:bCs/>
                <w:sz w:val="22"/>
                <w:szCs w:val="22"/>
              </w:rPr>
              <w:t>oparciu o sekcję: X Dodatkowe informacje, w komponencie Projekt partnerski.</w:t>
            </w:r>
          </w:p>
          <w:p w14:paraId="1D1E6014" w14:textId="234C3120" w:rsidR="00061CFE" w:rsidRPr="00061CFE" w:rsidRDefault="00061CFE" w:rsidP="00061CFE">
            <w:pPr>
              <w:spacing w:line="271" w:lineRule="auto"/>
              <w:rPr>
                <w:rFonts w:ascii="Arial" w:hAnsi="Arial" w:cs="Arial"/>
                <w:bCs/>
                <w:sz w:val="22"/>
                <w:szCs w:val="22"/>
              </w:rPr>
            </w:pPr>
            <w:r w:rsidRPr="00061CFE">
              <w:rPr>
                <w:rFonts w:ascii="Arial" w:hAnsi="Arial" w:cs="Arial"/>
                <w:bCs/>
                <w:sz w:val="22"/>
                <w:szCs w:val="22"/>
              </w:rPr>
              <w:t>Zakres wymaganych informacji został określony w Instrukcji wypełniania wniosku o dofinansowanie projektu.</w:t>
            </w:r>
          </w:p>
          <w:p w14:paraId="394F39F9" w14:textId="77777777" w:rsidR="00061CFE" w:rsidRPr="0085382D" w:rsidRDefault="00061CFE" w:rsidP="0085382D">
            <w:pPr>
              <w:spacing w:before="120" w:after="120" w:line="271" w:lineRule="auto"/>
              <w:rPr>
                <w:rFonts w:ascii="Arial" w:hAnsi="Arial" w:cs="Arial"/>
                <w:bCs/>
                <w:sz w:val="22"/>
                <w:szCs w:val="22"/>
              </w:rPr>
            </w:pPr>
          </w:p>
          <w:p w14:paraId="3B7239C0" w14:textId="77777777" w:rsidR="0085382D" w:rsidRPr="0085382D" w:rsidRDefault="0085382D" w:rsidP="0085382D">
            <w:pPr>
              <w:spacing w:before="120" w:after="120" w:line="271" w:lineRule="auto"/>
              <w:rPr>
                <w:rFonts w:ascii="Arial" w:hAnsi="Arial" w:cs="Arial"/>
                <w:bCs/>
                <w:sz w:val="22"/>
                <w:szCs w:val="22"/>
              </w:rPr>
            </w:pPr>
          </w:p>
          <w:p w14:paraId="64C9637E" w14:textId="77777777" w:rsidR="0085382D" w:rsidRPr="0085382D" w:rsidRDefault="0085382D" w:rsidP="000B4B47">
            <w:pPr>
              <w:spacing w:before="120" w:after="120" w:line="271" w:lineRule="auto"/>
              <w:rPr>
                <w:rFonts w:ascii="Arial" w:hAnsi="Arial" w:cs="Arial"/>
                <w:bCs/>
                <w:sz w:val="22"/>
                <w:szCs w:val="22"/>
              </w:rPr>
            </w:pPr>
          </w:p>
        </w:tc>
      </w:tr>
      <w:tr w:rsidR="0085382D" w:rsidRPr="006252DF" w14:paraId="4E01C9C9" w14:textId="77777777" w:rsidTr="00E87566">
        <w:tc>
          <w:tcPr>
            <w:tcW w:w="675" w:type="dxa"/>
          </w:tcPr>
          <w:p w14:paraId="6F382D39"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592BE4E2" w14:textId="2A2C6419"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Zdolność finansowa</w:t>
            </w:r>
          </w:p>
        </w:tc>
        <w:tc>
          <w:tcPr>
            <w:tcW w:w="2693" w:type="dxa"/>
            <w:shd w:val="clear" w:color="auto" w:fill="auto"/>
          </w:tcPr>
          <w:p w14:paraId="0408DF96"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Beneficjent oraz Partner/</w:t>
            </w:r>
            <w:proofErr w:type="spellStart"/>
            <w:r w:rsidRPr="0085382D">
              <w:rPr>
                <w:rFonts w:ascii="Arial" w:hAnsi="Arial" w:cs="Arial"/>
                <w:bCs/>
                <w:sz w:val="22"/>
                <w:szCs w:val="22"/>
              </w:rPr>
              <w:t>rzy</w:t>
            </w:r>
            <w:proofErr w:type="spellEnd"/>
            <w:r w:rsidRPr="0085382D">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376426D"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4ADF2DA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6EE6781D"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w:t>
            </w:r>
            <w:r w:rsidRPr="0085382D">
              <w:rPr>
                <w:rFonts w:ascii="Arial" w:hAnsi="Arial" w:cs="Arial"/>
                <w:bCs/>
                <w:sz w:val="22"/>
                <w:szCs w:val="22"/>
              </w:rPr>
              <w:lastRenderedPageBreak/>
              <w:t>roczny  obrót jest wyższy niż 50% średnich rocznych wydatków w ocenianym projekcie.</w:t>
            </w:r>
          </w:p>
          <w:p w14:paraId="1A9AEFB1"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będzie weryfikowane dwuetapowo – na etapie oceny na podstawie treści wniosku oraz przed podpisaniem umowy na podstawie dokumentów.</w:t>
            </w:r>
          </w:p>
          <w:p w14:paraId="03F891A4" w14:textId="44EA1638"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wynika z Rozporządzenia Parlamentu Europejskiego i Rady (UE) nr 2021/1060  z dnia 24 czerwca 2021 r.</w:t>
            </w:r>
          </w:p>
        </w:tc>
        <w:tc>
          <w:tcPr>
            <w:tcW w:w="3969" w:type="dxa"/>
          </w:tcPr>
          <w:p w14:paraId="63632FAB"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6F289E57" w14:textId="77777777" w:rsidR="0085382D" w:rsidRPr="0085382D" w:rsidRDefault="0085382D" w:rsidP="0085382D">
            <w:pPr>
              <w:spacing w:before="120" w:after="120" w:line="271" w:lineRule="auto"/>
              <w:rPr>
                <w:rFonts w:ascii="Arial" w:hAnsi="Arial" w:cs="Arial"/>
                <w:bCs/>
                <w:sz w:val="22"/>
                <w:szCs w:val="22"/>
                <w:u w:val="single"/>
              </w:rPr>
            </w:pPr>
          </w:p>
          <w:p w14:paraId="044F6D0A"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w:t>
            </w:r>
          </w:p>
          <w:p w14:paraId="7616CECE" w14:textId="77777777" w:rsidR="0085382D" w:rsidRPr="0085382D" w:rsidRDefault="0085382D" w:rsidP="0085382D">
            <w:pPr>
              <w:spacing w:before="120" w:after="120" w:line="271" w:lineRule="auto"/>
              <w:rPr>
                <w:rFonts w:ascii="Arial" w:hAnsi="Arial" w:cs="Arial"/>
                <w:bCs/>
                <w:sz w:val="22"/>
                <w:szCs w:val="22"/>
                <w:u w:val="single"/>
              </w:rPr>
            </w:pPr>
          </w:p>
          <w:p w14:paraId="64089B30"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39365F13" w14:textId="77777777" w:rsidR="0085382D" w:rsidRPr="0085382D" w:rsidRDefault="0085382D" w:rsidP="0085382D">
            <w:pPr>
              <w:spacing w:before="120" w:after="120" w:line="271" w:lineRule="auto"/>
              <w:rPr>
                <w:rFonts w:ascii="Arial" w:hAnsi="Arial" w:cs="Arial"/>
                <w:bCs/>
                <w:sz w:val="22"/>
                <w:szCs w:val="22"/>
                <w:u w:val="single"/>
              </w:rPr>
            </w:pPr>
          </w:p>
          <w:p w14:paraId="71F7E464" w14:textId="75EA1F2F"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
                <w:bCs/>
                <w:sz w:val="22"/>
                <w:szCs w:val="22"/>
              </w:rPr>
              <w:t>Dodatkowe informacje:</w:t>
            </w:r>
            <w:r w:rsidRPr="0085382D">
              <w:rPr>
                <w:rFonts w:ascii="Arial" w:hAnsi="Arial" w:cs="Arial"/>
                <w:bCs/>
                <w:sz w:val="22"/>
                <w:szCs w:val="22"/>
              </w:rPr>
              <w:t xml:space="preserve"> </w:t>
            </w:r>
            <w:r w:rsidRPr="0085382D">
              <w:rPr>
                <w:rFonts w:ascii="Arial" w:hAnsi="Arial" w:cs="Arial"/>
                <w:bCs/>
                <w:sz w:val="22"/>
                <w:szCs w:val="22"/>
              </w:rPr>
              <w:br/>
              <w:t>Kryterium zostanie zweryfikowane na etapie oceny na podstawie treści wniosku o dofinasowanie w szczególności w oparciu o sekcję: X Dodatkowe informacje, w komponencie Zdolność finansowa podmiotu. Zakres wymaganych informacji został określony w Instrukcji wypełniania wniosku o dofinansowanie projektu.</w:t>
            </w:r>
          </w:p>
        </w:tc>
      </w:tr>
      <w:tr w:rsidR="0085382D" w:rsidRPr="006252DF" w14:paraId="3EA4FBF7" w14:textId="77777777" w:rsidTr="00E87566">
        <w:tc>
          <w:tcPr>
            <w:tcW w:w="675" w:type="dxa"/>
          </w:tcPr>
          <w:p w14:paraId="3C8D4958"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13437C74" w14:textId="35EC1A8C"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Zgodność projektu z zasadą równości kobiet i mężczyzn</w:t>
            </w:r>
          </w:p>
        </w:tc>
        <w:tc>
          <w:tcPr>
            <w:tcW w:w="2693" w:type="dxa"/>
            <w:shd w:val="clear" w:color="auto" w:fill="auto"/>
          </w:tcPr>
          <w:p w14:paraId="3DC32C2D"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 jest zgodny z  zasadą horyzontalną równości kobiet i mężczyzn wynikającą z art. 9 ust. 1-3 Rozporządzenia Parlamentu Europejskiego i Rady 2021/1060.</w:t>
            </w:r>
          </w:p>
          <w:p w14:paraId="0382807C" w14:textId="77777777" w:rsidR="0085382D" w:rsidRPr="0085382D" w:rsidRDefault="0085382D" w:rsidP="0085382D">
            <w:pPr>
              <w:spacing w:before="120" w:after="120" w:line="271" w:lineRule="auto"/>
              <w:rPr>
                <w:rFonts w:ascii="Arial" w:hAnsi="Arial" w:cs="Arial"/>
                <w:bCs/>
                <w:sz w:val="22"/>
                <w:szCs w:val="22"/>
              </w:rPr>
            </w:pPr>
          </w:p>
          <w:p w14:paraId="4087C91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43B8D51"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Weryfikacji będzie podlegać, czy wnioskodawca uwzględnił aspekt i perspektywę płci co do zakresu projektu i jego realizacji.</w:t>
            </w:r>
          </w:p>
          <w:p w14:paraId="6BA93B35"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565157D7"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09A3A90D"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uznaje się za spełnione jeśli projekt jest zgodny ze standardem minimum realizacji zasady równości szans kobiet i mężczyzn.</w:t>
            </w:r>
          </w:p>
          <w:p w14:paraId="6699184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będzie weryfikowane na podstawie treści wniosku o dofinansowanie projektu.</w:t>
            </w:r>
          </w:p>
          <w:p w14:paraId="1A467E92" w14:textId="77777777" w:rsidR="0085382D" w:rsidRPr="0085382D" w:rsidRDefault="0085382D" w:rsidP="0085382D">
            <w:pPr>
              <w:spacing w:before="120" w:after="120" w:line="271" w:lineRule="auto"/>
              <w:rPr>
                <w:rFonts w:ascii="Arial" w:hAnsi="Arial" w:cs="Arial"/>
                <w:bCs/>
                <w:sz w:val="22"/>
                <w:szCs w:val="22"/>
              </w:rPr>
            </w:pPr>
          </w:p>
          <w:p w14:paraId="1F0A2C8F" w14:textId="1D7261C9"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Kryterium wynika z Rozporządzenia Parlamentu Europejskiego i Rady (UE) 2021/1060 z dnia 24 czerwca 2021 r. art. 9 ust. 1-3</w:t>
            </w:r>
          </w:p>
        </w:tc>
        <w:tc>
          <w:tcPr>
            <w:tcW w:w="3969" w:type="dxa"/>
          </w:tcPr>
          <w:p w14:paraId="481E1F15"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469B31E9" w14:textId="77777777" w:rsidR="0085382D" w:rsidRPr="0085382D" w:rsidRDefault="0085382D" w:rsidP="0085382D">
            <w:pPr>
              <w:spacing w:before="120" w:after="120" w:line="271" w:lineRule="auto"/>
              <w:rPr>
                <w:rFonts w:ascii="Arial" w:hAnsi="Arial" w:cs="Arial"/>
                <w:bCs/>
                <w:sz w:val="22"/>
                <w:szCs w:val="22"/>
              </w:rPr>
            </w:pPr>
          </w:p>
          <w:p w14:paraId="4AD683D9"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w:t>
            </w:r>
          </w:p>
          <w:p w14:paraId="228CEB42" w14:textId="77777777" w:rsidR="0085382D" w:rsidRPr="0085382D" w:rsidRDefault="0085382D" w:rsidP="0085382D">
            <w:pPr>
              <w:spacing w:before="120" w:after="120" w:line="271" w:lineRule="auto"/>
              <w:rPr>
                <w:rFonts w:ascii="Arial" w:hAnsi="Arial" w:cs="Arial"/>
                <w:bCs/>
                <w:sz w:val="22"/>
                <w:szCs w:val="22"/>
              </w:rPr>
            </w:pPr>
          </w:p>
          <w:p w14:paraId="132A0B23"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4EF9EE1E" w14:textId="77777777" w:rsidR="0085382D" w:rsidRPr="0085382D" w:rsidRDefault="0085382D" w:rsidP="0085382D">
            <w:pPr>
              <w:spacing w:before="120" w:after="120" w:line="271" w:lineRule="auto"/>
              <w:rPr>
                <w:rFonts w:ascii="Arial" w:hAnsi="Arial" w:cs="Arial"/>
                <w:bCs/>
                <w:sz w:val="22"/>
                <w:szCs w:val="22"/>
              </w:rPr>
            </w:pPr>
          </w:p>
          <w:p w14:paraId="6530DBC6" w14:textId="77777777" w:rsidR="0085382D" w:rsidRPr="0085382D" w:rsidRDefault="0085382D" w:rsidP="0085382D">
            <w:pPr>
              <w:spacing w:before="120" w:after="120" w:line="271" w:lineRule="auto"/>
              <w:rPr>
                <w:rFonts w:ascii="Arial" w:hAnsi="Arial" w:cs="Arial"/>
                <w:b/>
                <w:bCs/>
                <w:sz w:val="22"/>
                <w:szCs w:val="22"/>
              </w:rPr>
            </w:pPr>
            <w:r w:rsidRPr="0085382D">
              <w:rPr>
                <w:rFonts w:ascii="Arial" w:hAnsi="Arial" w:cs="Arial"/>
                <w:b/>
                <w:bCs/>
                <w:sz w:val="22"/>
                <w:szCs w:val="22"/>
              </w:rPr>
              <w:t xml:space="preserve">Dodatkowe informacje: </w:t>
            </w:r>
          </w:p>
          <w:p w14:paraId="645C2930" w14:textId="1E6C23D5"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85382D" w:rsidRPr="006252DF" w14:paraId="5A0A6B70" w14:textId="77777777" w:rsidTr="00E87566">
        <w:tc>
          <w:tcPr>
            <w:tcW w:w="675" w:type="dxa"/>
          </w:tcPr>
          <w:p w14:paraId="2FD29772"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3D08AE61" w14:textId="6FFF61EE"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Zgodność z zasadą równości szans i niedyskryminacji, w tym dostępności dla osób z niepełnosprawnościami</w:t>
            </w:r>
          </w:p>
        </w:tc>
        <w:tc>
          <w:tcPr>
            <w:tcW w:w="2693" w:type="dxa"/>
            <w:shd w:val="clear" w:color="auto" w:fill="auto"/>
          </w:tcPr>
          <w:p w14:paraId="335CDE26"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0CC326DC"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Ocenie podlega czy Wnioskodawca potwierdził we wniosku o dofinansowanie, że projekt został przygotowany</w:t>
            </w:r>
            <w:r w:rsidRPr="0085382D" w:rsidDel="00C101A7">
              <w:rPr>
                <w:rFonts w:ascii="Arial" w:hAnsi="Arial" w:cs="Arial"/>
                <w:bCs/>
                <w:sz w:val="22"/>
                <w:szCs w:val="22"/>
              </w:rPr>
              <w:t xml:space="preserve"> </w:t>
            </w:r>
            <w:r w:rsidRPr="0085382D">
              <w:rPr>
                <w:rFonts w:ascii="Arial" w:hAnsi="Arial" w:cs="Arial"/>
                <w:bCs/>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35B66B3D"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Weryfikacja będzie polegać na sprawdzeniu czy Wnioskodawca dokonał analizy projektu pod kątem potencjalnego wpływu finansowanych </w:t>
            </w:r>
            <w:r w:rsidRPr="0085382D">
              <w:rPr>
                <w:rFonts w:ascii="Arial" w:hAnsi="Arial" w:cs="Arial"/>
                <w:bCs/>
                <w:sz w:val="22"/>
                <w:szCs w:val="22"/>
              </w:rPr>
              <w:lastRenderedPageBreak/>
              <w:t>działań i ich efektów na sytuację osób z niepełnosprawnościami lub innych osób o cechach, które mogą stanowić przesłanki dyskryminacji.</w:t>
            </w:r>
          </w:p>
          <w:p w14:paraId="323CC82C"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60D7FE9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uznaje się za spełnione jeśli wszystkie poniższe warunki są spełnione (nie dotyczy projektów, które zostały uznane za neutralne):</w:t>
            </w:r>
          </w:p>
          <w:p w14:paraId="59501445" w14:textId="77777777" w:rsidR="0085382D" w:rsidRPr="0085382D" w:rsidRDefault="0085382D" w:rsidP="001B2648">
            <w:pPr>
              <w:numPr>
                <w:ilvl w:val="0"/>
                <w:numId w:val="93"/>
              </w:numPr>
              <w:spacing w:before="120" w:after="120" w:line="271" w:lineRule="auto"/>
              <w:ind w:left="0" w:firstLine="0"/>
              <w:rPr>
                <w:rFonts w:ascii="Arial" w:hAnsi="Arial" w:cs="Arial"/>
                <w:bCs/>
                <w:sz w:val="22"/>
                <w:szCs w:val="22"/>
                <w:lang w:val="x-none"/>
              </w:rPr>
            </w:pPr>
            <w:r w:rsidRPr="0085382D">
              <w:rPr>
                <w:rFonts w:ascii="Arial" w:hAnsi="Arial" w:cs="Arial"/>
                <w:bCs/>
                <w:sz w:val="22"/>
                <w:szCs w:val="22"/>
                <w:lang w:val="x-none"/>
              </w:rPr>
              <w:t xml:space="preserve">w toku realizacji projektu zasada równości szans i  niedyskryminacji ze względu na płeć, rasę, kolor skóry, pochodzenie etniczne lub społeczne, cechy genetyczne, język, religię lub przekonania, poglądy polityczne lub wszelkie inne poglądy, przynależność do </w:t>
            </w:r>
            <w:r w:rsidRPr="0085382D">
              <w:rPr>
                <w:rFonts w:ascii="Arial" w:hAnsi="Arial" w:cs="Arial"/>
                <w:bCs/>
                <w:sz w:val="22"/>
                <w:szCs w:val="22"/>
                <w:lang w:val="x-none"/>
              </w:rPr>
              <w:lastRenderedPageBreak/>
              <w:t>mniejszości narodowej, majątek, urodzenie, niepełnosprawność, wiek lub orientację seksualną nie zostanie naruszona,</w:t>
            </w:r>
          </w:p>
          <w:p w14:paraId="7026743A" w14:textId="77777777" w:rsidR="0085382D" w:rsidRPr="0085382D" w:rsidRDefault="0085382D" w:rsidP="001B2648">
            <w:pPr>
              <w:numPr>
                <w:ilvl w:val="0"/>
                <w:numId w:val="93"/>
              </w:numPr>
              <w:spacing w:before="120" w:after="120" w:line="271" w:lineRule="auto"/>
              <w:ind w:left="0" w:firstLine="0"/>
              <w:rPr>
                <w:rFonts w:ascii="Arial" w:hAnsi="Arial" w:cs="Arial"/>
                <w:bCs/>
                <w:sz w:val="22"/>
                <w:szCs w:val="22"/>
                <w:lang w:val="x-none"/>
              </w:rPr>
            </w:pPr>
            <w:r w:rsidRPr="0085382D">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85382D">
              <w:rPr>
                <w:rFonts w:ascii="Arial" w:hAnsi="Arial" w:cs="Arial"/>
                <w:bCs/>
                <w:i/>
                <w:sz w:val="22"/>
                <w:szCs w:val="22"/>
                <w:lang w:val="x-none"/>
              </w:rPr>
              <w:t>Wytycznych w zakresie realizacji zasad równościowych w ramach funduszy unijnych na lata 2021-2027</w:t>
            </w:r>
            <w:r w:rsidRPr="0085382D">
              <w:rPr>
                <w:rFonts w:ascii="Arial" w:hAnsi="Arial" w:cs="Arial"/>
                <w:bCs/>
                <w:sz w:val="22"/>
                <w:szCs w:val="22"/>
                <w:lang w:val="x-none"/>
              </w:rPr>
              <w:t xml:space="preserve"> lub w uzasadnionych i opisanych we wniosku przypadkach wnioskodawca wykazał neutralność produktu/usługi projektu w rozumieniu tych </w:t>
            </w:r>
            <w:r w:rsidRPr="0085382D">
              <w:rPr>
                <w:rFonts w:ascii="Arial" w:hAnsi="Arial" w:cs="Arial"/>
                <w:bCs/>
                <w:i/>
                <w:sz w:val="22"/>
                <w:szCs w:val="22"/>
                <w:lang w:val="x-none"/>
              </w:rPr>
              <w:t>Wytycznych</w:t>
            </w:r>
            <w:r w:rsidRPr="0085382D">
              <w:rPr>
                <w:rFonts w:ascii="Arial" w:hAnsi="Arial" w:cs="Arial"/>
                <w:bCs/>
                <w:sz w:val="22"/>
                <w:szCs w:val="22"/>
                <w:lang w:val="x-none"/>
              </w:rPr>
              <w:t>, w tym niemożność spełnienia wszystkich standardów dostępności.</w:t>
            </w:r>
          </w:p>
          <w:p w14:paraId="0E45DB1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W przypadku projektów, które zawierają produkt/usługę o charakterze neutralnym kryterium uznaje się za spełnione.</w:t>
            </w:r>
          </w:p>
          <w:p w14:paraId="28F3E617"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będzie weryfikowane na </w:t>
            </w:r>
            <w:r w:rsidRPr="0085382D">
              <w:rPr>
                <w:rFonts w:ascii="Arial" w:hAnsi="Arial" w:cs="Arial"/>
                <w:bCs/>
                <w:sz w:val="22"/>
                <w:szCs w:val="22"/>
              </w:rPr>
              <w:lastRenderedPageBreak/>
              <w:t>podstawie treści wniosku o dofinansowanie projektu.</w:t>
            </w:r>
          </w:p>
          <w:p w14:paraId="1116A166" w14:textId="2FCED22E"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wynika z Rozporządzenia Parlamentu Europejskiego i Rady (UE) 2021/1060 z dnia 24 czerwca 2021 r. art. 9 ust. 1-3.</w:t>
            </w:r>
          </w:p>
        </w:tc>
        <w:tc>
          <w:tcPr>
            <w:tcW w:w="3969" w:type="dxa"/>
          </w:tcPr>
          <w:p w14:paraId="2C61EFAD"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443485D5"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w:t>
            </w:r>
          </w:p>
          <w:p w14:paraId="2DFF08E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2C048B0A" w14:textId="77777777" w:rsidR="0085382D" w:rsidRPr="0085382D" w:rsidRDefault="0085382D" w:rsidP="0085382D">
            <w:pPr>
              <w:spacing w:before="120" w:after="120" w:line="271" w:lineRule="auto"/>
              <w:rPr>
                <w:rFonts w:ascii="Arial" w:hAnsi="Arial" w:cs="Arial"/>
                <w:bCs/>
                <w:sz w:val="22"/>
                <w:szCs w:val="22"/>
              </w:rPr>
            </w:pPr>
          </w:p>
          <w:p w14:paraId="4556B64E" w14:textId="77777777" w:rsidR="0085382D" w:rsidRPr="0085382D" w:rsidRDefault="0085382D" w:rsidP="0085382D">
            <w:pPr>
              <w:spacing w:before="120" w:after="120" w:line="271" w:lineRule="auto"/>
              <w:rPr>
                <w:rFonts w:ascii="Arial" w:hAnsi="Arial" w:cs="Arial"/>
                <w:b/>
                <w:bCs/>
                <w:sz w:val="22"/>
                <w:szCs w:val="22"/>
              </w:rPr>
            </w:pPr>
            <w:r w:rsidRPr="0085382D">
              <w:rPr>
                <w:rFonts w:ascii="Arial" w:hAnsi="Arial" w:cs="Arial"/>
                <w:b/>
                <w:bCs/>
                <w:sz w:val="22"/>
                <w:szCs w:val="22"/>
              </w:rPr>
              <w:t>Dodatkowe informacje:</w:t>
            </w:r>
          </w:p>
          <w:p w14:paraId="2C3A7795" w14:textId="2A9CA69A"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85382D" w:rsidRPr="006252DF" w14:paraId="2AF89B5D" w14:textId="77777777" w:rsidTr="00E87566">
        <w:tc>
          <w:tcPr>
            <w:tcW w:w="675" w:type="dxa"/>
          </w:tcPr>
          <w:p w14:paraId="0835C92E"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12739672" w14:textId="6A0C9841"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Zgodność z Konwencją o Prawach Osób Niepełnosprawnych</w:t>
            </w:r>
          </w:p>
        </w:tc>
        <w:tc>
          <w:tcPr>
            <w:tcW w:w="2693" w:type="dxa"/>
            <w:shd w:val="clear" w:color="auto" w:fill="auto"/>
          </w:tcPr>
          <w:p w14:paraId="0039E70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85382D">
              <w:rPr>
                <w:rFonts w:ascii="Arial" w:hAnsi="Arial" w:cs="Arial"/>
                <w:bCs/>
                <w:sz w:val="22"/>
                <w:szCs w:val="22"/>
              </w:rPr>
              <w:t>późn</w:t>
            </w:r>
            <w:proofErr w:type="spellEnd"/>
            <w:r w:rsidRPr="0085382D">
              <w:rPr>
                <w:rFonts w:ascii="Arial" w:hAnsi="Arial" w:cs="Arial"/>
                <w:bCs/>
                <w:sz w:val="22"/>
                <w:szCs w:val="22"/>
              </w:rPr>
              <w:t xml:space="preserve">. zm.). </w:t>
            </w:r>
          </w:p>
          <w:p w14:paraId="4861DE13"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6D915E83"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uznaje się za spełnione jeśli z informacji zawartych we wniosku o dofinansowanie projektu  wynika brak sprzeczności z wymogami ww. dokumentu.</w:t>
            </w:r>
          </w:p>
          <w:p w14:paraId="7CE3A71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W przypadku projektów, których zakres i zawartość projektu są neutralne wobec </w:t>
            </w:r>
            <w:r w:rsidRPr="0085382D">
              <w:rPr>
                <w:rFonts w:ascii="Arial" w:hAnsi="Arial" w:cs="Arial"/>
                <w:bCs/>
                <w:sz w:val="22"/>
                <w:szCs w:val="22"/>
              </w:rPr>
              <w:lastRenderedPageBreak/>
              <w:t>wymagań zawartych w tym dokumencie kryterium uznaje się za spełnione.</w:t>
            </w:r>
          </w:p>
          <w:p w14:paraId="448F40E1"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będzie weryfikowane na podstawie treści wniosku o dofinansowanie projektu.</w:t>
            </w:r>
          </w:p>
          <w:p w14:paraId="775F57BF" w14:textId="46B8D1E0"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wynika z Rozporządzenia Parlamentu Europejskiego i Rady (UE) 2021/1060 z dnia 24 czerwca 2021 r. art. 9 ust. 1-3.</w:t>
            </w:r>
          </w:p>
        </w:tc>
        <w:tc>
          <w:tcPr>
            <w:tcW w:w="3969" w:type="dxa"/>
          </w:tcPr>
          <w:p w14:paraId="3B586BEC"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4A3105A4" w14:textId="77777777" w:rsidR="0085382D" w:rsidRPr="0085382D" w:rsidRDefault="0085382D" w:rsidP="0085382D">
            <w:pPr>
              <w:spacing w:before="120" w:after="120" w:line="271" w:lineRule="auto"/>
              <w:rPr>
                <w:rFonts w:ascii="Arial" w:hAnsi="Arial" w:cs="Arial"/>
                <w:bCs/>
                <w:sz w:val="22"/>
                <w:szCs w:val="22"/>
              </w:rPr>
            </w:pPr>
          </w:p>
          <w:p w14:paraId="55B2344D"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w:t>
            </w:r>
          </w:p>
          <w:p w14:paraId="308D5201" w14:textId="77777777" w:rsidR="0085382D" w:rsidRPr="0085382D" w:rsidRDefault="0085382D" w:rsidP="0085382D">
            <w:pPr>
              <w:spacing w:before="120" w:after="120" w:line="271" w:lineRule="auto"/>
              <w:rPr>
                <w:rFonts w:ascii="Arial" w:hAnsi="Arial" w:cs="Arial"/>
                <w:bCs/>
                <w:sz w:val="22"/>
                <w:szCs w:val="22"/>
              </w:rPr>
            </w:pPr>
          </w:p>
          <w:p w14:paraId="388FB6A6"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7C5EC050" w14:textId="77777777" w:rsidR="0085382D" w:rsidRPr="0085382D" w:rsidRDefault="0085382D" w:rsidP="0085382D">
            <w:pPr>
              <w:spacing w:before="120" w:after="120" w:line="271" w:lineRule="auto"/>
              <w:rPr>
                <w:rFonts w:ascii="Arial" w:hAnsi="Arial" w:cs="Arial"/>
                <w:bCs/>
                <w:sz w:val="22"/>
                <w:szCs w:val="22"/>
              </w:rPr>
            </w:pPr>
          </w:p>
          <w:p w14:paraId="5A04BE3D" w14:textId="77777777" w:rsidR="0085382D" w:rsidRPr="0085382D" w:rsidRDefault="0085382D" w:rsidP="0085382D">
            <w:pPr>
              <w:spacing w:before="120" w:after="120" w:line="271" w:lineRule="auto"/>
              <w:rPr>
                <w:rFonts w:ascii="Arial" w:hAnsi="Arial" w:cs="Arial"/>
                <w:bCs/>
                <w:sz w:val="22"/>
                <w:szCs w:val="22"/>
              </w:rPr>
            </w:pPr>
          </w:p>
          <w:p w14:paraId="030309B3" w14:textId="77777777" w:rsidR="0085382D" w:rsidRPr="0085382D" w:rsidRDefault="0085382D" w:rsidP="0085382D">
            <w:pPr>
              <w:spacing w:before="120" w:after="120" w:line="271" w:lineRule="auto"/>
              <w:rPr>
                <w:rFonts w:ascii="Arial" w:hAnsi="Arial" w:cs="Arial"/>
                <w:b/>
                <w:bCs/>
                <w:sz w:val="22"/>
                <w:szCs w:val="22"/>
              </w:rPr>
            </w:pPr>
            <w:r w:rsidRPr="0085382D">
              <w:rPr>
                <w:rFonts w:ascii="Arial" w:hAnsi="Arial" w:cs="Arial"/>
                <w:b/>
                <w:bCs/>
                <w:sz w:val="22"/>
                <w:szCs w:val="22"/>
              </w:rPr>
              <w:t>Dodatkowe informacje:</w:t>
            </w:r>
          </w:p>
          <w:p w14:paraId="1FB62D67" w14:textId="2697BBD8"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85382D" w:rsidRPr="006252DF" w14:paraId="3A36D9FE" w14:textId="77777777" w:rsidTr="00E87566">
        <w:tc>
          <w:tcPr>
            <w:tcW w:w="675" w:type="dxa"/>
          </w:tcPr>
          <w:p w14:paraId="7D1F5C33"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3720FC5A" w14:textId="10CC9E6B"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Zgodność z Kartą Praw Podstawowych Unii Europejskiej</w:t>
            </w:r>
          </w:p>
        </w:tc>
        <w:tc>
          <w:tcPr>
            <w:tcW w:w="2693" w:type="dxa"/>
            <w:shd w:val="clear" w:color="auto" w:fill="auto"/>
          </w:tcPr>
          <w:p w14:paraId="14E638FA"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5F249AF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1A5924BC" w14:textId="77777777" w:rsidR="0085382D" w:rsidRPr="0085382D" w:rsidRDefault="0085382D" w:rsidP="0085382D">
            <w:pPr>
              <w:spacing w:before="120" w:after="120" w:line="271" w:lineRule="auto"/>
              <w:rPr>
                <w:rFonts w:ascii="Arial" w:hAnsi="Arial" w:cs="Arial"/>
                <w:bCs/>
                <w:sz w:val="22"/>
                <w:szCs w:val="22"/>
              </w:rPr>
            </w:pPr>
          </w:p>
          <w:p w14:paraId="68E30C9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uznaje się za spełnione jeśli z informacji zawartych we </w:t>
            </w:r>
            <w:r w:rsidRPr="0085382D">
              <w:rPr>
                <w:rFonts w:ascii="Arial" w:hAnsi="Arial" w:cs="Arial"/>
                <w:bCs/>
                <w:sz w:val="22"/>
                <w:szCs w:val="22"/>
              </w:rPr>
              <w:lastRenderedPageBreak/>
              <w:t xml:space="preserve">wniosku o dofinansowanie projektu wynika brak sprzeczności z wymogami ww. dokumentu. Kryterium będzie weryfikowane na podstawie treści wniosku o dofinansowanie projektu. </w:t>
            </w:r>
          </w:p>
          <w:p w14:paraId="696639CB" w14:textId="77777777" w:rsidR="0085382D" w:rsidRPr="0085382D" w:rsidRDefault="0085382D" w:rsidP="0085382D">
            <w:pPr>
              <w:spacing w:before="120" w:after="120" w:line="271" w:lineRule="auto"/>
              <w:rPr>
                <w:rFonts w:ascii="Arial" w:hAnsi="Arial" w:cs="Arial"/>
                <w:bCs/>
                <w:sz w:val="22"/>
                <w:szCs w:val="22"/>
              </w:rPr>
            </w:pPr>
          </w:p>
          <w:p w14:paraId="077DCADC" w14:textId="11C40B26"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wynika z Rozporządzenia Parlamentu Europejskiego i Rady (UE) 2021/1060 z dnia 24 czerwca 2021 r. art. 9 ust. 1.</w:t>
            </w:r>
          </w:p>
        </w:tc>
        <w:tc>
          <w:tcPr>
            <w:tcW w:w="3969" w:type="dxa"/>
          </w:tcPr>
          <w:p w14:paraId="28EC6196"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0F68747D" w14:textId="77777777" w:rsidR="0085382D" w:rsidRPr="0085382D" w:rsidRDefault="0085382D" w:rsidP="0085382D">
            <w:pPr>
              <w:spacing w:before="120" w:after="120" w:line="271" w:lineRule="auto"/>
              <w:rPr>
                <w:rFonts w:ascii="Arial" w:hAnsi="Arial" w:cs="Arial"/>
                <w:bCs/>
                <w:sz w:val="22"/>
                <w:szCs w:val="22"/>
              </w:rPr>
            </w:pPr>
          </w:p>
          <w:p w14:paraId="35498D58"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w:t>
            </w:r>
          </w:p>
          <w:p w14:paraId="61C029B4" w14:textId="77777777" w:rsidR="0085382D" w:rsidRPr="0085382D" w:rsidRDefault="0085382D" w:rsidP="0085382D">
            <w:pPr>
              <w:spacing w:before="120" w:after="120" w:line="271" w:lineRule="auto"/>
              <w:rPr>
                <w:rFonts w:ascii="Arial" w:hAnsi="Arial" w:cs="Arial"/>
                <w:bCs/>
                <w:sz w:val="22"/>
                <w:szCs w:val="22"/>
                <w:u w:val="single"/>
              </w:rPr>
            </w:pPr>
          </w:p>
          <w:p w14:paraId="240CDC3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1C684308" w14:textId="77777777" w:rsidR="0085382D" w:rsidRPr="0085382D" w:rsidRDefault="0085382D" w:rsidP="0085382D">
            <w:pPr>
              <w:spacing w:before="120" w:after="120" w:line="271" w:lineRule="auto"/>
              <w:rPr>
                <w:rFonts w:ascii="Arial" w:hAnsi="Arial" w:cs="Arial"/>
                <w:bCs/>
                <w:sz w:val="22"/>
                <w:szCs w:val="22"/>
                <w:u w:val="single"/>
              </w:rPr>
            </w:pPr>
          </w:p>
          <w:p w14:paraId="66E04DB7" w14:textId="77777777" w:rsidR="0085382D" w:rsidRPr="0085382D" w:rsidRDefault="0085382D" w:rsidP="0085382D">
            <w:pPr>
              <w:spacing w:before="120" w:after="120" w:line="271" w:lineRule="auto"/>
              <w:rPr>
                <w:rFonts w:ascii="Arial" w:hAnsi="Arial" w:cs="Arial"/>
                <w:b/>
                <w:bCs/>
                <w:sz w:val="22"/>
                <w:szCs w:val="22"/>
              </w:rPr>
            </w:pPr>
            <w:r w:rsidRPr="0085382D">
              <w:rPr>
                <w:rFonts w:ascii="Arial" w:hAnsi="Arial" w:cs="Arial"/>
                <w:b/>
                <w:bCs/>
                <w:sz w:val="22"/>
                <w:szCs w:val="22"/>
              </w:rPr>
              <w:t>Dodatkowe informacje:</w:t>
            </w:r>
          </w:p>
          <w:p w14:paraId="7FDC1C4E" w14:textId="46124E15"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zostanie zweryfikowane na etapie oceny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85382D" w:rsidRPr="006252DF" w14:paraId="5CF1898F" w14:textId="77777777" w:rsidTr="00E87566">
        <w:tc>
          <w:tcPr>
            <w:tcW w:w="675" w:type="dxa"/>
          </w:tcPr>
          <w:p w14:paraId="67D4EEDC"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6EDC4D74" w14:textId="37A847DB"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iCs/>
                <w:sz w:val="22"/>
                <w:szCs w:val="22"/>
              </w:rPr>
              <w:t xml:space="preserve">Zgodność z zasadą zrównoważonego rozwoju </w:t>
            </w:r>
            <w:r w:rsidRPr="0085382D">
              <w:rPr>
                <w:rFonts w:ascii="Arial" w:hAnsi="Arial" w:cs="Arial"/>
                <w:b/>
                <w:sz w:val="22"/>
                <w:szCs w:val="22"/>
              </w:rPr>
              <w:t>oraz z zasadą „nie czyń poważnych szkód”</w:t>
            </w:r>
          </w:p>
        </w:tc>
        <w:tc>
          <w:tcPr>
            <w:tcW w:w="2693" w:type="dxa"/>
            <w:shd w:val="clear" w:color="auto" w:fill="auto"/>
          </w:tcPr>
          <w:p w14:paraId="4DD96889" w14:textId="77777777" w:rsidR="0085382D" w:rsidRPr="0085382D" w:rsidRDefault="0085382D" w:rsidP="0085382D">
            <w:pPr>
              <w:tabs>
                <w:tab w:val="left" w:pos="570"/>
              </w:tabs>
              <w:spacing w:before="120" w:after="120" w:line="271" w:lineRule="auto"/>
              <w:rPr>
                <w:rFonts w:ascii="Arial" w:hAnsi="Arial" w:cs="Arial"/>
                <w:bCs/>
                <w:sz w:val="22"/>
                <w:szCs w:val="22"/>
              </w:rPr>
            </w:pPr>
            <w:r w:rsidRPr="0085382D">
              <w:rPr>
                <w:rFonts w:ascii="Arial" w:hAnsi="Arial" w:cs="Arial"/>
                <w:bCs/>
                <w:sz w:val="22"/>
                <w:szCs w:val="22"/>
              </w:rPr>
              <w:t>Projekt jest zgodny z zasadą zrównoważonego rozwoju oraz z zasadą „nie czyń poważnych szkód” środowisku (DNSH).</w:t>
            </w:r>
          </w:p>
          <w:p w14:paraId="288C30A7" w14:textId="77777777" w:rsidR="0085382D" w:rsidRPr="0085382D" w:rsidRDefault="0085382D" w:rsidP="0085382D">
            <w:pPr>
              <w:tabs>
                <w:tab w:val="left" w:pos="570"/>
              </w:tabs>
              <w:spacing w:before="120" w:after="120" w:line="271" w:lineRule="auto"/>
              <w:rPr>
                <w:rFonts w:ascii="Arial" w:hAnsi="Arial" w:cs="Arial"/>
                <w:bCs/>
                <w:sz w:val="22"/>
                <w:szCs w:val="22"/>
              </w:rPr>
            </w:pPr>
            <w:r w:rsidRPr="0085382D">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w:t>
            </w:r>
            <w:r w:rsidRPr="0085382D">
              <w:rPr>
                <w:rFonts w:ascii="Arial" w:hAnsi="Arial" w:cs="Arial"/>
                <w:bCs/>
                <w:sz w:val="22"/>
                <w:szCs w:val="22"/>
              </w:rPr>
              <w:lastRenderedPageBreak/>
              <w:t xml:space="preserve">świadomości ekologicznej itp.  oraz zapewni, że planowane w ramach projektu działania są zgodne z zasadą „nie czyń poważnych szkód” środowisku  (DNSH). </w:t>
            </w:r>
          </w:p>
          <w:p w14:paraId="25334B30" w14:textId="77777777" w:rsidR="0085382D" w:rsidRPr="0085382D" w:rsidRDefault="0085382D" w:rsidP="0085382D">
            <w:pPr>
              <w:tabs>
                <w:tab w:val="left" w:pos="570"/>
              </w:tabs>
              <w:spacing w:before="120" w:after="120" w:line="271" w:lineRule="auto"/>
              <w:rPr>
                <w:rFonts w:ascii="Arial" w:hAnsi="Arial" w:cs="Arial"/>
                <w:bCs/>
                <w:sz w:val="22"/>
                <w:szCs w:val="22"/>
              </w:rPr>
            </w:pPr>
            <w:r w:rsidRPr="0085382D">
              <w:rPr>
                <w:rFonts w:ascii="Arial" w:hAnsi="Arial" w:cs="Arial"/>
                <w:bCs/>
                <w:sz w:val="22"/>
                <w:szCs w:val="22"/>
              </w:rPr>
              <w:t xml:space="preserve">Kryterium będzie weryfikowane na podstawie treści wniosku o dofinansowanie projektu. </w:t>
            </w:r>
          </w:p>
          <w:p w14:paraId="3BD84615" w14:textId="77777777" w:rsidR="0085382D" w:rsidRPr="0085382D" w:rsidRDefault="0085382D" w:rsidP="0085382D">
            <w:pPr>
              <w:tabs>
                <w:tab w:val="left" w:pos="570"/>
              </w:tabs>
              <w:spacing w:before="120" w:after="120" w:line="271" w:lineRule="auto"/>
              <w:rPr>
                <w:rFonts w:ascii="Arial" w:hAnsi="Arial" w:cs="Arial"/>
                <w:bCs/>
                <w:sz w:val="22"/>
                <w:szCs w:val="22"/>
              </w:rPr>
            </w:pPr>
          </w:p>
          <w:p w14:paraId="14944BB0" w14:textId="73055EB4"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wynika z Rozporządzenia Parlamentu Europejskiego i Rady (UE) 2021/1060 z dnia 24 czerwca 2021 r. art. 9 ust. 4.</w:t>
            </w:r>
          </w:p>
        </w:tc>
        <w:tc>
          <w:tcPr>
            <w:tcW w:w="3969" w:type="dxa"/>
          </w:tcPr>
          <w:p w14:paraId="300F1FBE"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4F419BB5" w14:textId="77777777" w:rsidR="0085382D" w:rsidRPr="0085382D" w:rsidRDefault="0085382D" w:rsidP="0085382D">
            <w:pPr>
              <w:spacing w:before="120" w:after="120" w:line="271" w:lineRule="auto"/>
              <w:rPr>
                <w:rFonts w:ascii="Arial" w:hAnsi="Arial" w:cs="Arial"/>
                <w:bCs/>
                <w:sz w:val="22"/>
                <w:szCs w:val="22"/>
              </w:rPr>
            </w:pPr>
          </w:p>
          <w:p w14:paraId="22FF46DF"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w:t>
            </w:r>
          </w:p>
          <w:p w14:paraId="364EA3DE" w14:textId="77777777" w:rsidR="0085382D" w:rsidRPr="0085382D" w:rsidRDefault="0085382D" w:rsidP="0085382D">
            <w:pPr>
              <w:spacing w:before="120" w:after="120" w:line="271" w:lineRule="auto"/>
              <w:rPr>
                <w:rFonts w:ascii="Arial" w:hAnsi="Arial" w:cs="Arial"/>
                <w:bCs/>
                <w:sz w:val="22"/>
                <w:szCs w:val="22"/>
              </w:rPr>
            </w:pPr>
          </w:p>
          <w:p w14:paraId="01F140BD"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1F4D31E8" w14:textId="77777777" w:rsidR="0085382D" w:rsidRPr="0085382D" w:rsidRDefault="0085382D" w:rsidP="0085382D">
            <w:pPr>
              <w:spacing w:before="120" w:after="120" w:line="271" w:lineRule="auto"/>
              <w:rPr>
                <w:rFonts w:ascii="Arial" w:hAnsi="Arial" w:cs="Arial"/>
                <w:bCs/>
                <w:sz w:val="22"/>
                <w:szCs w:val="22"/>
              </w:rPr>
            </w:pPr>
          </w:p>
          <w:p w14:paraId="6F80614E" w14:textId="77777777" w:rsidR="0085382D" w:rsidRPr="00B0428E" w:rsidRDefault="0085382D" w:rsidP="0085382D">
            <w:pPr>
              <w:spacing w:before="120" w:after="120" w:line="271" w:lineRule="auto"/>
              <w:rPr>
                <w:rFonts w:ascii="Arial" w:hAnsi="Arial" w:cs="Arial"/>
                <w:b/>
                <w:sz w:val="22"/>
                <w:szCs w:val="22"/>
              </w:rPr>
            </w:pPr>
            <w:r w:rsidRPr="00B0428E">
              <w:rPr>
                <w:rFonts w:ascii="Arial" w:hAnsi="Arial" w:cs="Arial"/>
                <w:b/>
                <w:sz w:val="22"/>
                <w:szCs w:val="22"/>
              </w:rPr>
              <w:t>Dodatkowe informacje:</w:t>
            </w:r>
          </w:p>
          <w:p w14:paraId="18284BD3" w14:textId="2B21DDE1"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w:t>
            </w:r>
            <w:r w:rsidRPr="0085382D">
              <w:rPr>
                <w:rFonts w:ascii="Arial" w:hAnsi="Arial" w:cs="Arial"/>
                <w:bCs/>
                <w:sz w:val="22"/>
                <w:szCs w:val="22"/>
              </w:rPr>
              <w:lastRenderedPageBreak/>
              <w:t>określony w Instrukcji wypełniania wniosku o dofinansowanie projektu.</w:t>
            </w:r>
          </w:p>
        </w:tc>
      </w:tr>
      <w:tr w:rsidR="0085382D" w:rsidRPr="006252DF" w14:paraId="2D5EB8C4" w14:textId="77777777" w:rsidTr="00E87566">
        <w:tc>
          <w:tcPr>
            <w:tcW w:w="675" w:type="dxa"/>
          </w:tcPr>
          <w:p w14:paraId="380FB0FE" w14:textId="77777777" w:rsidR="0085382D" w:rsidRPr="006252DF" w:rsidRDefault="0085382D" w:rsidP="001B2648">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shd w:val="clear" w:color="auto" w:fill="auto"/>
          </w:tcPr>
          <w:p w14:paraId="4D05CF3F" w14:textId="5EF5B227" w:rsidR="0085382D" w:rsidRPr="0085382D" w:rsidRDefault="0085382D" w:rsidP="0085382D">
            <w:pPr>
              <w:spacing w:before="120" w:after="120" w:line="271" w:lineRule="auto"/>
              <w:rPr>
                <w:rFonts w:ascii="Arial" w:hAnsi="Arial" w:cs="Arial"/>
                <w:color w:val="FF0000"/>
                <w:sz w:val="22"/>
                <w:szCs w:val="22"/>
              </w:rPr>
            </w:pPr>
            <w:r w:rsidRPr="0085382D">
              <w:rPr>
                <w:rFonts w:ascii="Arial" w:hAnsi="Arial" w:cs="Arial"/>
                <w:b/>
                <w:sz w:val="22"/>
                <w:szCs w:val="22"/>
              </w:rPr>
              <w:t>Promocja projektu</w:t>
            </w:r>
          </w:p>
        </w:tc>
        <w:tc>
          <w:tcPr>
            <w:tcW w:w="2693" w:type="dxa"/>
            <w:shd w:val="clear" w:color="auto" w:fill="auto"/>
          </w:tcPr>
          <w:p w14:paraId="12C07303"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7C0902B1"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uznaje się za spełnione, jeśli opis przewidzianych w projekcie narzędzi informacji i promocji jest </w:t>
            </w:r>
            <w:r w:rsidRPr="0085382D">
              <w:rPr>
                <w:rFonts w:ascii="Arial" w:hAnsi="Arial" w:cs="Arial"/>
                <w:bCs/>
                <w:sz w:val="22"/>
                <w:szCs w:val="22"/>
              </w:rPr>
              <w:lastRenderedPageBreak/>
              <w:t>zgodny  z zasadami wskazanymi w art. 50 rozporządzenia 2021/1060.</w:t>
            </w:r>
          </w:p>
          <w:p w14:paraId="00B940E2"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będzie weryfikowane na podstawie treści wniosku o dofinansowanie projektu. </w:t>
            </w:r>
          </w:p>
          <w:p w14:paraId="72EC8EF5" w14:textId="68A62379"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Kryterium wynika z Rozporządzenia Parlamentu Europejskiego i Rady (UE) nr 2021/1060  z dnia 24 czerwca 2021 r. art. 50.</w:t>
            </w:r>
          </w:p>
        </w:tc>
        <w:tc>
          <w:tcPr>
            <w:tcW w:w="3969" w:type="dxa"/>
          </w:tcPr>
          <w:p w14:paraId="7886809C"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lastRenderedPageBreak/>
              <w:t>Spełnienie kryterium jest konieczne do przyznania dofinansowania.</w:t>
            </w:r>
          </w:p>
          <w:p w14:paraId="5B00E299" w14:textId="77777777" w:rsidR="0085382D" w:rsidRPr="0085382D" w:rsidRDefault="0085382D" w:rsidP="0085382D">
            <w:pPr>
              <w:spacing w:before="120" w:after="120" w:line="271" w:lineRule="auto"/>
              <w:rPr>
                <w:rFonts w:ascii="Arial" w:hAnsi="Arial" w:cs="Arial"/>
                <w:bCs/>
                <w:sz w:val="22"/>
                <w:szCs w:val="22"/>
              </w:rPr>
            </w:pPr>
          </w:p>
          <w:p w14:paraId="4C01E039"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Ocena spełniania kryterium polega na przypisaniu wartości logicznych „tak”, „nie”.</w:t>
            </w:r>
          </w:p>
          <w:p w14:paraId="7F03BFF9" w14:textId="77777777" w:rsidR="0085382D" w:rsidRPr="0085382D" w:rsidRDefault="0085382D" w:rsidP="0085382D">
            <w:pPr>
              <w:spacing w:before="120" w:after="120" w:line="271" w:lineRule="auto"/>
              <w:rPr>
                <w:rFonts w:ascii="Arial" w:hAnsi="Arial" w:cs="Arial"/>
                <w:bCs/>
                <w:sz w:val="22"/>
                <w:szCs w:val="22"/>
              </w:rPr>
            </w:pPr>
          </w:p>
          <w:p w14:paraId="4DE8A86B" w14:textId="77777777"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Projekty niespełniające kryterium są odrzucane.</w:t>
            </w:r>
          </w:p>
          <w:p w14:paraId="7191FF8A" w14:textId="77777777" w:rsidR="0085382D" w:rsidRPr="0085382D" w:rsidRDefault="0085382D" w:rsidP="0085382D">
            <w:pPr>
              <w:spacing w:before="120" w:after="120" w:line="271" w:lineRule="auto"/>
              <w:rPr>
                <w:rFonts w:ascii="Arial" w:hAnsi="Arial" w:cs="Arial"/>
                <w:bCs/>
                <w:sz w:val="22"/>
                <w:szCs w:val="22"/>
              </w:rPr>
            </w:pPr>
          </w:p>
          <w:p w14:paraId="090535D7" w14:textId="77777777" w:rsidR="0085382D" w:rsidRPr="0085382D" w:rsidRDefault="0085382D" w:rsidP="0085382D">
            <w:pPr>
              <w:spacing w:before="120" w:after="120" w:line="271" w:lineRule="auto"/>
              <w:rPr>
                <w:rFonts w:ascii="Arial" w:hAnsi="Arial" w:cs="Arial"/>
                <w:b/>
                <w:bCs/>
                <w:sz w:val="22"/>
                <w:szCs w:val="22"/>
              </w:rPr>
            </w:pPr>
            <w:r w:rsidRPr="0085382D">
              <w:rPr>
                <w:rFonts w:ascii="Arial" w:hAnsi="Arial" w:cs="Arial"/>
                <w:b/>
                <w:bCs/>
                <w:sz w:val="22"/>
                <w:szCs w:val="22"/>
              </w:rPr>
              <w:t>Dodatkowe informacje:</w:t>
            </w:r>
          </w:p>
          <w:p w14:paraId="78353C7E" w14:textId="27EF3161" w:rsidR="0085382D" w:rsidRPr="0085382D" w:rsidRDefault="0085382D" w:rsidP="0085382D">
            <w:pPr>
              <w:spacing w:before="120" w:after="120" w:line="271" w:lineRule="auto"/>
              <w:rPr>
                <w:rFonts w:ascii="Arial" w:hAnsi="Arial" w:cs="Arial"/>
                <w:bCs/>
                <w:sz w:val="22"/>
                <w:szCs w:val="22"/>
              </w:rPr>
            </w:pPr>
            <w:r w:rsidRPr="0085382D">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w:t>
            </w:r>
            <w:r w:rsidRPr="0085382D">
              <w:rPr>
                <w:rFonts w:ascii="Arial" w:hAnsi="Arial" w:cs="Arial"/>
                <w:bCs/>
                <w:sz w:val="22"/>
                <w:szCs w:val="22"/>
              </w:rPr>
              <w:lastRenderedPageBreak/>
              <w:t>określony w Instrukcji wypełniania wniosku o dofinansowanie.</w:t>
            </w:r>
          </w:p>
        </w:tc>
      </w:tr>
    </w:tbl>
    <w:p w14:paraId="3F5CD263" w14:textId="77777777" w:rsidR="00C2614A" w:rsidRPr="006252DF"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66FFF502" w14:textId="5774E0CD" w:rsidR="00993382" w:rsidRPr="006252DF" w:rsidRDefault="00993382" w:rsidP="001B2648">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Następnie dokonywana </w:t>
      </w:r>
      <w:r w:rsidR="00FD7769" w:rsidRPr="006252DF">
        <w:rPr>
          <w:rFonts w:ascii="Arial" w:hAnsi="Arial" w:cs="Arial"/>
          <w:sz w:val="22"/>
          <w:szCs w:val="22"/>
          <w:lang w:val="pl-PL"/>
        </w:rPr>
        <w:t xml:space="preserve">będzie </w:t>
      </w:r>
      <w:r w:rsidRPr="006252DF">
        <w:rPr>
          <w:rFonts w:ascii="Arial" w:hAnsi="Arial" w:cs="Arial"/>
          <w:sz w:val="22"/>
          <w:szCs w:val="22"/>
          <w:lang w:val="pl-PL"/>
        </w:rPr>
        <w:t xml:space="preserve">ocena spełniania kryteriów specyficznych dopuszczalności </w:t>
      </w:r>
      <w:r w:rsidRPr="006252DF">
        <w:rPr>
          <w:rFonts w:ascii="Arial" w:hAnsi="Arial" w:cs="Arial"/>
          <w:sz w:val="22"/>
          <w:szCs w:val="22"/>
        </w:rPr>
        <w:t>pod kątem spełniania bądź niespełniania danego kryterium (tj. przypisaniu wartości logicznych „tak”/„nie”</w:t>
      </w:r>
      <w:r w:rsidRPr="006252DF">
        <w:rPr>
          <w:rFonts w:ascii="Arial" w:hAnsi="Arial" w:cs="Arial"/>
          <w:sz w:val="22"/>
          <w:szCs w:val="22"/>
          <w:lang w:val="pl-PL"/>
        </w:rPr>
        <w:t>/</w:t>
      </w:r>
      <w:r w:rsidR="008F5F5B">
        <w:rPr>
          <w:rFonts w:ascii="Arial" w:hAnsi="Arial" w:cs="Arial"/>
          <w:sz w:val="22"/>
          <w:szCs w:val="22"/>
          <w:lang w:val="pl-PL"/>
        </w:rPr>
        <w:t>”</w:t>
      </w:r>
      <w:r w:rsidRPr="006252DF">
        <w:rPr>
          <w:rFonts w:ascii="Arial" w:hAnsi="Arial" w:cs="Arial"/>
          <w:sz w:val="22"/>
          <w:szCs w:val="22"/>
          <w:lang w:val="pl-PL"/>
        </w:rPr>
        <w:t>nie dotyczy</w:t>
      </w:r>
      <w:r w:rsidR="008F5F5B">
        <w:rPr>
          <w:rFonts w:ascii="Arial" w:hAnsi="Arial" w:cs="Arial"/>
          <w:sz w:val="22"/>
          <w:szCs w:val="22"/>
          <w:lang w:val="pl-PL"/>
        </w:rPr>
        <w:t>”</w:t>
      </w:r>
      <w:r w:rsidR="00C2614A" w:rsidRPr="006252DF">
        <w:rPr>
          <w:rFonts w:ascii="Arial" w:hAnsi="Arial" w:cs="Arial"/>
          <w:sz w:val="22"/>
          <w:szCs w:val="22"/>
          <w:lang w:val="pl-PL"/>
        </w:rPr>
        <w:t>/”do negocjacji”</w:t>
      </w:r>
      <w:r w:rsidR="00C2614A" w:rsidRPr="006252DF">
        <w:rPr>
          <w:rFonts w:ascii="Arial" w:hAnsi="Arial" w:cs="Arial"/>
          <w:sz w:val="22"/>
          <w:szCs w:val="22"/>
        </w:rPr>
        <w:t>).</w:t>
      </w:r>
      <w:r w:rsidR="00C2614A" w:rsidRPr="006252DF">
        <w:rPr>
          <w:rFonts w:ascii="Arial" w:hAnsi="Arial" w:cs="Arial"/>
          <w:sz w:val="22"/>
          <w:szCs w:val="22"/>
          <w:lang w:val="pl-PL"/>
        </w:rPr>
        <w:t xml:space="preserve"> Możliwość wskazania „do negocjacji” wynika z opisu znaczenia kryterium i oznacza, że oceniający stwierdził</w:t>
      </w:r>
      <w:r w:rsidR="00393A70" w:rsidRPr="006252DF">
        <w:rPr>
          <w:rFonts w:ascii="Arial" w:hAnsi="Arial" w:cs="Arial"/>
          <w:sz w:val="22"/>
          <w:szCs w:val="22"/>
          <w:lang w:val="pl-PL"/>
        </w:rPr>
        <w:t>,</w:t>
      </w:r>
      <w:r w:rsidR="00C2614A" w:rsidRPr="006252DF">
        <w:rPr>
          <w:rFonts w:ascii="Arial" w:hAnsi="Arial" w:cs="Arial"/>
          <w:sz w:val="22"/>
          <w:szCs w:val="22"/>
          <w:lang w:val="pl-PL"/>
        </w:rPr>
        <w:t xml:space="preserve"> że wniosek wymaga </w:t>
      </w:r>
      <w:r w:rsidR="006E149C" w:rsidRPr="006252DF">
        <w:rPr>
          <w:rFonts w:ascii="Arial" w:hAnsi="Arial" w:cs="Arial"/>
          <w:sz w:val="22"/>
          <w:szCs w:val="22"/>
          <w:lang w:val="pl-PL"/>
        </w:rPr>
        <w:t>uzupełnienia/</w:t>
      </w:r>
      <w:r w:rsidR="00097986" w:rsidRPr="006252DF">
        <w:rPr>
          <w:rFonts w:ascii="Arial" w:hAnsi="Arial" w:cs="Arial"/>
          <w:sz w:val="22"/>
          <w:szCs w:val="22"/>
          <w:lang w:val="pl-PL"/>
        </w:rPr>
        <w:t>poprawy</w:t>
      </w:r>
      <w:r w:rsidR="00C2614A" w:rsidRPr="006252DF">
        <w:rPr>
          <w:rFonts w:ascii="Arial" w:hAnsi="Arial" w:cs="Arial"/>
          <w:sz w:val="22"/>
          <w:szCs w:val="22"/>
          <w:lang w:val="pl-PL"/>
        </w:rPr>
        <w:t xml:space="preserve"> w zakresie wskazanego</w:t>
      </w:r>
      <w:r w:rsidR="00097986" w:rsidRPr="006252DF">
        <w:rPr>
          <w:rFonts w:ascii="Arial" w:hAnsi="Arial" w:cs="Arial"/>
          <w:sz w:val="22"/>
          <w:szCs w:val="22"/>
          <w:lang w:val="pl-PL"/>
        </w:rPr>
        <w:t xml:space="preserve"> </w:t>
      </w:r>
      <w:r w:rsidR="00FA6F7E" w:rsidRPr="006252DF">
        <w:rPr>
          <w:rFonts w:ascii="Arial" w:hAnsi="Arial" w:cs="Arial"/>
          <w:sz w:val="22"/>
          <w:szCs w:val="22"/>
          <w:lang w:val="pl-PL"/>
        </w:rPr>
        <w:t xml:space="preserve"> kryterium</w:t>
      </w:r>
      <w:r w:rsidR="00C2614A" w:rsidRPr="006252DF">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6252DF" w14:paraId="05544C9E" w14:textId="77777777" w:rsidTr="00E87566">
        <w:trPr>
          <w:tblHeader/>
        </w:trPr>
        <w:tc>
          <w:tcPr>
            <w:tcW w:w="9180" w:type="dxa"/>
            <w:gridSpan w:val="4"/>
          </w:tcPr>
          <w:p w14:paraId="04672DCA" w14:textId="77777777" w:rsidR="00B17B7D" w:rsidRPr="006252DF" w:rsidRDefault="009E7783" w:rsidP="00E87566">
            <w:pPr>
              <w:spacing w:before="120" w:after="120" w:line="271" w:lineRule="auto"/>
              <w:rPr>
                <w:rFonts w:ascii="Arial" w:hAnsi="Arial" w:cs="Arial"/>
                <w:b/>
                <w:sz w:val="22"/>
                <w:szCs w:val="22"/>
              </w:rPr>
            </w:pPr>
            <w:r w:rsidRPr="006252DF">
              <w:rPr>
                <w:rFonts w:ascii="Arial" w:hAnsi="Arial" w:cs="Arial"/>
                <w:b/>
                <w:sz w:val="22"/>
                <w:szCs w:val="22"/>
              </w:rPr>
              <w:t>K</w:t>
            </w:r>
            <w:r w:rsidR="00B17B7D" w:rsidRPr="006252DF">
              <w:rPr>
                <w:rFonts w:ascii="Arial" w:hAnsi="Arial" w:cs="Arial"/>
                <w:b/>
                <w:sz w:val="22"/>
                <w:szCs w:val="22"/>
              </w:rPr>
              <w:t>ryteria specyficzne dopuszczalności</w:t>
            </w:r>
          </w:p>
        </w:tc>
      </w:tr>
      <w:tr w:rsidR="00B17B7D" w:rsidRPr="006252DF" w14:paraId="6C20C1F7" w14:textId="77777777" w:rsidTr="00E87566">
        <w:trPr>
          <w:tblHeader/>
        </w:trPr>
        <w:tc>
          <w:tcPr>
            <w:tcW w:w="675" w:type="dxa"/>
          </w:tcPr>
          <w:p w14:paraId="0E0BFFA6" w14:textId="77777777" w:rsidR="00B17B7D" w:rsidRPr="006252DF" w:rsidRDefault="00B17B7D"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7D5B4A42"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323CC6B4"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969" w:type="dxa"/>
          </w:tcPr>
          <w:p w14:paraId="609FC3A0"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B17B7D" w:rsidRPr="006252DF" w14:paraId="35F82C27" w14:textId="77777777" w:rsidTr="00E87566">
        <w:tc>
          <w:tcPr>
            <w:tcW w:w="675" w:type="dxa"/>
          </w:tcPr>
          <w:p w14:paraId="3FBE0FB3" w14:textId="77777777" w:rsidR="00B17B7D" w:rsidRPr="006252DF" w:rsidRDefault="00B17B7D" w:rsidP="001B2648">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shd w:val="clear" w:color="auto" w:fill="auto"/>
          </w:tcPr>
          <w:p w14:paraId="796D2050" w14:textId="72CB4B08" w:rsidR="00B17B7D" w:rsidRPr="00B40C50" w:rsidRDefault="005A1B6B" w:rsidP="00E87566">
            <w:pPr>
              <w:spacing w:before="120" w:after="120" w:line="271" w:lineRule="auto"/>
              <w:rPr>
                <w:rFonts w:ascii="Arial" w:hAnsi="Arial" w:cs="Arial"/>
                <w:b/>
                <w:bCs/>
                <w:sz w:val="22"/>
                <w:szCs w:val="22"/>
              </w:rPr>
            </w:pPr>
            <w:r w:rsidRPr="00B40C50">
              <w:rPr>
                <w:rFonts w:ascii="Arial" w:hAnsi="Arial" w:cs="Arial"/>
                <w:b/>
                <w:bCs/>
                <w:sz w:val="22"/>
                <w:szCs w:val="22"/>
              </w:rPr>
              <w:t>Wymogi organizacyjne</w:t>
            </w:r>
          </w:p>
        </w:tc>
        <w:tc>
          <w:tcPr>
            <w:tcW w:w="2693" w:type="dxa"/>
            <w:shd w:val="clear" w:color="auto" w:fill="auto"/>
          </w:tcPr>
          <w:p w14:paraId="1BE3A0F5" w14:textId="77777777" w:rsidR="005A1B6B" w:rsidRPr="005A1B6B" w:rsidRDefault="005A1B6B" w:rsidP="005A1B6B">
            <w:pPr>
              <w:spacing w:before="120" w:after="120" w:line="271" w:lineRule="auto"/>
              <w:rPr>
                <w:rFonts w:ascii="Arial" w:hAnsi="Arial" w:cs="Arial"/>
                <w:sz w:val="22"/>
                <w:szCs w:val="22"/>
              </w:rPr>
            </w:pPr>
            <w:r w:rsidRPr="005A1B6B">
              <w:rPr>
                <w:rFonts w:ascii="Arial" w:hAnsi="Arial" w:cs="Arial"/>
                <w:sz w:val="22"/>
                <w:szCs w:val="22"/>
              </w:rPr>
              <w:t>1.</w:t>
            </w:r>
            <w:r w:rsidRPr="005A1B6B">
              <w:rPr>
                <w:rFonts w:ascii="Arial" w:hAnsi="Arial" w:cs="Arial"/>
                <w:sz w:val="22"/>
                <w:szCs w:val="22"/>
              </w:rPr>
              <w:tab/>
              <w:t>Wnioskodawca składa nie więcej niż 1 wniosek o dofinansowanie projektu. W przypadku zidentyfikowania projektów gdzie wnioskodawca występuje więcej niż 1 raz, wszystkie projekty tego podmiotu zostaną odrzucone.</w:t>
            </w:r>
          </w:p>
          <w:p w14:paraId="06A2A59C" w14:textId="77777777" w:rsidR="005A1B6B" w:rsidRPr="005A1B6B" w:rsidRDefault="005A1B6B" w:rsidP="005A1B6B">
            <w:pPr>
              <w:spacing w:before="120" w:after="120" w:line="271" w:lineRule="auto"/>
              <w:rPr>
                <w:rFonts w:ascii="Arial" w:hAnsi="Arial" w:cs="Arial"/>
                <w:sz w:val="22"/>
                <w:szCs w:val="22"/>
              </w:rPr>
            </w:pPr>
            <w:r w:rsidRPr="005A1B6B">
              <w:rPr>
                <w:rFonts w:ascii="Arial" w:hAnsi="Arial" w:cs="Arial"/>
                <w:sz w:val="22"/>
                <w:szCs w:val="22"/>
              </w:rPr>
              <w:t>2.</w:t>
            </w:r>
            <w:r w:rsidRPr="005A1B6B">
              <w:rPr>
                <w:rFonts w:ascii="Arial" w:hAnsi="Arial" w:cs="Arial"/>
                <w:sz w:val="22"/>
                <w:szCs w:val="22"/>
              </w:rPr>
              <w:tab/>
              <w:t xml:space="preserve">Wnioskodawca od minimum 1 roku przed </w:t>
            </w:r>
            <w:r w:rsidRPr="005A1B6B">
              <w:rPr>
                <w:rFonts w:ascii="Arial" w:hAnsi="Arial" w:cs="Arial"/>
                <w:sz w:val="22"/>
                <w:szCs w:val="22"/>
              </w:rPr>
              <w:lastRenderedPageBreak/>
              <w:t>dniem złożenia wniosku o dofinansowanie posiada siedzibę lub oddział lub główne miejsce wykonywania działalności lub dodatkowe miejsce wykonywania działalności na terenie województwa zachodniopomorskiego.</w:t>
            </w:r>
          </w:p>
          <w:p w14:paraId="277E9D15" w14:textId="0F674437" w:rsidR="00B17B7D" w:rsidRPr="00C92DCD" w:rsidRDefault="005A1B6B" w:rsidP="005A1B6B">
            <w:pPr>
              <w:spacing w:before="120" w:after="120" w:line="271" w:lineRule="auto"/>
              <w:rPr>
                <w:rFonts w:ascii="Arial" w:hAnsi="Arial" w:cs="Arial"/>
                <w:b/>
                <w:bCs/>
                <w:sz w:val="22"/>
                <w:szCs w:val="22"/>
              </w:rPr>
            </w:pPr>
            <w:r w:rsidRPr="00C92DCD">
              <w:rPr>
                <w:rFonts w:ascii="Arial" w:hAnsi="Arial" w:cs="Arial"/>
                <w:b/>
                <w:bCs/>
                <w:sz w:val="22"/>
                <w:szCs w:val="22"/>
              </w:rPr>
              <w:t>Zasady oceny</w:t>
            </w:r>
            <w:r w:rsidR="00C92DCD" w:rsidRPr="00C92DCD">
              <w:rPr>
                <w:rFonts w:ascii="Arial" w:hAnsi="Arial" w:cs="Arial"/>
                <w:b/>
                <w:bCs/>
                <w:sz w:val="22"/>
                <w:szCs w:val="22"/>
              </w:rPr>
              <w:t>:</w:t>
            </w:r>
          </w:p>
          <w:p w14:paraId="6A7D988B" w14:textId="0978FFA9" w:rsidR="005A1B6B" w:rsidRPr="006252DF" w:rsidRDefault="005A1B6B" w:rsidP="005A1B6B">
            <w:pPr>
              <w:spacing w:before="120" w:after="120" w:line="271" w:lineRule="auto"/>
              <w:rPr>
                <w:rFonts w:ascii="Arial" w:hAnsi="Arial" w:cs="Arial"/>
                <w:sz w:val="22"/>
                <w:szCs w:val="22"/>
              </w:rPr>
            </w:pPr>
            <w:r w:rsidRPr="005A1B6B">
              <w:rPr>
                <w:rFonts w:ascii="Arial" w:hAnsi="Arial" w:cs="Arial"/>
                <w:sz w:val="22"/>
                <w:szCs w:val="22"/>
              </w:rPr>
              <w:t>Kryterium zostanie zweryfikowane na podstawie treści wniosku oraz rejestru wniosków złożonych w ramach naboru.</w:t>
            </w:r>
          </w:p>
        </w:tc>
        <w:tc>
          <w:tcPr>
            <w:tcW w:w="3969" w:type="dxa"/>
          </w:tcPr>
          <w:p w14:paraId="2F88B371" w14:textId="77777777" w:rsidR="005A1B6B" w:rsidRPr="005A1B6B" w:rsidRDefault="005A1B6B" w:rsidP="005A1B6B">
            <w:pPr>
              <w:spacing w:before="120" w:after="120" w:line="271" w:lineRule="auto"/>
              <w:rPr>
                <w:rFonts w:ascii="Arial" w:hAnsi="Arial" w:cs="Arial"/>
                <w:sz w:val="22"/>
                <w:szCs w:val="22"/>
              </w:rPr>
            </w:pPr>
            <w:r w:rsidRPr="005A1B6B">
              <w:rPr>
                <w:rFonts w:ascii="Arial" w:hAnsi="Arial" w:cs="Arial"/>
                <w:sz w:val="22"/>
                <w:szCs w:val="22"/>
              </w:rPr>
              <w:lastRenderedPageBreak/>
              <w:t>Spełnienie kryterium jest konieczne do przyznania dofinansowania.</w:t>
            </w:r>
          </w:p>
          <w:p w14:paraId="2A58CD32" w14:textId="77777777" w:rsidR="005A1B6B" w:rsidRPr="005A1B6B" w:rsidRDefault="005A1B6B" w:rsidP="005A1B6B">
            <w:pPr>
              <w:spacing w:before="120" w:after="120" w:line="271" w:lineRule="auto"/>
              <w:rPr>
                <w:rFonts w:ascii="Arial" w:hAnsi="Arial" w:cs="Arial"/>
                <w:sz w:val="22"/>
                <w:szCs w:val="22"/>
              </w:rPr>
            </w:pPr>
            <w:r w:rsidRPr="005A1B6B">
              <w:rPr>
                <w:rFonts w:ascii="Arial" w:hAnsi="Arial" w:cs="Arial"/>
                <w:sz w:val="22"/>
                <w:szCs w:val="22"/>
              </w:rPr>
              <w:t>Projekty niespełniające kryterium są odrzucane.</w:t>
            </w:r>
          </w:p>
          <w:p w14:paraId="45B6733C" w14:textId="77777777" w:rsidR="00B17B7D" w:rsidRDefault="005A1B6B" w:rsidP="005A1B6B">
            <w:pPr>
              <w:spacing w:before="120" w:after="120" w:line="271" w:lineRule="auto"/>
              <w:rPr>
                <w:rFonts w:ascii="Arial" w:hAnsi="Arial" w:cs="Arial"/>
                <w:sz w:val="22"/>
                <w:szCs w:val="22"/>
              </w:rPr>
            </w:pPr>
            <w:r w:rsidRPr="005A1B6B">
              <w:rPr>
                <w:rFonts w:ascii="Arial" w:hAnsi="Arial" w:cs="Arial"/>
                <w:sz w:val="22"/>
                <w:szCs w:val="22"/>
              </w:rPr>
              <w:t>Ocena spełniania kryterium polega na przypisaniu wartości logicznych „tak”, „nie”.</w:t>
            </w:r>
          </w:p>
          <w:p w14:paraId="64398112" w14:textId="77777777" w:rsidR="00D4362B" w:rsidRDefault="00D4362B" w:rsidP="005A1B6B">
            <w:pPr>
              <w:spacing w:before="120" w:after="120" w:line="271" w:lineRule="auto"/>
              <w:rPr>
                <w:rFonts w:ascii="Arial" w:hAnsi="Arial" w:cs="Arial"/>
                <w:sz w:val="22"/>
                <w:szCs w:val="22"/>
              </w:rPr>
            </w:pPr>
          </w:p>
          <w:p w14:paraId="16A6DF24" w14:textId="77777777" w:rsidR="00D4362B" w:rsidRPr="0085382D" w:rsidRDefault="00D4362B" w:rsidP="00D4362B">
            <w:pPr>
              <w:spacing w:before="120" w:after="120" w:line="271" w:lineRule="auto"/>
              <w:rPr>
                <w:rFonts w:ascii="Arial" w:hAnsi="Arial" w:cs="Arial"/>
                <w:b/>
                <w:bCs/>
                <w:sz w:val="22"/>
                <w:szCs w:val="22"/>
              </w:rPr>
            </w:pPr>
            <w:r w:rsidRPr="0085382D">
              <w:rPr>
                <w:rFonts w:ascii="Arial" w:hAnsi="Arial" w:cs="Arial"/>
                <w:b/>
                <w:bCs/>
                <w:sz w:val="22"/>
                <w:szCs w:val="22"/>
              </w:rPr>
              <w:t>Dodatkowe informacje:</w:t>
            </w:r>
          </w:p>
          <w:p w14:paraId="6F51F385" w14:textId="0234A105" w:rsidR="00D4362B" w:rsidRPr="006252DF" w:rsidRDefault="00D4362B" w:rsidP="00D4362B">
            <w:pPr>
              <w:spacing w:before="120" w:after="120" w:line="271" w:lineRule="auto"/>
              <w:rPr>
                <w:rFonts w:ascii="Arial" w:hAnsi="Arial" w:cs="Arial"/>
                <w:sz w:val="22"/>
                <w:szCs w:val="22"/>
              </w:rPr>
            </w:pPr>
            <w:r w:rsidRPr="0085382D">
              <w:rPr>
                <w:rFonts w:ascii="Arial" w:hAnsi="Arial" w:cs="Arial"/>
                <w:bCs/>
                <w:sz w:val="22"/>
                <w:szCs w:val="22"/>
              </w:rPr>
              <w:t xml:space="preserve">Kryterium zostanie zweryfikowane na etapie oceny na podstawie treści wniosku o dofinasowanie w </w:t>
            </w:r>
            <w:r w:rsidRPr="0085382D">
              <w:rPr>
                <w:rFonts w:ascii="Arial" w:hAnsi="Arial" w:cs="Arial"/>
                <w:bCs/>
                <w:sz w:val="22"/>
                <w:szCs w:val="22"/>
              </w:rPr>
              <w:lastRenderedPageBreak/>
              <w:t xml:space="preserve">szczególności w oparciu o sekcję: </w:t>
            </w:r>
            <w:r>
              <w:rPr>
                <w:rFonts w:ascii="Arial" w:hAnsi="Arial" w:cs="Arial"/>
                <w:bCs/>
                <w:sz w:val="22"/>
                <w:szCs w:val="22"/>
              </w:rPr>
              <w:t>I</w:t>
            </w:r>
            <w:r w:rsidRPr="0085382D">
              <w:rPr>
                <w:rFonts w:ascii="Arial" w:hAnsi="Arial" w:cs="Arial"/>
                <w:bCs/>
                <w:sz w:val="22"/>
                <w:szCs w:val="22"/>
              </w:rPr>
              <w:t xml:space="preserve"> </w:t>
            </w:r>
            <w:r>
              <w:rPr>
                <w:rFonts w:ascii="Arial" w:hAnsi="Arial" w:cs="Arial"/>
                <w:bCs/>
                <w:sz w:val="22"/>
                <w:szCs w:val="22"/>
              </w:rPr>
              <w:t>I</w:t>
            </w:r>
            <w:r w:rsidRPr="0085382D">
              <w:rPr>
                <w:rFonts w:ascii="Arial" w:hAnsi="Arial" w:cs="Arial"/>
                <w:bCs/>
                <w:sz w:val="22"/>
                <w:szCs w:val="22"/>
              </w:rPr>
              <w:t>nformacje</w:t>
            </w:r>
            <w:r>
              <w:t xml:space="preserve"> </w:t>
            </w:r>
            <w:r w:rsidRPr="00D4362B">
              <w:rPr>
                <w:rFonts w:ascii="Arial" w:hAnsi="Arial" w:cs="Arial"/>
                <w:bCs/>
                <w:sz w:val="22"/>
                <w:szCs w:val="22"/>
              </w:rPr>
              <w:t>o projekcie, II Wnioskodawca i realizatorzy, rejestru wniosków złożonych w ramach naboru oraz dostępnych rejestrów publicznych (KRS, CEIDG) lub załączonego do wniosku dokumentu urzędowego wydanego przez właściwy organ administracji publicznej potwierdzającego spełnienie kryterium</w:t>
            </w:r>
            <w:r w:rsidR="00F10842">
              <w:rPr>
                <w:rFonts w:ascii="Arial" w:hAnsi="Arial" w:cs="Arial"/>
                <w:bCs/>
                <w:sz w:val="22"/>
                <w:szCs w:val="22"/>
              </w:rPr>
              <w:t xml:space="preserve">. </w:t>
            </w:r>
            <w:r w:rsidRPr="0085382D">
              <w:rPr>
                <w:rFonts w:ascii="Arial" w:hAnsi="Arial" w:cs="Arial"/>
                <w:bCs/>
                <w:sz w:val="22"/>
                <w:szCs w:val="22"/>
              </w:rPr>
              <w:t>Zakres wymaganych informacji został określony w Instrukcji wypełniania wniosku o dofinansowanie.</w:t>
            </w:r>
          </w:p>
        </w:tc>
      </w:tr>
      <w:tr w:rsidR="00B17B7D" w:rsidRPr="006252DF" w14:paraId="742C3090" w14:textId="77777777" w:rsidTr="00E87566">
        <w:tc>
          <w:tcPr>
            <w:tcW w:w="675" w:type="dxa"/>
          </w:tcPr>
          <w:p w14:paraId="0CC2B14F" w14:textId="77777777" w:rsidR="00B17B7D" w:rsidRPr="006252DF" w:rsidRDefault="00B17B7D" w:rsidP="001B2648">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shd w:val="clear" w:color="auto" w:fill="auto"/>
          </w:tcPr>
          <w:p w14:paraId="2418CEB6" w14:textId="174F96A4" w:rsidR="00B17B7D" w:rsidRPr="00B40C50" w:rsidRDefault="005A1B6B" w:rsidP="00E87566">
            <w:pPr>
              <w:spacing w:before="120" w:after="120" w:line="271" w:lineRule="auto"/>
              <w:rPr>
                <w:rFonts w:ascii="Arial" w:hAnsi="Arial" w:cs="Arial"/>
                <w:b/>
                <w:bCs/>
                <w:color w:val="FF0000"/>
                <w:sz w:val="22"/>
                <w:szCs w:val="22"/>
              </w:rPr>
            </w:pPr>
            <w:r w:rsidRPr="00B40C50">
              <w:rPr>
                <w:rFonts w:ascii="Arial" w:hAnsi="Arial" w:cs="Arial"/>
                <w:b/>
                <w:bCs/>
                <w:sz w:val="22"/>
                <w:szCs w:val="22"/>
              </w:rPr>
              <w:t>Zgodność wsparcia</w:t>
            </w:r>
          </w:p>
        </w:tc>
        <w:tc>
          <w:tcPr>
            <w:tcW w:w="2693" w:type="dxa"/>
            <w:shd w:val="clear" w:color="auto" w:fill="auto"/>
          </w:tcPr>
          <w:p w14:paraId="3BA96C96"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Projekt jest zgodny z RPZ „Zapobieganie i wczesne wykrywanie raka płuc w województwie zachodniopomorskim”, który jest załącznikiem do Regulaminu wyboru projektu.</w:t>
            </w:r>
          </w:p>
          <w:p w14:paraId="6DB78FF4" w14:textId="43FB28CC" w:rsidR="005A1B6B" w:rsidRPr="00C92DCD" w:rsidRDefault="005A1B6B" w:rsidP="005A1B6B">
            <w:pPr>
              <w:spacing w:before="120" w:after="120" w:line="271" w:lineRule="auto"/>
              <w:rPr>
                <w:rFonts w:ascii="Arial" w:hAnsi="Arial" w:cs="Arial"/>
                <w:b/>
                <w:sz w:val="22"/>
                <w:szCs w:val="22"/>
              </w:rPr>
            </w:pPr>
            <w:r w:rsidRPr="00C92DCD">
              <w:rPr>
                <w:rFonts w:ascii="Arial" w:hAnsi="Arial" w:cs="Arial"/>
                <w:b/>
                <w:sz w:val="22"/>
                <w:szCs w:val="22"/>
              </w:rPr>
              <w:t>Zasady oceny</w:t>
            </w:r>
            <w:r w:rsidR="00C92DCD" w:rsidRPr="00C92DCD">
              <w:rPr>
                <w:rFonts w:ascii="Arial" w:hAnsi="Arial" w:cs="Arial"/>
                <w:b/>
                <w:sz w:val="22"/>
                <w:szCs w:val="22"/>
              </w:rPr>
              <w:t>:</w:t>
            </w:r>
          </w:p>
          <w:p w14:paraId="66BED9A2" w14:textId="361A7F33" w:rsidR="00B17B7D" w:rsidRPr="006252DF"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 xml:space="preserve">Kryterium zostanie zweryfikowane na podstawie treści wniosku o dofinansowanie.  Wnioskodawca zobligowany jest do zawarcia w treści wniosku deklaracji, że realizowany przez niego projekt będzie zgodny z RPZ „Zapobieganie i wczesne wykrywanie raka płuc w </w:t>
            </w:r>
            <w:r w:rsidRPr="005A1B6B">
              <w:rPr>
                <w:rFonts w:ascii="Arial" w:hAnsi="Arial" w:cs="Arial"/>
                <w:bCs/>
                <w:sz w:val="22"/>
                <w:szCs w:val="22"/>
              </w:rPr>
              <w:lastRenderedPageBreak/>
              <w:t>województwie zachodniopomorskim”.</w:t>
            </w:r>
          </w:p>
        </w:tc>
        <w:tc>
          <w:tcPr>
            <w:tcW w:w="3969" w:type="dxa"/>
          </w:tcPr>
          <w:p w14:paraId="2AD37250"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lastRenderedPageBreak/>
              <w:t>Spełnienie kryterium jest konieczne do przyznania dofinansowania.</w:t>
            </w:r>
          </w:p>
          <w:p w14:paraId="0CD52B1A"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Projekty niespełniające kryterium są odrzucane.</w:t>
            </w:r>
          </w:p>
          <w:p w14:paraId="68E33539"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Ocena spełniania kryterium polega na przypisaniu wartości logicznych „tak”, „nie”, „do negocjacji”.</w:t>
            </w:r>
          </w:p>
          <w:p w14:paraId="50595459"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Na etapie oceny projektu za zgodą Instytucji Pośredniczącej</w:t>
            </w:r>
            <w:r>
              <w:rPr>
                <w:rFonts w:ascii="Arial" w:hAnsi="Arial" w:cs="Arial"/>
                <w:bCs/>
                <w:sz w:val="22"/>
                <w:szCs w:val="22"/>
              </w:rPr>
              <w:t xml:space="preserve"> </w:t>
            </w:r>
            <w:r w:rsidRPr="005A1B6B">
              <w:rPr>
                <w:rFonts w:ascii="Arial" w:hAnsi="Arial" w:cs="Arial"/>
                <w:bCs/>
                <w:sz w:val="22"/>
                <w:szCs w:val="22"/>
              </w:rPr>
              <w:t>FEPZ, dopuszcza się możliwość poprawy/uzupełnienia wniosku w zakresie:</w:t>
            </w:r>
          </w:p>
          <w:p w14:paraId="0E05C0C3"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 sposobu rekrutacji uczestników projektu, dotarcia do grupy docelowej określonej w RPZ, liczebności grupy docelowej, do której skierowane są poszczególne etapy realizacji programu;</w:t>
            </w:r>
          </w:p>
          <w:p w14:paraId="0DC0B7EF"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 xml:space="preserve"> - realizacji celów RPZ; </w:t>
            </w:r>
          </w:p>
          <w:p w14:paraId="355CFD0E"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 obszaru realizacji projektu;</w:t>
            </w:r>
          </w:p>
          <w:p w14:paraId="50105734"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lastRenderedPageBreak/>
              <w:t xml:space="preserve"> - spełnienia wymogów w zakresie organizacji</w:t>
            </w:r>
            <w:r>
              <w:rPr>
                <w:rFonts w:ascii="Arial" w:hAnsi="Arial" w:cs="Arial"/>
                <w:bCs/>
                <w:sz w:val="22"/>
                <w:szCs w:val="22"/>
              </w:rPr>
              <w:t xml:space="preserve"> </w:t>
            </w:r>
            <w:r w:rsidRPr="005A1B6B">
              <w:rPr>
                <w:rFonts w:ascii="Arial" w:hAnsi="Arial" w:cs="Arial"/>
                <w:bCs/>
                <w:sz w:val="22"/>
                <w:szCs w:val="22"/>
              </w:rPr>
              <w:t>poszczególnych etapów planowanych interwencji;</w:t>
            </w:r>
          </w:p>
          <w:p w14:paraId="1DEE58E8"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 xml:space="preserve"> - spełnienia wymogów dotyczących personelu medycznego oraz kwalifikacji zawodowych personelu medycznego;</w:t>
            </w:r>
          </w:p>
          <w:p w14:paraId="5BD58F27"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 xml:space="preserve"> - spełnienia wymogów dotyczących warunków sprzętowych i lokalowych;</w:t>
            </w:r>
          </w:p>
          <w:p w14:paraId="2AE1A0F6"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 spełnienia wymogów dotyczących warunków stanowiskowych.</w:t>
            </w:r>
          </w:p>
          <w:p w14:paraId="513AB6CC" w14:textId="77777777" w:rsidR="00B17B7D"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Na etapie realizacji projektu, za zgodą Instytucji Pośredniczącej</w:t>
            </w:r>
            <w:r>
              <w:rPr>
                <w:rFonts w:ascii="Arial" w:hAnsi="Arial" w:cs="Arial"/>
                <w:bCs/>
                <w:sz w:val="22"/>
                <w:szCs w:val="22"/>
              </w:rPr>
              <w:t xml:space="preserve"> </w:t>
            </w:r>
            <w:r w:rsidRPr="005A1B6B">
              <w:rPr>
                <w:rFonts w:ascii="Arial" w:hAnsi="Arial" w:cs="Arial"/>
                <w:bCs/>
                <w:sz w:val="22"/>
                <w:szCs w:val="22"/>
              </w:rPr>
              <w:t>FEPZ, dopuszcza się możliwość odstąpienia od kryterium w zakresie zgodności z RPZ.</w:t>
            </w:r>
          </w:p>
          <w:p w14:paraId="25E5D3CC" w14:textId="77777777" w:rsidR="00D4362B" w:rsidRDefault="00D4362B" w:rsidP="005A1B6B">
            <w:pPr>
              <w:spacing w:before="120" w:after="120" w:line="271" w:lineRule="auto"/>
              <w:rPr>
                <w:rFonts w:ascii="Arial" w:hAnsi="Arial" w:cs="Arial"/>
                <w:bCs/>
                <w:sz w:val="22"/>
                <w:szCs w:val="22"/>
              </w:rPr>
            </w:pPr>
          </w:p>
          <w:p w14:paraId="2BBB0375" w14:textId="77777777" w:rsidR="007D22A2" w:rsidRPr="007D22A2" w:rsidRDefault="007D22A2" w:rsidP="007D22A2">
            <w:pPr>
              <w:spacing w:before="120" w:after="120" w:line="268" w:lineRule="auto"/>
              <w:rPr>
                <w:rFonts w:ascii="Arial" w:eastAsia="Calibri" w:hAnsi="Arial" w:cs="Arial"/>
                <w:b/>
                <w:bCs/>
                <w:sz w:val="22"/>
                <w:szCs w:val="22"/>
                <w:lang w:eastAsia="en-US"/>
              </w:rPr>
            </w:pPr>
            <w:r w:rsidRPr="007D22A2">
              <w:rPr>
                <w:rFonts w:ascii="Arial" w:eastAsia="Calibri" w:hAnsi="Arial" w:cs="Arial"/>
                <w:b/>
                <w:bCs/>
                <w:sz w:val="22"/>
                <w:szCs w:val="22"/>
                <w:lang w:eastAsia="en-US"/>
              </w:rPr>
              <w:t xml:space="preserve">Dodatkowe informacje: </w:t>
            </w:r>
          </w:p>
          <w:p w14:paraId="1BDB9538" w14:textId="39E0F349" w:rsidR="007D22A2" w:rsidRPr="007D22A2" w:rsidRDefault="007D22A2" w:rsidP="007D22A2">
            <w:pPr>
              <w:spacing w:before="120" w:after="120" w:line="268" w:lineRule="auto"/>
              <w:rPr>
                <w:rFonts w:ascii="Arial" w:eastAsia="Calibri" w:hAnsi="Arial" w:cs="Arial"/>
                <w:bCs/>
                <w:sz w:val="22"/>
                <w:szCs w:val="22"/>
                <w:lang w:eastAsia="en-US"/>
              </w:rPr>
            </w:pPr>
            <w:r w:rsidRPr="007D22A2">
              <w:rPr>
                <w:rFonts w:ascii="Arial" w:eastAsia="Calibri" w:hAnsi="Arial" w:cs="Arial"/>
                <w:bCs/>
                <w:sz w:val="22"/>
                <w:szCs w:val="22"/>
                <w:lang w:eastAsia="en-US"/>
              </w:rPr>
              <w:t>Kryterium zostanie zweryfikowane na etapie oceny na podstawie treści wniosku o dofinasowanie w szczególności w oparciu o sekcję: IV Zadania oraz</w:t>
            </w:r>
            <w:r w:rsidRPr="007D22A2">
              <w:rPr>
                <w:rFonts w:ascii="Calibri" w:eastAsia="Calibri" w:hAnsi="Calibri"/>
                <w:sz w:val="22"/>
                <w:szCs w:val="22"/>
                <w:lang w:eastAsia="en-US"/>
              </w:rPr>
              <w:t xml:space="preserve"> </w:t>
            </w:r>
            <w:r w:rsidRPr="007D22A2">
              <w:rPr>
                <w:rFonts w:ascii="Arial" w:eastAsia="Calibri" w:hAnsi="Arial" w:cs="Arial"/>
                <w:bCs/>
                <w:sz w:val="22"/>
                <w:szCs w:val="22"/>
                <w:lang w:eastAsia="en-US"/>
              </w:rPr>
              <w:t>sekcję I Informacje o projekcie – Grupy docelowe, a także sekcję IX Potencjał do realizacji projektu – Opis rekrutacji i uczestników projektu. Zakres wymaganych informacji został określony w Instrukcji wypełniania wniosku o dofinansowanie.</w:t>
            </w:r>
          </w:p>
          <w:p w14:paraId="51F857C4" w14:textId="77777777" w:rsidR="007D22A2" w:rsidRPr="007D22A2" w:rsidRDefault="007D22A2" w:rsidP="007D22A2">
            <w:pPr>
              <w:spacing w:before="120" w:after="120" w:line="268" w:lineRule="auto"/>
              <w:rPr>
                <w:rFonts w:ascii="Arial" w:eastAsia="Calibri" w:hAnsi="Arial" w:cs="Arial"/>
                <w:bCs/>
                <w:sz w:val="22"/>
                <w:szCs w:val="22"/>
                <w:lang w:eastAsia="en-US"/>
              </w:rPr>
            </w:pPr>
          </w:p>
          <w:p w14:paraId="42AFFA90" w14:textId="6487FC2C" w:rsidR="00D4362B" w:rsidRPr="006252DF" w:rsidRDefault="007D22A2" w:rsidP="00210C07">
            <w:pPr>
              <w:spacing w:before="120" w:after="120" w:line="268" w:lineRule="auto"/>
              <w:rPr>
                <w:rFonts w:ascii="Arial" w:hAnsi="Arial" w:cs="Arial"/>
                <w:bCs/>
                <w:sz w:val="22"/>
                <w:szCs w:val="22"/>
              </w:rPr>
            </w:pPr>
            <w:r w:rsidRPr="007D22A2">
              <w:rPr>
                <w:rFonts w:ascii="Arial" w:eastAsia="Calibri" w:hAnsi="Arial" w:cs="Arial"/>
                <w:b/>
                <w:bCs/>
                <w:sz w:val="22"/>
                <w:szCs w:val="22"/>
                <w:lang w:eastAsia="en-US"/>
              </w:rPr>
              <w:t xml:space="preserve">UWAGA: </w:t>
            </w:r>
            <w:bookmarkStart w:id="302" w:name="_Hlk181175887"/>
            <w:r w:rsidRPr="007D22A2">
              <w:rPr>
                <w:rFonts w:ascii="Arial" w:eastAsia="Calibri" w:hAnsi="Arial" w:cs="Arial"/>
                <w:b/>
                <w:bCs/>
                <w:sz w:val="22"/>
                <w:szCs w:val="22"/>
                <w:lang w:eastAsia="en-US"/>
              </w:rPr>
              <w:t xml:space="preserve">Wnioskodawca </w:t>
            </w:r>
            <w:bookmarkStart w:id="303" w:name="_Hlk182993321"/>
            <w:r w:rsidRPr="007D22A2">
              <w:rPr>
                <w:rFonts w:ascii="Arial" w:eastAsia="Calibri" w:hAnsi="Arial" w:cs="Arial"/>
                <w:b/>
                <w:bCs/>
                <w:sz w:val="22"/>
                <w:szCs w:val="22"/>
                <w:lang w:eastAsia="en-US"/>
              </w:rPr>
              <w:t>zobligowany jest do zawarcia w treści wniosku deklaracji, iż realizowany przez niego projekt będzie zgodny z RPZ WZ pn.: „</w:t>
            </w:r>
            <w:r>
              <w:rPr>
                <w:rFonts w:ascii="Arial" w:eastAsia="Calibri" w:hAnsi="Arial" w:cs="Arial"/>
                <w:b/>
                <w:bCs/>
                <w:sz w:val="22"/>
                <w:szCs w:val="22"/>
                <w:lang w:eastAsia="en-US"/>
              </w:rPr>
              <w:t>Zapobieganie i wczesne wykrywanie raka płuc</w:t>
            </w:r>
            <w:r w:rsidRPr="007D22A2">
              <w:rPr>
                <w:rFonts w:ascii="Arial" w:eastAsia="Calibri" w:hAnsi="Arial" w:cs="Arial"/>
                <w:b/>
                <w:bCs/>
                <w:sz w:val="22"/>
                <w:szCs w:val="22"/>
                <w:lang w:eastAsia="en-US"/>
              </w:rPr>
              <w:t xml:space="preserve"> w województwie zachodniopomorskim”.</w:t>
            </w:r>
            <w:bookmarkEnd w:id="302"/>
            <w:bookmarkEnd w:id="303"/>
          </w:p>
        </w:tc>
      </w:tr>
      <w:tr w:rsidR="005A1B6B" w:rsidRPr="006252DF" w14:paraId="3E412142" w14:textId="77777777" w:rsidTr="00E87566">
        <w:tc>
          <w:tcPr>
            <w:tcW w:w="675" w:type="dxa"/>
          </w:tcPr>
          <w:p w14:paraId="33917E3C" w14:textId="77777777" w:rsidR="005A1B6B" w:rsidRPr="006252DF" w:rsidRDefault="005A1B6B" w:rsidP="001B2648">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shd w:val="clear" w:color="auto" w:fill="auto"/>
          </w:tcPr>
          <w:p w14:paraId="6FA48F66" w14:textId="64B73371" w:rsidR="005A1B6B" w:rsidRPr="00C92DCD" w:rsidRDefault="005A1B6B" w:rsidP="00E87566">
            <w:pPr>
              <w:spacing w:before="120" w:after="120" w:line="271" w:lineRule="auto"/>
              <w:rPr>
                <w:rFonts w:ascii="Arial" w:hAnsi="Arial" w:cs="Arial"/>
                <w:b/>
                <w:bCs/>
                <w:color w:val="FF0000"/>
                <w:sz w:val="22"/>
                <w:szCs w:val="22"/>
              </w:rPr>
            </w:pPr>
            <w:r w:rsidRPr="00C92DCD">
              <w:rPr>
                <w:rFonts w:ascii="Arial" w:hAnsi="Arial" w:cs="Arial"/>
                <w:b/>
                <w:bCs/>
                <w:sz w:val="22"/>
                <w:szCs w:val="22"/>
              </w:rPr>
              <w:t>Ukierunkowanie działań</w:t>
            </w:r>
          </w:p>
        </w:tc>
        <w:tc>
          <w:tcPr>
            <w:tcW w:w="2693" w:type="dxa"/>
            <w:shd w:val="clear" w:color="auto" w:fill="auto"/>
          </w:tcPr>
          <w:p w14:paraId="4BC0C9AE"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Do dofinansowania mogą być przyjęte wyłącznie projekty, których wsparcie zostało ukierunkowane na wczesne wykrywanie problemów zdrowotnych w zakresie chorób będących istotnym problemem zdrowotnym regionu kierowane w szczególności do osób w trudnej sytuacji i na obszary białych plam (z wyłączeniem kosztów leczenia i zabiegów medycznych innych niż na potrzeby diagnostyki) w tym również kształcenie / przekwalifikowanie / szkolenia specjalistyczne personelu niezbędnego do realizacji programów profilaktycznych.</w:t>
            </w:r>
          </w:p>
          <w:p w14:paraId="253739E1" w14:textId="5ABB5302" w:rsidR="005A1B6B" w:rsidRPr="00C92DCD" w:rsidRDefault="005A1B6B" w:rsidP="005A1B6B">
            <w:pPr>
              <w:spacing w:before="120" w:after="120" w:line="271" w:lineRule="auto"/>
              <w:rPr>
                <w:rFonts w:ascii="Arial" w:hAnsi="Arial" w:cs="Arial"/>
                <w:b/>
                <w:sz w:val="22"/>
                <w:szCs w:val="22"/>
              </w:rPr>
            </w:pPr>
            <w:r w:rsidRPr="00C92DCD">
              <w:rPr>
                <w:rFonts w:ascii="Arial" w:hAnsi="Arial" w:cs="Arial"/>
                <w:b/>
                <w:sz w:val="22"/>
                <w:szCs w:val="22"/>
              </w:rPr>
              <w:t>Zasady oceny</w:t>
            </w:r>
            <w:r w:rsidR="00C92DCD" w:rsidRPr="00C92DCD">
              <w:rPr>
                <w:rFonts w:ascii="Arial" w:hAnsi="Arial" w:cs="Arial"/>
                <w:b/>
                <w:sz w:val="22"/>
                <w:szCs w:val="22"/>
              </w:rPr>
              <w:t>:</w:t>
            </w:r>
          </w:p>
          <w:p w14:paraId="171E2076" w14:textId="4958FDD6"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Kryterium zostanie zweryfikowane na podstawie treści wniosku o dofinansowanie.</w:t>
            </w:r>
          </w:p>
        </w:tc>
        <w:tc>
          <w:tcPr>
            <w:tcW w:w="3969" w:type="dxa"/>
          </w:tcPr>
          <w:p w14:paraId="109597D2"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Spełnienie kryterium jest konieczne do przyznania dofinansowania.</w:t>
            </w:r>
          </w:p>
          <w:p w14:paraId="55EE045E"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Projekty niespełniające kryterium są odrzucane.</w:t>
            </w:r>
          </w:p>
          <w:p w14:paraId="2644CA09" w14:textId="77777777" w:rsid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Ocena spełniania kryterium polega na przypisaniu wartości logicznych „tak”, „nie”.</w:t>
            </w:r>
          </w:p>
          <w:p w14:paraId="442EBA10" w14:textId="77777777" w:rsidR="007D22A2" w:rsidRDefault="007D22A2" w:rsidP="005A1B6B">
            <w:pPr>
              <w:spacing w:before="120" w:after="120" w:line="271" w:lineRule="auto"/>
              <w:rPr>
                <w:rFonts w:ascii="Arial" w:hAnsi="Arial" w:cs="Arial"/>
                <w:bCs/>
                <w:sz w:val="22"/>
                <w:szCs w:val="22"/>
              </w:rPr>
            </w:pPr>
          </w:p>
          <w:p w14:paraId="20B2AF57" w14:textId="77777777" w:rsidR="007D22A2" w:rsidRPr="007D22A2" w:rsidRDefault="007D22A2" w:rsidP="007D22A2">
            <w:pPr>
              <w:spacing w:before="120" w:after="120" w:line="271" w:lineRule="auto"/>
              <w:rPr>
                <w:rFonts w:ascii="Arial" w:hAnsi="Arial" w:cs="Arial"/>
                <w:b/>
                <w:sz w:val="22"/>
                <w:szCs w:val="22"/>
              </w:rPr>
            </w:pPr>
            <w:r w:rsidRPr="007D22A2">
              <w:rPr>
                <w:rFonts w:ascii="Arial" w:hAnsi="Arial" w:cs="Arial"/>
                <w:b/>
                <w:sz w:val="22"/>
                <w:szCs w:val="22"/>
              </w:rPr>
              <w:t xml:space="preserve">Dodatkowe informacje: </w:t>
            </w:r>
          </w:p>
          <w:p w14:paraId="79D011A0" w14:textId="542E408D" w:rsidR="007D22A2" w:rsidRPr="005A1B6B" w:rsidRDefault="007D22A2" w:rsidP="007D22A2">
            <w:pPr>
              <w:spacing w:before="120" w:after="120" w:line="271" w:lineRule="auto"/>
              <w:rPr>
                <w:rFonts w:ascii="Arial" w:hAnsi="Arial" w:cs="Arial"/>
                <w:bCs/>
                <w:sz w:val="22"/>
                <w:szCs w:val="22"/>
              </w:rPr>
            </w:pPr>
            <w:r w:rsidRPr="007D22A2">
              <w:rPr>
                <w:rFonts w:ascii="Arial" w:hAnsi="Arial" w:cs="Arial"/>
                <w:bCs/>
                <w:sz w:val="22"/>
                <w:szCs w:val="22"/>
              </w:rPr>
              <w:t>Kryterium zostanie zweryfikowane na etapie oceny na podstawie treści wniosku o dofinasowanie w szczególności w oparciu o sekcję: X Dodatkowe informacje w komponencie diagnoza i założenia realizacji projektu. Zakres wymaganych informacji został określony w Instrukcji wypełniania wniosku o dofinansowanie.</w:t>
            </w:r>
          </w:p>
        </w:tc>
      </w:tr>
      <w:tr w:rsidR="005A1B6B" w:rsidRPr="006252DF" w14:paraId="360615DC" w14:textId="77777777" w:rsidTr="00E87566">
        <w:tc>
          <w:tcPr>
            <w:tcW w:w="675" w:type="dxa"/>
          </w:tcPr>
          <w:p w14:paraId="2511BDFF" w14:textId="77777777" w:rsidR="005A1B6B" w:rsidRPr="006252DF" w:rsidRDefault="005A1B6B" w:rsidP="001B2648">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shd w:val="clear" w:color="auto" w:fill="auto"/>
          </w:tcPr>
          <w:p w14:paraId="34B2A5D8" w14:textId="0A1FAF85" w:rsidR="005A1B6B" w:rsidRPr="00C92DCD" w:rsidRDefault="005A1B6B" w:rsidP="00E87566">
            <w:pPr>
              <w:spacing w:before="120" w:after="120" w:line="271" w:lineRule="auto"/>
              <w:rPr>
                <w:rFonts w:ascii="Arial" w:hAnsi="Arial" w:cs="Arial"/>
                <w:b/>
                <w:bCs/>
                <w:color w:val="FF0000"/>
                <w:sz w:val="22"/>
                <w:szCs w:val="22"/>
              </w:rPr>
            </w:pPr>
            <w:r w:rsidRPr="00C92DCD">
              <w:rPr>
                <w:rFonts w:ascii="Arial" w:hAnsi="Arial" w:cs="Arial"/>
                <w:b/>
                <w:bCs/>
                <w:sz w:val="22"/>
                <w:szCs w:val="22"/>
              </w:rPr>
              <w:t>Zgodność z dokumentami strategicznymi</w:t>
            </w:r>
          </w:p>
        </w:tc>
        <w:tc>
          <w:tcPr>
            <w:tcW w:w="2693" w:type="dxa"/>
            <w:shd w:val="clear" w:color="auto" w:fill="auto"/>
          </w:tcPr>
          <w:p w14:paraId="2B63CE42"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1.</w:t>
            </w:r>
            <w:r w:rsidRPr="005A1B6B">
              <w:rPr>
                <w:rFonts w:ascii="Arial" w:hAnsi="Arial" w:cs="Arial"/>
                <w:bCs/>
                <w:sz w:val="22"/>
                <w:szCs w:val="22"/>
              </w:rPr>
              <w:tab/>
              <w:t xml:space="preserve">Projekty są wybierane z uwzględnieniem danych zawartych w mapie potrzeb zdrowotnych lub danych źródłowych do ww. mapy dostępnych na internetowej platformie danych Baza Analiz Systemowych i Wdrożeniowych udostępnionej przez </w:t>
            </w:r>
            <w:r w:rsidRPr="005A1B6B">
              <w:rPr>
                <w:rFonts w:ascii="Arial" w:hAnsi="Arial" w:cs="Arial"/>
                <w:bCs/>
                <w:sz w:val="22"/>
                <w:szCs w:val="22"/>
              </w:rPr>
              <w:lastRenderedPageBreak/>
              <w:t>Ministerstwo Zdrowia, o ile dane wymagane do oceny projektu nie zostały uwzględnione w obowiązującej mapie. Wnioskodawca we wniosku o dofinansowanie uzasadni realizację projektu poprzez wykazanie zgodności z danymi i rekomendacjami zawartymi w Mapie Potrzeb Zdrowotnych, rozdziale 3 Czynniki ryzyka i</w:t>
            </w:r>
            <w:r>
              <w:rPr>
                <w:rFonts w:ascii="Arial" w:hAnsi="Arial" w:cs="Arial"/>
                <w:bCs/>
                <w:sz w:val="22"/>
                <w:szCs w:val="22"/>
              </w:rPr>
              <w:t xml:space="preserve"> </w:t>
            </w:r>
            <w:r w:rsidRPr="005A1B6B">
              <w:rPr>
                <w:rFonts w:ascii="Arial" w:hAnsi="Arial" w:cs="Arial"/>
                <w:bCs/>
                <w:sz w:val="22"/>
                <w:szCs w:val="22"/>
              </w:rPr>
              <w:t xml:space="preserve">profilaktyka i w załączniku 16 „Wyzwania systemu opieki zdrowotnej i rekomendowane kierunki działań na terenie województwa zachodniopomorskiego na podstawie danych za 2019 r. ” pkt. 2.1 i 2.2 dotyczących epidemiologii i prognozy epidemiologicznej chorób nowotworowych oraz pkt 3.2 dotyczących czynników ryzyka i profilaktyki </w:t>
            </w:r>
          </w:p>
          <w:p w14:paraId="5BDE58EE"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2.</w:t>
            </w:r>
            <w:r w:rsidRPr="005A1B6B">
              <w:rPr>
                <w:rFonts w:ascii="Arial" w:hAnsi="Arial" w:cs="Arial"/>
                <w:bCs/>
                <w:sz w:val="22"/>
                <w:szCs w:val="22"/>
              </w:rPr>
              <w:tab/>
              <w:t xml:space="preserve">Do dofinansowania mogą być przyjęte wyłącznie projekty zgodne z odpowiednimi celami zdefiniowanymi w dokumencie „Zdrowa Przyszłość. Ramy Strategiczne Rozwoju Systemu Ochrony Zdrowia na lata 2021-2027 z perspektywą do </w:t>
            </w:r>
            <w:r w:rsidRPr="005A1B6B">
              <w:rPr>
                <w:rFonts w:ascii="Arial" w:hAnsi="Arial" w:cs="Arial"/>
                <w:bCs/>
                <w:sz w:val="22"/>
                <w:szCs w:val="22"/>
              </w:rPr>
              <w:lastRenderedPageBreak/>
              <w:t>2030 r.”, tj. m.in. z celem 1.4 Rozwój profilaktyki, skuteczna promocja zdrowia i postaw</w:t>
            </w:r>
            <w:r>
              <w:rPr>
                <w:rFonts w:ascii="Arial" w:hAnsi="Arial" w:cs="Arial"/>
                <w:bCs/>
                <w:sz w:val="22"/>
                <w:szCs w:val="22"/>
              </w:rPr>
              <w:t xml:space="preserve"> </w:t>
            </w:r>
            <w:r w:rsidRPr="005A1B6B">
              <w:rPr>
                <w:rFonts w:ascii="Arial" w:hAnsi="Arial" w:cs="Arial"/>
                <w:bCs/>
                <w:sz w:val="22"/>
                <w:szCs w:val="22"/>
              </w:rPr>
              <w:t>prozdrowotnych, Kierunek interwencji 1: Rozwój profilaktyki, skuteczna promocja zdrowia i postaw zdrowotnych, Narzędzie 1.1 Realizacja programów profilaktycznych.</w:t>
            </w:r>
          </w:p>
          <w:p w14:paraId="7C0689C9"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3.</w:t>
            </w:r>
            <w:r w:rsidRPr="005A1B6B">
              <w:rPr>
                <w:rFonts w:ascii="Arial" w:hAnsi="Arial" w:cs="Arial"/>
                <w:bCs/>
                <w:sz w:val="22"/>
                <w:szCs w:val="22"/>
              </w:rPr>
              <w:tab/>
              <w:t xml:space="preserve">Do dofinansowania mogą być przyjęte jedynie projekty spójne z  Wojewódzkim Planem Transformacji dla województwa zachodniopomorskiego. Wnioskodawca we wniosku o dofinansowanie przedstawi informacje, że realizacja projektu jest zgodna z rekomendacją 2.4.10 Wojewódzkiego Planu Transformacji Województwa Zachodniopomorskiego dot. stałego wzmacniania opieki onkologicznej. </w:t>
            </w:r>
          </w:p>
          <w:p w14:paraId="53EC9FAD" w14:textId="12555F81" w:rsidR="005A1B6B" w:rsidRPr="00C92DCD" w:rsidRDefault="005A1B6B" w:rsidP="005A1B6B">
            <w:pPr>
              <w:spacing w:before="120" w:after="120" w:line="271" w:lineRule="auto"/>
              <w:rPr>
                <w:rFonts w:ascii="Arial" w:hAnsi="Arial" w:cs="Arial"/>
                <w:b/>
                <w:sz w:val="22"/>
                <w:szCs w:val="22"/>
              </w:rPr>
            </w:pPr>
            <w:r w:rsidRPr="00C92DCD">
              <w:rPr>
                <w:rFonts w:ascii="Arial" w:hAnsi="Arial" w:cs="Arial"/>
                <w:b/>
                <w:sz w:val="22"/>
                <w:szCs w:val="22"/>
              </w:rPr>
              <w:t>Zasady oceny</w:t>
            </w:r>
            <w:r w:rsidR="00C92DCD" w:rsidRPr="00C92DCD">
              <w:rPr>
                <w:rFonts w:ascii="Arial" w:hAnsi="Arial" w:cs="Arial"/>
                <w:b/>
                <w:sz w:val="22"/>
                <w:szCs w:val="22"/>
              </w:rPr>
              <w:t>:</w:t>
            </w:r>
          </w:p>
          <w:p w14:paraId="449130E0" w14:textId="584DB712"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Kryterium zostanie zweryfikowane na podstawie treści wniosku o dofinansowanie projektu.</w:t>
            </w:r>
          </w:p>
        </w:tc>
        <w:tc>
          <w:tcPr>
            <w:tcW w:w="3969" w:type="dxa"/>
          </w:tcPr>
          <w:p w14:paraId="7A6C2AB2"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lastRenderedPageBreak/>
              <w:t>Spełnienie kryterium jest konieczne do przyznania dofinansowania.</w:t>
            </w:r>
          </w:p>
          <w:p w14:paraId="22AEF769"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Projekty niespełniające kryterium są odrzucane.</w:t>
            </w:r>
          </w:p>
          <w:p w14:paraId="2D563DA7"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Ocena spełniania kryterium polega na przypisaniu wartości logicznych „tak”, „nie”, „do negocjacji”.</w:t>
            </w:r>
          </w:p>
          <w:p w14:paraId="75F5F88F" w14:textId="77777777" w:rsid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Wniosek podlega poprawie w zakresie wskazania w treści wniosku, że:</w:t>
            </w:r>
          </w:p>
          <w:p w14:paraId="288D3BFA"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lastRenderedPageBreak/>
              <w:t>•</w:t>
            </w:r>
            <w:r w:rsidRPr="005A1B6B">
              <w:rPr>
                <w:rFonts w:ascii="Arial" w:hAnsi="Arial" w:cs="Arial"/>
                <w:bCs/>
                <w:sz w:val="22"/>
                <w:szCs w:val="22"/>
              </w:rPr>
              <w:tab/>
              <w:t>projekt został przygotowany z uwzględnieniem danych zawartych w mapie potrzeb zdrowotnych lub danych zawartych na platformie Baza Analiz Systemowych i Wdrożeniowych udostępnionej przez Ministerstwo Zdrowia lub.</w:t>
            </w:r>
          </w:p>
          <w:p w14:paraId="15DA30C5" w14:textId="7777777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w:t>
            </w:r>
            <w:r w:rsidRPr="005A1B6B">
              <w:rPr>
                <w:rFonts w:ascii="Arial" w:hAnsi="Arial" w:cs="Arial"/>
                <w:bCs/>
                <w:sz w:val="22"/>
                <w:szCs w:val="22"/>
              </w:rPr>
              <w:tab/>
              <w:t xml:space="preserve">zaplanowane działania  wpisują się w cele określone w dokumencie „Zdrowa Przyszłość. Ramy Strategiczne Rozwoju Systemu Ochrony Zdrowia na lata 2021-2027 z perspektywą do 2030 r.” </w:t>
            </w:r>
            <w:proofErr w:type="spellStart"/>
            <w:r w:rsidRPr="005A1B6B">
              <w:rPr>
                <w:rFonts w:ascii="Arial" w:hAnsi="Arial" w:cs="Arial"/>
                <w:bCs/>
                <w:sz w:val="22"/>
                <w:szCs w:val="22"/>
              </w:rPr>
              <w:t>ub</w:t>
            </w:r>
            <w:proofErr w:type="spellEnd"/>
          </w:p>
          <w:p w14:paraId="236CDCD1" w14:textId="77777777" w:rsid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w:t>
            </w:r>
            <w:r w:rsidRPr="005A1B6B">
              <w:rPr>
                <w:rFonts w:ascii="Arial" w:hAnsi="Arial" w:cs="Arial"/>
                <w:bCs/>
                <w:sz w:val="22"/>
                <w:szCs w:val="22"/>
              </w:rPr>
              <w:tab/>
              <w:t>zaplanowane działania są spójne z Wojewódzkim Planem Transformacji dla województwa zachodniopomorskiego.</w:t>
            </w:r>
          </w:p>
          <w:p w14:paraId="3EBDC7A6" w14:textId="77777777" w:rsidR="0043723F" w:rsidRDefault="0043723F" w:rsidP="005A1B6B">
            <w:pPr>
              <w:spacing w:before="120" w:after="120" w:line="271" w:lineRule="auto"/>
              <w:rPr>
                <w:rFonts w:ascii="Arial" w:hAnsi="Arial" w:cs="Arial"/>
                <w:bCs/>
                <w:sz w:val="22"/>
                <w:szCs w:val="22"/>
              </w:rPr>
            </w:pPr>
          </w:p>
          <w:p w14:paraId="6E69579A" w14:textId="77777777" w:rsidR="0043723F" w:rsidRPr="0043723F" w:rsidRDefault="0043723F" w:rsidP="0043723F">
            <w:pPr>
              <w:tabs>
                <w:tab w:val="left" w:pos="660"/>
              </w:tabs>
              <w:spacing w:before="120" w:after="120" w:line="268" w:lineRule="auto"/>
              <w:rPr>
                <w:rFonts w:ascii="Arial" w:eastAsia="Calibri" w:hAnsi="Arial" w:cs="Arial"/>
                <w:b/>
                <w:bCs/>
                <w:sz w:val="22"/>
                <w:szCs w:val="22"/>
                <w:lang w:eastAsia="en-US"/>
              </w:rPr>
            </w:pPr>
            <w:r w:rsidRPr="0043723F">
              <w:rPr>
                <w:rFonts w:ascii="Arial" w:eastAsia="Calibri" w:hAnsi="Arial" w:cs="Arial"/>
                <w:b/>
                <w:bCs/>
                <w:sz w:val="22"/>
                <w:szCs w:val="22"/>
                <w:lang w:eastAsia="en-US"/>
              </w:rPr>
              <w:t>Dodatkowe informacje:</w:t>
            </w:r>
          </w:p>
          <w:p w14:paraId="12FC4E41" w14:textId="5A52A39B" w:rsidR="0043723F" w:rsidRDefault="0043723F" w:rsidP="0043723F">
            <w:pPr>
              <w:spacing w:before="120" w:after="120" w:line="271" w:lineRule="auto"/>
              <w:rPr>
                <w:rFonts w:ascii="Arial" w:hAnsi="Arial" w:cs="Arial"/>
                <w:bCs/>
                <w:sz w:val="22"/>
                <w:szCs w:val="22"/>
              </w:rPr>
            </w:pPr>
            <w:r w:rsidRPr="0043723F">
              <w:rPr>
                <w:rFonts w:ascii="Arial" w:eastAsia="Calibri" w:hAnsi="Arial" w:cs="Arial"/>
                <w:bCs/>
                <w:sz w:val="22"/>
                <w:szCs w:val="22"/>
                <w:lang w:eastAsia="en-US"/>
              </w:rPr>
              <w:t>Kryterium zostanie zweryfikowane na etapie oceny na podstawie treści wniosku o dofinansowanie w szczególności w oparciu o sekcję X. Dodatkowe informacje w komponencie Zgodność z dokumentami strategicznymi określonymi w kryterium.</w:t>
            </w:r>
          </w:p>
          <w:p w14:paraId="110CE050" w14:textId="5CF0F827" w:rsidR="005A1B6B" w:rsidRPr="005A1B6B" w:rsidRDefault="005A1B6B" w:rsidP="005A1B6B">
            <w:pPr>
              <w:spacing w:before="120" w:after="120" w:line="271" w:lineRule="auto"/>
              <w:rPr>
                <w:rFonts w:ascii="Arial" w:hAnsi="Arial" w:cs="Arial"/>
                <w:bCs/>
                <w:sz w:val="22"/>
                <w:szCs w:val="22"/>
              </w:rPr>
            </w:pPr>
            <w:r w:rsidRPr="005A1B6B">
              <w:rPr>
                <w:rFonts w:ascii="Arial" w:hAnsi="Arial" w:cs="Arial"/>
                <w:bCs/>
                <w:sz w:val="22"/>
                <w:szCs w:val="22"/>
              </w:rPr>
              <w:t xml:space="preserve"> </w:t>
            </w:r>
          </w:p>
        </w:tc>
      </w:tr>
      <w:tr w:rsidR="005A1B6B" w:rsidRPr="006252DF" w14:paraId="32B27FEF" w14:textId="77777777" w:rsidTr="00A00DBB">
        <w:tc>
          <w:tcPr>
            <w:tcW w:w="675" w:type="dxa"/>
          </w:tcPr>
          <w:p w14:paraId="6923FD77" w14:textId="77777777" w:rsidR="005A1B6B" w:rsidRPr="0043723F" w:rsidRDefault="005A1B6B" w:rsidP="001B2648">
            <w:pPr>
              <w:pStyle w:val="Akapitzlist"/>
              <w:numPr>
                <w:ilvl w:val="0"/>
                <w:numId w:val="57"/>
              </w:numPr>
              <w:spacing w:before="120" w:after="120"/>
              <w:ind w:left="0" w:firstLine="0"/>
              <w:contextualSpacing w:val="0"/>
              <w:rPr>
                <w:rFonts w:ascii="Arial" w:hAnsi="Arial" w:cs="Arial"/>
                <w:sz w:val="22"/>
                <w:szCs w:val="22"/>
                <w:lang w:val="pl-PL"/>
              </w:rPr>
            </w:pPr>
          </w:p>
        </w:tc>
        <w:tc>
          <w:tcPr>
            <w:tcW w:w="1843" w:type="dxa"/>
            <w:shd w:val="clear" w:color="auto" w:fill="auto"/>
          </w:tcPr>
          <w:p w14:paraId="24BFA269" w14:textId="37180DFC" w:rsidR="005A1B6B" w:rsidRPr="00C92DCD" w:rsidRDefault="005A1B6B" w:rsidP="0043723F">
            <w:pPr>
              <w:spacing w:before="120" w:after="120"/>
              <w:rPr>
                <w:rFonts w:ascii="Arial" w:hAnsi="Arial" w:cs="Arial"/>
                <w:b/>
                <w:bCs/>
                <w:color w:val="FF0000"/>
                <w:sz w:val="22"/>
                <w:szCs w:val="22"/>
              </w:rPr>
            </w:pPr>
            <w:r w:rsidRPr="00C92DCD">
              <w:rPr>
                <w:rFonts w:ascii="Arial" w:eastAsia="MyriadPro-Regular" w:hAnsi="Arial" w:cs="Arial"/>
                <w:b/>
                <w:bCs/>
                <w:sz w:val="22"/>
                <w:szCs w:val="22"/>
              </w:rPr>
              <w:t>Świadczenia opieki zdrowotnej</w:t>
            </w:r>
          </w:p>
        </w:tc>
        <w:tc>
          <w:tcPr>
            <w:tcW w:w="2693" w:type="dxa"/>
            <w:shd w:val="clear" w:color="auto" w:fill="auto"/>
          </w:tcPr>
          <w:p w14:paraId="330C0AE2" w14:textId="77777777" w:rsidR="005A1B6B" w:rsidRDefault="005A1B6B" w:rsidP="0043723F">
            <w:pPr>
              <w:autoSpaceDE w:val="0"/>
              <w:autoSpaceDN w:val="0"/>
              <w:contextualSpacing/>
              <w:rPr>
                <w:rFonts w:ascii="Arial" w:eastAsia="MyriadPro-Regular" w:hAnsi="Arial" w:cs="Arial"/>
                <w:bCs/>
                <w:sz w:val="22"/>
                <w:szCs w:val="22"/>
              </w:rPr>
            </w:pPr>
            <w:bookmarkStart w:id="304" w:name="_Hlk132365204"/>
            <w:r w:rsidRPr="0043723F">
              <w:rPr>
                <w:rFonts w:ascii="Arial" w:eastAsia="MyriadPro-Regular" w:hAnsi="Arial" w:cs="Arial"/>
                <w:bCs/>
                <w:sz w:val="22"/>
                <w:szCs w:val="22"/>
              </w:rPr>
              <w:t xml:space="preserve">Projektodawca zapewnia, że działania realizowane w projekcie nie zastępują świadczeń opieki zdrowotnej, </w:t>
            </w:r>
            <w:r w:rsidRPr="0043723F">
              <w:rPr>
                <w:rFonts w:ascii="Arial" w:eastAsia="MyriadPro-Regular" w:hAnsi="Arial" w:cs="Arial"/>
                <w:bCs/>
                <w:sz w:val="22"/>
                <w:szCs w:val="22"/>
              </w:rPr>
              <w:lastRenderedPageBreak/>
              <w:t>których finansowanie zagwarantowane jest ze środków publicznych. Z treści wniosku wynika, że działania w projekcie stanowią wartość dodaną w stosunku do ww.  świadczeń.</w:t>
            </w:r>
          </w:p>
          <w:p w14:paraId="3AC29C30" w14:textId="77777777" w:rsidR="0043723F" w:rsidRPr="0043723F" w:rsidRDefault="0043723F" w:rsidP="0043723F">
            <w:pPr>
              <w:autoSpaceDE w:val="0"/>
              <w:autoSpaceDN w:val="0"/>
              <w:contextualSpacing/>
              <w:rPr>
                <w:rFonts w:ascii="Arial" w:eastAsia="MyriadPro-Regular" w:hAnsi="Arial" w:cs="Arial"/>
                <w:bCs/>
                <w:sz w:val="22"/>
                <w:szCs w:val="22"/>
              </w:rPr>
            </w:pPr>
          </w:p>
          <w:p w14:paraId="700A5717" w14:textId="12FB07A5" w:rsidR="005A1B6B" w:rsidRPr="0043723F" w:rsidRDefault="005A1B6B" w:rsidP="0043723F">
            <w:pPr>
              <w:autoSpaceDE w:val="0"/>
              <w:autoSpaceDN w:val="0"/>
              <w:contextualSpacing/>
              <w:rPr>
                <w:rFonts w:ascii="Arial" w:eastAsia="MyriadPro-Regular" w:hAnsi="Arial" w:cs="Arial"/>
                <w:bCs/>
                <w:sz w:val="22"/>
                <w:szCs w:val="22"/>
              </w:rPr>
            </w:pPr>
            <w:r w:rsidRPr="0043723F">
              <w:rPr>
                <w:rFonts w:ascii="Arial" w:eastAsia="MyriadPro-Regular" w:hAnsi="Arial" w:cs="Arial"/>
                <w:b/>
                <w:bCs/>
                <w:sz w:val="22"/>
                <w:szCs w:val="22"/>
              </w:rPr>
              <w:t>Zasady oceny</w:t>
            </w:r>
            <w:r w:rsidR="0043723F">
              <w:rPr>
                <w:rFonts w:ascii="Arial" w:eastAsia="MyriadPro-Regular" w:hAnsi="Arial" w:cs="Arial"/>
                <w:b/>
                <w:bCs/>
                <w:sz w:val="22"/>
                <w:szCs w:val="22"/>
              </w:rPr>
              <w:t>:</w:t>
            </w:r>
          </w:p>
          <w:p w14:paraId="66C66A5D" w14:textId="57BC0923" w:rsidR="005A1B6B" w:rsidRPr="0043723F" w:rsidRDefault="005A1B6B" w:rsidP="0043723F">
            <w:pPr>
              <w:spacing w:before="120" w:after="120"/>
              <w:rPr>
                <w:rFonts w:ascii="Arial" w:hAnsi="Arial" w:cs="Arial"/>
                <w:bCs/>
                <w:sz w:val="22"/>
                <w:szCs w:val="22"/>
              </w:rPr>
            </w:pPr>
            <w:r w:rsidRPr="0043723F">
              <w:rPr>
                <w:rFonts w:ascii="Arial" w:eastAsia="MyriadPro-Regular" w:hAnsi="Arial" w:cs="Arial"/>
                <w:bCs/>
                <w:sz w:val="22"/>
                <w:szCs w:val="22"/>
              </w:rPr>
              <w:t>Kryterium zostanie zweryfikowane na podstawie treści wniosku o dofinansowanie.</w:t>
            </w:r>
            <w:bookmarkEnd w:id="304"/>
          </w:p>
        </w:tc>
        <w:tc>
          <w:tcPr>
            <w:tcW w:w="3969" w:type="dxa"/>
            <w:shd w:val="clear" w:color="auto" w:fill="auto"/>
          </w:tcPr>
          <w:p w14:paraId="0CF45D9B" w14:textId="3B541035" w:rsidR="005A1B6B" w:rsidRDefault="005A1B6B" w:rsidP="0043723F">
            <w:pPr>
              <w:contextualSpacing/>
              <w:rPr>
                <w:rFonts w:ascii="Arial" w:eastAsia="MyriadPro-Regular" w:hAnsi="Arial" w:cs="Arial"/>
                <w:sz w:val="22"/>
                <w:szCs w:val="22"/>
              </w:rPr>
            </w:pPr>
            <w:r w:rsidRPr="0043723F">
              <w:rPr>
                <w:rFonts w:ascii="Arial" w:eastAsia="MyriadPro-Regular" w:hAnsi="Arial" w:cs="Arial"/>
                <w:sz w:val="22"/>
                <w:szCs w:val="22"/>
              </w:rPr>
              <w:lastRenderedPageBreak/>
              <w:t>Spełnienie kryterium jest konieczne do przyznania dofinansowania.</w:t>
            </w:r>
          </w:p>
          <w:p w14:paraId="18633ABF" w14:textId="77777777" w:rsidR="00C92DCD" w:rsidRPr="0043723F" w:rsidRDefault="00C92DCD" w:rsidP="0043723F">
            <w:pPr>
              <w:contextualSpacing/>
              <w:rPr>
                <w:rFonts w:ascii="Arial" w:eastAsia="MyriadPro-Regular" w:hAnsi="Arial" w:cs="Arial"/>
                <w:sz w:val="22"/>
                <w:szCs w:val="22"/>
              </w:rPr>
            </w:pPr>
          </w:p>
          <w:p w14:paraId="15B7BB6F" w14:textId="77777777" w:rsidR="005A1B6B" w:rsidRPr="0043723F" w:rsidRDefault="005A1B6B" w:rsidP="0043723F">
            <w:pPr>
              <w:contextualSpacing/>
              <w:rPr>
                <w:rFonts w:ascii="Arial" w:eastAsia="MyriadPro-Regular" w:hAnsi="Arial" w:cs="Arial"/>
                <w:sz w:val="22"/>
                <w:szCs w:val="22"/>
              </w:rPr>
            </w:pPr>
            <w:r w:rsidRPr="0043723F">
              <w:rPr>
                <w:rFonts w:ascii="Arial" w:eastAsia="MyriadPro-Regular" w:hAnsi="Arial" w:cs="Arial"/>
                <w:sz w:val="22"/>
                <w:szCs w:val="22"/>
              </w:rPr>
              <w:t>Projekty niespełniające kryterium są odrzucane.</w:t>
            </w:r>
          </w:p>
          <w:p w14:paraId="2DF43348" w14:textId="77777777" w:rsidR="005A1B6B" w:rsidRDefault="005A1B6B" w:rsidP="0043723F">
            <w:pPr>
              <w:spacing w:before="120" w:after="120"/>
              <w:rPr>
                <w:rFonts w:ascii="Arial" w:eastAsia="MyriadPro-Regular" w:hAnsi="Arial" w:cs="Arial"/>
                <w:sz w:val="22"/>
                <w:szCs w:val="22"/>
              </w:rPr>
            </w:pPr>
            <w:r w:rsidRPr="0043723F">
              <w:rPr>
                <w:rFonts w:ascii="Arial" w:eastAsia="MyriadPro-Regular" w:hAnsi="Arial" w:cs="Arial"/>
                <w:sz w:val="22"/>
                <w:szCs w:val="22"/>
              </w:rPr>
              <w:lastRenderedPageBreak/>
              <w:t>Ocena spełniania kryterium polega na przypisaniu wartości logicznych „tak”, „nie”.</w:t>
            </w:r>
          </w:p>
          <w:p w14:paraId="33E124BD" w14:textId="77777777" w:rsidR="00A07527" w:rsidRDefault="00A07527" w:rsidP="0043723F">
            <w:pPr>
              <w:spacing w:before="120" w:after="120"/>
              <w:rPr>
                <w:rFonts w:ascii="Arial" w:eastAsia="MyriadPro-Regular" w:hAnsi="Arial" w:cs="Arial"/>
                <w:sz w:val="22"/>
                <w:szCs w:val="22"/>
              </w:rPr>
            </w:pPr>
          </w:p>
          <w:p w14:paraId="6CCF4DDA" w14:textId="77777777" w:rsidR="00A07527" w:rsidRPr="00A07527" w:rsidRDefault="00A07527" w:rsidP="00A07527">
            <w:pPr>
              <w:spacing w:before="120" w:after="120" w:line="268" w:lineRule="auto"/>
              <w:rPr>
                <w:rFonts w:ascii="Arial" w:eastAsia="Calibri" w:hAnsi="Arial" w:cs="Arial"/>
                <w:b/>
                <w:bCs/>
                <w:sz w:val="22"/>
                <w:szCs w:val="22"/>
                <w:lang w:eastAsia="en-US"/>
              </w:rPr>
            </w:pPr>
            <w:r w:rsidRPr="00A07527">
              <w:rPr>
                <w:rFonts w:ascii="Arial" w:eastAsia="Calibri" w:hAnsi="Arial" w:cs="Arial"/>
                <w:b/>
                <w:bCs/>
                <w:sz w:val="22"/>
                <w:szCs w:val="22"/>
                <w:lang w:eastAsia="en-US"/>
              </w:rPr>
              <w:t>Dodatkowe informacje:</w:t>
            </w:r>
          </w:p>
          <w:p w14:paraId="64EB51EB" w14:textId="31919034" w:rsidR="00A07527" w:rsidRPr="00A07527" w:rsidRDefault="00A07527" w:rsidP="00A07527">
            <w:pPr>
              <w:spacing w:before="120" w:after="120" w:line="268" w:lineRule="auto"/>
              <w:rPr>
                <w:rFonts w:ascii="Arial" w:eastAsia="Calibri" w:hAnsi="Arial" w:cs="Arial"/>
                <w:bCs/>
                <w:sz w:val="22"/>
                <w:szCs w:val="22"/>
                <w:lang w:eastAsia="en-US"/>
              </w:rPr>
            </w:pPr>
            <w:r w:rsidRPr="00A07527">
              <w:rPr>
                <w:rFonts w:ascii="Arial" w:eastAsia="Calibri" w:hAnsi="Arial" w:cs="Arial"/>
                <w:bCs/>
                <w:sz w:val="22"/>
                <w:szCs w:val="22"/>
                <w:lang w:eastAsia="en-US"/>
              </w:rPr>
              <w:t>Kryterium zostanie zweryfikowane na etapie oceny na podstawie treści wniosku o dofinansowanie w szczególności w oparciu o sekcję IV Zadania. Zakres wymaganych informacji został określony w Instrukcji wypełniania wniosku o dofinansowanie.</w:t>
            </w:r>
          </w:p>
        </w:tc>
      </w:tr>
      <w:tr w:rsidR="005A1B6B" w:rsidRPr="006252DF" w14:paraId="27DB2A91" w14:textId="77777777" w:rsidTr="001C07EC">
        <w:tc>
          <w:tcPr>
            <w:tcW w:w="675" w:type="dxa"/>
          </w:tcPr>
          <w:p w14:paraId="3DAA4A1F" w14:textId="77777777" w:rsidR="005A1B6B" w:rsidRPr="00A07527" w:rsidRDefault="005A1B6B" w:rsidP="001B2648">
            <w:pPr>
              <w:pStyle w:val="Akapitzlist"/>
              <w:numPr>
                <w:ilvl w:val="0"/>
                <w:numId w:val="57"/>
              </w:numPr>
              <w:spacing w:before="120" w:after="120"/>
              <w:ind w:left="0" w:firstLine="0"/>
              <w:contextualSpacing w:val="0"/>
              <w:rPr>
                <w:rFonts w:ascii="Arial" w:hAnsi="Arial" w:cs="Arial"/>
                <w:sz w:val="22"/>
                <w:szCs w:val="22"/>
                <w:lang w:val="pl-PL"/>
              </w:rPr>
            </w:pPr>
          </w:p>
        </w:tc>
        <w:tc>
          <w:tcPr>
            <w:tcW w:w="1843" w:type="dxa"/>
            <w:shd w:val="clear" w:color="auto" w:fill="auto"/>
          </w:tcPr>
          <w:p w14:paraId="48EA4CF2" w14:textId="185AEFE4" w:rsidR="005A1B6B" w:rsidRPr="00C92DCD" w:rsidRDefault="005A1B6B" w:rsidP="00A07527">
            <w:pPr>
              <w:spacing w:before="120" w:after="120"/>
              <w:rPr>
                <w:rFonts w:ascii="Arial" w:eastAsia="MyriadPro-Regular" w:hAnsi="Arial" w:cs="Arial"/>
                <w:b/>
                <w:bCs/>
                <w:sz w:val="22"/>
                <w:szCs w:val="22"/>
              </w:rPr>
            </w:pPr>
            <w:r w:rsidRPr="00C92DCD">
              <w:rPr>
                <w:rFonts w:ascii="Arial" w:eastAsia="MyriadPro-Regular" w:hAnsi="Arial" w:cs="Arial"/>
                <w:b/>
                <w:bCs/>
                <w:sz w:val="22"/>
                <w:szCs w:val="22"/>
              </w:rPr>
              <w:t xml:space="preserve">Ochrona praw pacjenta </w:t>
            </w:r>
          </w:p>
        </w:tc>
        <w:tc>
          <w:tcPr>
            <w:tcW w:w="2693" w:type="dxa"/>
            <w:shd w:val="clear" w:color="auto" w:fill="auto"/>
          </w:tcPr>
          <w:p w14:paraId="05F9ABD6" w14:textId="77777777" w:rsidR="005A1B6B" w:rsidRDefault="005A1B6B" w:rsidP="00A07527">
            <w:pPr>
              <w:rPr>
                <w:rFonts w:ascii="Arial" w:hAnsi="Arial" w:cs="Arial"/>
                <w:sz w:val="22"/>
                <w:szCs w:val="22"/>
              </w:rPr>
            </w:pPr>
            <w:r w:rsidRPr="00A07527">
              <w:rPr>
                <w:rFonts w:ascii="Arial" w:hAnsi="Arial" w:cs="Arial"/>
                <w:sz w:val="22"/>
                <w:szCs w:val="22"/>
              </w:rPr>
              <w:t>Świadczenia w ramach programu polityki zdrowotnej będą realizowane z pełnym poszanowaniem istniejących ram prawnych i ochrony praw pacjenta, w tym zasad dotyczących prowadzenia i przechowywania dokumentacji medycznej.</w:t>
            </w:r>
          </w:p>
          <w:p w14:paraId="776B4541" w14:textId="77777777" w:rsidR="00A07527" w:rsidRPr="00A07527" w:rsidRDefault="00A07527" w:rsidP="00A07527">
            <w:pPr>
              <w:rPr>
                <w:rFonts w:ascii="Arial" w:hAnsi="Arial" w:cs="Arial"/>
                <w:sz w:val="22"/>
                <w:szCs w:val="22"/>
              </w:rPr>
            </w:pPr>
          </w:p>
          <w:p w14:paraId="5641DB86" w14:textId="06655A3C" w:rsidR="005A1B6B" w:rsidRPr="00A07527" w:rsidRDefault="005A1B6B" w:rsidP="00A07527">
            <w:pPr>
              <w:rPr>
                <w:rFonts w:ascii="Arial" w:hAnsi="Arial" w:cs="Arial"/>
                <w:sz w:val="22"/>
                <w:szCs w:val="22"/>
              </w:rPr>
            </w:pPr>
            <w:r w:rsidRPr="00A07527">
              <w:rPr>
                <w:rFonts w:ascii="Arial" w:hAnsi="Arial" w:cs="Arial"/>
                <w:b/>
                <w:sz w:val="22"/>
                <w:szCs w:val="22"/>
              </w:rPr>
              <w:t>Zasady oceny</w:t>
            </w:r>
            <w:r w:rsidR="00A07527">
              <w:rPr>
                <w:rFonts w:ascii="Arial" w:hAnsi="Arial" w:cs="Arial"/>
                <w:b/>
                <w:sz w:val="22"/>
                <w:szCs w:val="22"/>
              </w:rPr>
              <w:t>:</w:t>
            </w:r>
          </w:p>
          <w:p w14:paraId="5F96B6E7" w14:textId="378F9905" w:rsidR="005A1B6B" w:rsidRPr="00A07527" w:rsidRDefault="005A1B6B" w:rsidP="00A07527">
            <w:pPr>
              <w:autoSpaceDE w:val="0"/>
              <w:autoSpaceDN w:val="0"/>
              <w:contextualSpacing/>
              <w:rPr>
                <w:rFonts w:ascii="Arial" w:eastAsia="MyriadPro-Regular" w:hAnsi="Arial" w:cs="Arial"/>
                <w:bCs/>
                <w:sz w:val="22"/>
                <w:szCs w:val="22"/>
              </w:rPr>
            </w:pPr>
            <w:r w:rsidRPr="00A07527">
              <w:rPr>
                <w:rFonts w:ascii="Arial" w:hAnsi="Arial" w:cs="Arial"/>
                <w:sz w:val="22"/>
                <w:szCs w:val="22"/>
              </w:rPr>
              <w:t>Kryterium zostanie zweryfikowane na podstawie treści wniosku o dofinansowanie.</w:t>
            </w:r>
          </w:p>
        </w:tc>
        <w:tc>
          <w:tcPr>
            <w:tcW w:w="3969" w:type="dxa"/>
            <w:shd w:val="clear" w:color="auto" w:fill="auto"/>
          </w:tcPr>
          <w:p w14:paraId="3B56192C" w14:textId="77777777" w:rsidR="005A1B6B" w:rsidRDefault="005A1B6B" w:rsidP="00A07527">
            <w:pPr>
              <w:contextualSpacing/>
              <w:rPr>
                <w:rFonts w:ascii="Arial" w:eastAsia="MyriadPro-Regular" w:hAnsi="Arial" w:cs="Arial"/>
                <w:sz w:val="22"/>
                <w:szCs w:val="22"/>
              </w:rPr>
            </w:pPr>
            <w:r w:rsidRPr="00A07527">
              <w:rPr>
                <w:rFonts w:ascii="Arial" w:eastAsia="MyriadPro-Regular" w:hAnsi="Arial" w:cs="Arial"/>
                <w:sz w:val="22"/>
                <w:szCs w:val="22"/>
              </w:rPr>
              <w:t>Spełnienie kryterium jest konieczne do przyznania dofinansowania.</w:t>
            </w:r>
          </w:p>
          <w:p w14:paraId="44D93673" w14:textId="77777777" w:rsidR="004A58F3" w:rsidRPr="00A07527" w:rsidRDefault="004A58F3" w:rsidP="00A07527">
            <w:pPr>
              <w:contextualSpacing/>
              <w:rPr>
                <w:rFonts w:ascii="Arial" w:eastAsia="MyriadPro-Regular" w:hAnsi="Arial" w:cs="Arial"/>
                <w:sz w:val="22"/>
                <w:szCs w:val="22"/>
              </w:rPr>
            </w:pPr>
          </w:p>
          <w:p w14:paraId="7110919C" w14:textId="77777777" w:rsidR="005A1B6B" w:rsidRDefault="005A1B6B" w:rsidP="00A07527">
            <w:pPr>
              <w:contextualSpacing/>
              <w:rPr>
                <w:rFonts w:ascii="Arial" w:eastAsia="MyriadPro-Regular" w:hAnsi="Arial" w:cs="Arial"/>
                <w:sz w:val="22"/>
                <w:szCs w:val="22"/>
              </w:rPr>
            </w:pPr>
            <w:r w:rsidRPr="00A07527">
              <w:rPr>
                <w:rFonts w:ascii="Arial" w:eastAsia="MyriadPro-Regular" w:hAnsi="Arial" w:cs="Arial"/>
                <w:sz w:val="22"/>
                <w:szCs w:val="22"/>
              </w:rPr>
              <w:t>Projekty niespełniające kryterium są odrzucane.</w:t>
            </w:r>
          </w:p>
          <w:p w14:paraId="108F2342" w14:textId="77777777" w:rsidR="004A58F3" w:rsidRPr="00A07527" w:rsidRDefault="004A58F3" w:rsidP="00A07527">
            <w:pPr>
              <w:contextualSpacing/>
              <w:rPr>
                <w:rFonts w:ascii="Arial" w:eastAsia="MyriadPro-Regular" w:hAnsi="Arial" w:cs="Arial"/>
                <w:sz w:val="22"/>
                <w:szCs w:val="22"/>
              </w:rPr>
            </w:pPr>
          </w:p>
          <w:p w14:paraId="2EB05414" w14:textId="77777777" w:rsidR="005A1B6B" w:rsidRDefault="005A1B6B" w:rsidP="00A07527">
            <w:pPr>
              <w:contextualSpacing/>
              <w:rPr>
                <w:rFonts w:ascii="Arial" w:eastAsia="MyriadPro-Regular" w:hAnsi="Arial" w:cs="Arial"/>
                <w:sz w:val="22"/>
                <w:szCs w:val="22"/>
              </w:rPr>
            </w:pPr>
            <w:r w:rsidRPr="00A07527">
              <w:rPr>
                <w:rFonts w:ascii="Arial" w:eastAsia="MyriadPro-Regular" w:hAnsi="Arial" w:cs="Arial"/>
                <w:sz w:val="22"/>
                <w:szCs w:val="22"/>
              </w:rPr>
              <w:t>Ocena spełniania kryterium polega na przypisaniu wartości logicznych „tak”, „nie”.</w:t>
            </w:r>
          </w:p>
          <w:p w14:paraId="16056937" w14:textId="77777777" w:rsidR="00A07527" w:rsidRDefault="00A07527" w:rsidP="00A07527">
            <w:pPr>
              <w:contextualSpacing/>
              <w:rPr>
                <w:rFonts w:ascii="Arial" w:eastAsia="MyriadPro-Regular" w:hAnsi="Arial" w:cs="Arial"/>
                <w:sz w:val="22"/>
                <w:szCs w:val="22"/>
              </w:rPr>
            </w:pPr>
          </w:p>
          <w:p w14:paraId="7C90C8DF" w14:textId="77777777" w:rsidR="00A07527" w:rsidRPr="00A07527" w:rsidRDefault="00A07527" w:rsidP="00A07527">
            <w:pPr>
              <w:tabs>
                <w:tab w:val="left" w:pos="540"/>
              </w:tabs>
              <w:spacing w:before="120" w:after="120" w:line="268" w:lineRule="auto"/>
              <w:rPr>
                <w:rFonts w:ascii="Arial" w:eastAsia="Calibri" w:hAnsi="Arial" w:cs="Arial"/>
                <w:b/>
                <w:bCs/>
                <w:sz w:val="22"/>
                <w:szCs w:val="22"/>
                <w:lang w:eastAsia="en-US"/>
              </w:rPr>
            </w:pPr>
            <w:r w:rsidRPr="00A07527">
              <w:rPr>
                <w:rFonts w:ascii="Arial" w:eastAsia="Calibri" w:hAnsi="Arial" w:cs="Arial"/>
                <w:b/>
                <w:bCs/>
                <w:sz w:val="22"/>
                <w:szCs w:val="22"/>
                <w:lang w:eastAsia="en-US"/>
              </w:rPr>
              <w:t>Dodatkowe informacje:</w:t>
            </w:r>
          </w:p>
          <w:p w14:paraId="33F3B7B3" w14:textId="7B1528C0" w:rsidR="00A07527" w:rsidRPr="00A07527" w:rsidRDefault="00A07527" w:rsidP="00A07527">
            <w:pPr>
              <w:tabs>
                <w:tab w:val="left" w:pos="540"/>
              </w:tabs>
              <w:spacing w:before="120" w:after="120" w:line="268" w:lineRule="auto"/>
              <w:rPr>
                <w:rFonts w:ascii="Arial" w:eastAsia="Calibri" w:hAnsi="Arial" w:cs="Arial"/>
                <w:bCs/>
                <w:sz w:val="22"/>
                <w:szCs w:val="22"/>
                <w:lang w:eastAsia="en-US"/>
              </w:rPr>
            </w:pPr>
            <w:r w:rsidRPr="00A07527">
              <w:rPr>
                <w:rFonts w:ascii="Arial" w:eastAsia="Calibri" w:hAnsi="Arial" w:cs="Arial"/>
                <w:bCs/>
                <w:sz w:val="22"/>
                <w:szCs w:val="22"/>
                <w:lang w:eastAsia="en-US"/>
              </w:rPr>
              <w:t>Kryterium zostanie zweryfikowane na etapie oceny na podstawie treści wniosku o dofinansowanie w szczególności w oparciu o sekcję IV Zadania. Zakres wymaganych informacji został określony w Instrukcji wypełniania wniosku o dofinansowanie.</w:t>
            </w:r>
          </w:p>
        </w:tc>
      </w:tr>
      <w:tr w:rsidR="005A1B6B" w:rsidRPr="006252DF" w14:paraId="0E994F35" w14:textId="77777777" w:rsidTr="001C07EC">
        <w:tc>
          <w:tcPr>
            <w:tcW w:w="675" w:type="dxa"/>
          </w:tcPr>
          <w:p w14:paraId="7B54DFD9" w14:textId="77777777" w:rsidR="005A1B6B" w:rsidRPr="00A07527" w:rsidRDefault="005A1B6B" w:rsidP="001B2648">
            <w:pPr>
              <w:pStyle w:val="Akapitzlist"/>
              <w:numPr>
                <w:ilvl w:val="0"/>
                <w:numId w:val="57"/>
              </w:numPr>
              <w:spacing w:before="120" w:after="120"/>
              <w:ind w:left="0" w:firstLine="0"/>
              <w:contextualSpacing w:val="0"/>
              <w:rPr>
                <w:rFonts w:ascii="Arial" w:hAnsi="Arial" w:cs="Arial"/>
                <w:sz w:val="22"/>
                <w:szCs w:val="22"/>
                <w:lang w:val="pl-PL"/>
              </w:rPr>
            </w:pPr>
          </w:p>
        </w:tc>
        <w:tc>
          <w:tcPr>
            <w:tcW w:w="1843" w:type="dxa"/>
            <w:shd w:val="clear" w:color="auto" w:fill="auto"/>
          </w:tcPr>
          <w:p w14:paraId="021C7395" w14:textId="0E1A1B09" w:rsidR="005A1B6B" w:rsidRPr="00B77EB1" w:rsidRDefault="005A1B6B" w:rsidP="00A07527">
            <w:pPr>
              <w:spacing w:before="120" w:after="120"/>
              <w:rPr>
                <w:rFonts w:ascii="Arial" w:eastAsia="MyriadPro-Regular" w:hAnsi="Arial" w:cs="Arial"/>
                <w:b/>
                <w:bCs/>
                <w:sz w:val="22"/>
                <w:szCs w:val="22"/>
              </w:rPr>
            </w:pPr>
            <w:r w:rsidRPr="00B77EB1">
              <w:rPr>
                <w:rFonts w:ascii="Arial" w:eastAsia="MyriadPro-Regular" w:hAnsi="Arial" w:cs="Arial"/>
                <w:b/>
                <w:bCs/>
                <w:sz w:val="22"/>
                <w:szCs w:val="22"/>
              </w:rPr>
              <w:t>Infrastruktura wytworzona w</w:t>
            </w:r>
            <w:r w:rsidRPr="00B77EB1">
              <w:rPr>
                <w:rFonts w:ascii="Arial" w:eastAsia="MyriadPro-Regular" w:hAnsi="Arial" w:cs="Arial"/>
                <w:b/>
                <w:bCs/>
                <w:sz w:val="22"/>
                <w:szCs w:val="22"/>
              </w:rPr>
              <w:br/>
              <w:t>ramach projektu</w:t>
            </w:r>
          </w:p>
        </w:tc>
        <w:tc>
          <w:tcPr>
            <w:tcW w:w="2693" w:type="dxa"/>
            <w:shd w:val="clear" w:color="auto" w:fill="auto"/>
          </w:tcPr>
          <w:p w14:paraId="01380E8C" w14:textId="77777777" w:rsidR="005A1B6B" w:rsidRDefault="005A1B6B" w:rsidP="00A07527">
            <w:pPr>
              <w:rPr>
                <w:rFonts w:ascii="Arial" w:hAnsi="Arial" w:cs="Arial"/>
                <w:sz w:val="22"/>
                <w:szCs w:val="22"/>
              </w:rPr>
            </w:pPr>
            <w:r w:rsidRPr="00A07527">
              <w:rPr>
                <w:rFonts w:ascii="Arial" w:hAnsi="Arial" w:cs="Arial"/>
                <w:sz w:val="22"/>
                <w:szCs w:val="22"/>
              </w:rPr>
              <w:t xml:space="preserve">Infrastruktura wytworzona w ramach projektu może być wykorzystywana na rzecz udzielania świadczeń opieki zdrowotnej finansowanych ze środków publicznych oraz jeśli to zasadne – do działalności </w:t>
            </w:r>
            <w:proofErr w:type="spellStart"/>
            <w:r w:rsidRPr="00A07527">
              <w:rPr>
                <w:rFonts w:ascii="Arial" w:hAnsi="Arial" w:cs="Arial"/>
                <w:sz w:val="22"/>
                <w:szCs w:val="22"/>
              </w:rPr>
              <w:lastRenderedPageBreak/>
              <w:t>pozaleczniczej</w:t>
            </w:r>
            <w:proofErr w:type="spellEnd"/>
            <w:r w:rsidRPr="00A07527">
              <w:rPr>
                <w:rFonts w:ascii="Arial" w:hAnsi="Arial" w:cs="Arial"/>
                <w:sz w:val="22"/>
                <w:szCs w:val="22"/>
              </w:rPr>
              <w:t xml:space="preserve"> w ramach działalności statutowej danego podmiotu leczniczego, przy czym gospodarcze wykorzystanie infrastruktury nie może przekroczyć 20% zasobów/wydajności infrastruktury w ujęciu rocznym.</w:t>
            </w:r>
          </w:p>
          <w:p w14:paraId="27C76D0C" w14:textId="77777777" w:rsidR="00A07527" w:rsidRPr="00A07527" w:rsidRDefault="00A07527" w:rsidP="00A07527">
            <w:pPr>
              <w:rPr>
                <w:rFonts w:ascii="Arial" w:hAnsi="Arial" w:cs="Arial"/>
                <w:sz w:val="22"/>
                <w:szCs w:val="22"/>
              </w:rPr>
            </w:pPr>
          </w:p>
          <w:p w14:paraId="5E92C515" w14:textId="3CC0D139" w:rsidR="005A1B6B" w:rsidRPr="00A07527" w:rsidRDefault="005A1B6B" w:rsidP="00A07527">
            <w:pPr>
              <w:autoSpaceDE w:val="0"/>
              <w:autoSpaceDN w:val="0"/>
              <w:jc w:val="both"/>
              <w:rPr>
                <w:rFonts w:ascii="Arial" w:hAnsi="Arial" w:cs="Arial"/>
                <w:sz w:val="22"/>
                <w:szCs w:val="22"/>
              </w:rPr>
            </w:pPr>
            <w:r w:rsidRPr="00A07527">
              <w:rPr>
                <w:rFonts w:ascii="Arial" w:hAnsi="Arial" w:cs="Arial"/>
                <w:b/>
                <w:sz w:val="22"/>
                <w:szCs w:val="22"/>
              </w:rPr>
              <w:t>Zasady oceny</w:t>
            </w:r>
            <w:r w:rsidR="00A07527">
              <w:rPr>
                <w:rFonts w:ascii="Arial" w:hAnsi="Arial" w:cs="Arial"/>
                <w:b/>
                <w:sz w:val="22"/>
                <w:szCs w:val="22"/>
              </w:rPr>
              <w:t>:</w:t>
            </w:r>
          </w:p>
          <w:p w14:paraId="188AD666" w14:textId="3F9FA79F" w:rsidR="005A1B6B" w:rsidRPr="00A07527" w:rsidRDefault="005A1B6B" w:rsidP="00A07527">
            <w:pPr>
              <w:rPr>
                <w:rFonts w:ascii="Arial" w:hAnsi="Arial" w:cs="Arial"/>
                <w:sz w:val="22"/>
                <w:szCs w:val="22"/>
              </w:rPr>
            </w:pPr>
            <w:r w:rsidRPr="00A07527">
              <w:rPr>
                <w:rFonts w:ascii="Arial" w:hAnsi="Arial" w:cs="Arial"/>
                <w:sz w:val="22"/>
                <w:szCs w:val="22"/>
              </w:rPr>
              <w:t>Kryterium zostanie zweryfikowane na podstawie treści wniosku o dofinansowanie projektu.</w:t>
            </w:r>
          </w:p>
        </w:tc>
        <w:tc>
          <w:tcPr>
            <w:tcW w:w="3969" w:type="dxa"/>
            <w:shd w:val="clear" w:color="auto" w:fill="auto"/>
          </w:tcPr>
          <w:p w14:paraId="56032F85" w14:textId="77777777" w:rsidR="005A1B6B" w:rsidRDefault="005A1B6B" w:rsidP="00A07527">
            <w:pPr>
              <w:contextualSpacing/>
              <w:rPr>
                <w:rFonts w:ascii="Arial" w:eastAsia="MyriadPro-Regular" w:hAnsi="Arial" w:cs="Arial"/>
                <w:sz w:val="22"/>
                <w:szCs w:val="22"/>
              </w:rPr>
            </w:pPr>
            <w:r w:rsidRPr="00A07527">
              <w:rPr>
                <w:rFonts w:ascii="Arial" w:eastAsia="MyriadPro-Regular" w:hAnsi="Arial" w:cs="Arial"/>
                <w:sz w:val="22"/>
                <w:szCs w:val="22"/>
              </w:rPr>
              <w:lastRenderedPageBreak/>
              <w:t>Spełnienie kryterium jest konieczne do przyznania dofinansowania.</w:t>
            </w:r>
          </w:p>
          <w:p w14:paraId="4B533AAA" w14:textId="77777777" w:rsidR="00B77EB1" w:rsidRPr="00A07527" w:rsidRDefault="00B77EB1" w:rsidP="00A07527">
            <w:pPr>
              <w:contextualSpacing/>
              <w:rPr>
                <w:rFonts w:ascii="Arial" w:eastAsia="MyriadPro-Regular" w:hAnsi="Arial" w:cs="Arial"/>
                <w:sz w:val="22"/>
                <w:szCs w:val="22"/>
              </w:rPr>
            </w:pPr>
          </w:p>
          <w:p w14:paraId="5342E5F2" w14:textId="77777777" w:rsidR="005A1B6B" w:rsidRDefault="005A1B6B" w:rsidP="00A07527">
            <w:pPr>
              <w:contextualSpacing/>
              <w:rPr>
                <w:rFonts w:ascii="Arial" w:eastAsia="MyriadPro-Regular" w:hAnsi="Arial" w:cs="Arial"/>
                <w:sz w:val="22"/>
                <w:szCs w:val="22"/>
              </w:rPr>
            </w:pPr>
            <w:r w:rsidRPr="00A07527">
              <w:rPr>
                <w:rFonts w:ascii="Arial" w:eastAsia="MyriadPro-Regular" w:hAnsi="Arial" w:cs="Arial"/>
                <w:sz w:val="22"/>
                <w:szCs w:val="22"/>
              </w:rPr>
              <w:t>Projekty niespełniające kryterium są odrzucane.</w:t>
            </w:r>
          </w:p>
          <w:p w14:paraId="0F56BBD2" w14:textId="77777777" w:rsidR="00B77EB1" w:rsidRPr="00A07527" w:rsidRDefault="00B77EB1" w:rsidP="00A07527">
            <w:pPr>
              <w:contextualSpacing/>
              <w:rPr>
                <w:rFonts w:ascii="Arial" w:eastAsia="MyriadPro-Regular" w:hAnsi="Arial" w:cs="Arial"/>
                <w:sz w:val="22"/>
                <w:szCs w:val="22"/>
              </w:rPr>
            </w:pPr>
          </w:p>
          <w:p w14:paraId="2B889ADD" w14:textId="77777777" w:rsidR="005A1B6B" w:rsidRDefault="005A1B6B" w:rsidP="00A07527">
            <w:pPr>
              <w:contextualSpacing/>
              <w:rPr>
                <w:rFonts w:ascii="Arial" w:eastAsia="MyriadPro-Regular" w:hAnsi="Arial" w:cs="Arial"/>
                <w:sz w:val="22"/>
                <w:szCs w:val="22"/>
              </w:rPr>
            </w:pPr>
            <w:r w:rsidRPr="00A07527">
              <w:rPr>
                <w:rFonts w:ascii="Arial" w:eastAsia="MyriadPro-Regular" w:hAnsi="Arial" w:cs="Arial"/>
                <w:sz w:val="22"/>
                <w:szCs w:val="22"/>
              </w:rPr>
              <w:t>Ocena spełniania kryterium polega na przypisaniu wartości logicznych „tak”, „nie”.</w:t>
            </w:r>
          </w:p>
          <w:p w14:paraId="4AF53D8F" w14:textId="77777777" w:rsidR="00A07527" w:rsidRDefault="00A07527" w:rsidP="00A07527">
            <w:pPr>
              <w:contextualSpacing/>
              <w:rPr>
                <w:rFonts w:ascii="Arial" w:eastAsia="MyriadPro-Regular" w:hAnsi="Arial" w:cs="Arial"/>
                <w:sz w:val="22"/>
                <w:szCs w:val="22"/>
              </w:rPr>
            </w:pPr>
          </w:p>
          <w:p w14:paraId="3F079282" w14:textId="77777777" w:rsidR="00A07527" w:rsidRPr="00A07527" w:rsidRDefault="00A07527" w:rsidP="00A07527">
            <w:pPr>
              <w:spacing w:before="120" w:after="120" w:line="268" w:lineRule="auto"/>
              <w:rPr>
                <w:rFonts w:ascii="Arial" w:eastAsia="Calibri" w:hAnsi="Arial" w:cs="Arial"/>
                <w:b/>
                <w:bCs/>
                <w:sz w:val="22"/>
                <w:szCs w:val="22"/>
                <w:lang w:eastAsia="en-US"/>
              </w:rPr>
            </w:pPr>
            <w:r w:rsidRPr="00A07527">
              <w:rPr>
                <w:rFonts w:ascii="Arial" w:eastAsia="Calibri" w:hAnsi="Arial" w:cs="Arial"/>
                <w:b/>
                <w:bCs/>
                <w:sz w:val="22"/>
                <w:szCs w:val="22"/>
                <w:lang w:eastAsia="en-US"/>
              </w:rPr>
              <w:lastRenderedPageBreak/>
              <w:t>Dodatkowe informacje:</w:t>
            </w:r>
          </w:p>
          <w:p w14:paraId="208C4F55" w14:textId="77777777" w:rsidR="00A07527" w:rsidRPr="00A07527" w:rsidRDefault="00A07527" w:rsidP="00A07527">
            <w:pPr>
              <w:spacing w:before="120" w:after="120" w:line="268" w:lineRule="auto"/>
              <w:rPr>
                <w:rFonts w:ascii="Arial" w:eastAsia="Calibri" w:hAnsi="Arial" w:cs="Arial"/>
                <w:bCs/>
                <w:sz w:val="22"/>
                <w:szCs w:val="22"/>
                <w:lang w:eastAsia="en-US"/>
              </w:rPr>
            </w:pPr>
            <w:r w:rsidRPr="00A07527">
              <w:rPr>
                <w:rFonts w:ascii="Arial" w:eastAsia="Calibri" w:hAnsi="Arial" w:cs="Arial"/>
                <w:bCs/>
                <w:sz w:val="22"/>
                <w:szCs w:val="22"/>
                <w:lang w:eastAsia="en-US"/>
              </w:rPr>
              <w:t>Kryterium zostanie zweryfikowane na etapie oceny na podstawie treści wniosku o dofinansowanie w szczególności w oparciu o sekcję X. Dodatkowe informacje w komponencie Diagnoza i założenia realizacji projektu. Zakres wymaganych informacji został określony w Instrukcji wypełniania wniosku o dofinansowanie.</w:t>
            </w:r>
          </w:p>
          <w:p w14:paraId="214FD489" w14:textId="487C4C94" w:rsidR="00A07527" w:rsidRPr="00A07527" w:rsidRDefault="00A07527" w:rsidP="00A07527">
            <w:pPr>
              <w:contextualSpacing/>
              <w:rPr>
                <w:rFonts w:ascii="Arial" w:eastAsia="MyriadPro-Regular" w:hAnsi="Arial" w:cs="Arial"/>
                <w:sz w:val="22"/>
                <w:szCs w:val="22"/>
              </w:rPr>
            </w:pPr>
          </w:p>
        </w:tc>
      </w:tr>
      <w:tr w:rsidR="005A1B6B" w:rsidRPr="006252DF" w14:paraId="633755F5" w14:textId="77777777" w:rsidTr="00A00DBB">
        <w:tc>
          <w:tcPr>
            <w:tcW w:w="675" w:type="dxa"/>
          </w:tcPr>
          <w:p w14:paraId="739015FF" w14:textId="77777777" w:rsidR="005A1B6B" w:rsidRPr="00A07527" w:rsidRDefault="005A1B6B" w:rsidP="001B2648">
            <w:pPr>
              <w:pStyle w:val="Akapitzlist"/>
              <w:numPr>
                <w:ilvl w:val="0"/>
                <w:numId w:val="57"/>
              </w:numPr>
              <w:spacing w:before="120" w:after="120"/>
              <w:ind w:left="0" w:firstLine="0"/>
              <w:contextualSpacing w:val="0"/>
              <w:rPr>
                <w:rFonts w:ascii="Arial" w:hAnsi="Arial" w:cs="Arial"/>
                <w:sz w:val="22"/>
                <w:szCs w:val="22"/>
                <w:lang w:val="pl-PL"/>
              </w:rPr>
            </w:pPr>
          </w:p>
        </w:tc>
        <w:tc>
          <w:tcPr>
            <w:tcW w:w="1843" w:type="dxa"/>
            <w:shd w:val="clear" w:color="auto" w:fill="FFFFFF" w:themeFill="background1"/>
          </w:tcPr>
          <w:p w14:paraId="79A8D99E" w14:textId="0E014E50" w:rsidR="005A1B6B" w:rsidRPr="00B77EB1" w:rsidRDefault="005A1B6B" w:rsidP="00A07527">
            <w:pPr>
              <w:spacing w:before="120" w:after="120"/>
              <w:rPr>
                <w:rFonts w:ascii="Arial" w:eastAsia="MyriadPro-Regular" w:hAnsi="Arial" w:cs="Arial"/>
                <w:b/>
                <w:bCs/>
                <w:sz w:val="22"/>
                <w:szCs w:val="22"/>
              </w:rPr>
            </w:pPr>
            <w:r w:rsidRPr="00B77EB1">
              <w:rPr>
                <w:rFonts w:ascii="Arial" w:hAnsi="Arial" w:cs="Arial"/>
                <w:b/>
                <w:bCs/>
                <w:sz w:val="22"/>
                <w:szCs w:val="22"/>
              </w:rPr>
              <w:t>Wkład własny</w:t>
            </w:r>
          </w:p>
        </w:tc>
        <w:tc>
          <w:tcPr>
            <w:tcW w:w="2693" w:type="dxa"/>
            <w:shd w:val="clear" w:color="auto" w:fill="FFFFFF" w:themeFill="background1"/>
          </w:tcPr>
          <w:p w14:paraId="46A1991D" w14:textId="77777777" w:rsidR="005A1B6B" w:rsidRPr="00A07527" w:rsidRDefault="005A1B6B" w:rsidP="00A07527">
            <w:pPr>
              <w:autoSpaceDE w:val="0"/>
              <w:autoSpaceDN w:val="0"/>
              <w:jc w:val="both"/>
              <w:rPr>
                <w:rFonts w:ascii="Arial" w:hAnsi="Arial" w:cs="Arial"/>
                <w:sz w:val="22"/>
                <w:szCs w:val="22"/>
              </w:rPr>
            </w:pPr>
            <w:r w:rsidRPr="00A07527">
              <w:rPr>
                <w:rFonts w:ascii="Arial" w:hAnsi="Arial" w:cs="Arial"/>
                <w:sz w:val="22"/>
                <w:szCs w:val="22"/>
              </w:rPr>
              <w:t>Wnioskodawca wniesie wkład własny w wysokości nie mniejszej niż 5% wydatków kwalifikowalnych.</w:t>
            </w:r>
          </w:p>
          <w:p w14:paraId="407BBFBB" w14:textId="77777777" w:rsidR="005A1B6B" w:rsidRPr="00A07527" w:rsidRDefault="005A1B6B" w:rsidP="00A07527">
            <w:pPr>
              <w:autoSpaceDE w:val="0"/>
              <w:autoSpaceDN w:val="0"/>
              <w:jc w:val="both"/>
              <w:rPr>
                <w:rFonts w:ascii="Arial" w:hAnsi="Arial" w:cs="Arial"/>
                <w:sz w:val="22"/>
                <w:szCs w:val="22"/>
              </w:rPr>
            </w:pPr>
          </w:p>
          <w:p w14:paraId="66774CBC" w14:textId="1BA1912F" w:rsidR="005A1B6B" w:rsidRPr="00A07527" w:rsidRDefault="005A1B6B" w:rsidP="00A07527">
            <w:pPr>
              <w:autoSpaceDE w:val="0"/>
              <w:autoSpaceDN w:val="0"/>
              <w:jc w:val="both"/>
              <w:rPr>
                <w:rFonts w:ascii="Arial" w:hAnsi="Arial" w:cs="Arial"/>
                <w:sz w:val="22"/>
                <w:szCs w:val="22"/>
              </w:rPr>
            </w:pPr>
            <w:r w:rsidRPr="00A07527">
              <w:rPr>
                <w:rFonts w:ascii="Arial" w:hAnsi="Arial" w:cs="Arial"/>
                <w:b/>
                <w:sz w:val="22"/>
                <w:szCs w:val="22"/>
              </w:rPr>
              <w:t>Zasady oceny</w:t>
            </w:r>
            <w:r w:rsidR="00A07527">
              <w:rPr>
                <w:rFonts w:ascii="Arial" w:hAnsi="Arial" w:cs="Arial"/>
                <w:b/>
                <w:sz w:val="22"/>
                <w:szCs w:val="22"/>
              </w:rPr>
              <w:t>:</w:t>
            </w:r>
          </w:p>
          <w:p w14:paraId="5DB169B9" w14:textId="09C7C668" w:rsidR="005A1B6B" w:rsidRPr="00A07527" w:rsidRDefault="005A1B6B" w:rsidP="00A07527">
            <w:pPr>
              <w:rPr>
                <w:rFonts w:ascii="Arial" w:hAnsi="Arial" w:cs="Arial"/>
                <w:sz w:val="22"/>
                <w:szCs w:val="22"/>
              </w:rPr>
            </w:pPr>
            <w:r w:rsidRPr="00A07527">
              <w:rPr>
                <w:rFonts w:ascii="Arial" w:hAnsi="Arial" w:cs="Arial"/>
                <w:sz w:val="22"/>
                <w:szCs w:val="22"/>
              </w:rPr>
              <w:t>Kryterium zostanie zweryfikowane na podstawie treści wniosku o dofinansowanie projektu.</w:t>
            </w:r>
          </w:p>
        </w:tc>
        <w:tc>
          <w:tcPr>
            <w:tcW w:w="3969" w:type="dxa"/>
            <w:shd w:val="clear" w:color="auto" w:fill="auto"/>
          </w:tcPr>
          <w:p w14:paraId="4C15CB65" w14:textId="77777777" w:rsidR="005A1B6B" w:rsidRDefault="005A1B6B" w:rsidP="00A07527">
            <w:pPr>
              <w:contextualSpacing/>
              <w:rPr>
                <w:rFonts w:ascii="Arial" w:eastAsia="MyriadPro-Regular" w:hAnsi="Arial" w:cs="Arial"/>
                <w:sz w:val="22"/>
                <w:szCs w:val="22"/>
              </w:rPr>
            </w:pPr>
            <w:r w:rsidRPr="00A07527">
              <w:rPr>
                <w:rFonts w:ascii="Arial" w:eastAsia="MyriadPro-Regular" w:hAnsi="Arial" w:cs="Arial"/>
                <w:sz w:val="22"/>
                <w:szCs w:val="22"/>
              </w:rPr>
              <w:t>Spełnienie kryterium jest konieczne do przyznania dofinansowania.</w:t>
            </w:r>
          </w:p>
          <w:p w14:paraId="3E201C14" w14:textId="77777777" w:rsidR="00B77EB1" w:rsidRPr="00A07527" w:rsidRDefault="00B77EB1" w:rsidP="00A07527">
            <w:pPr>
              <w:contextualSpacing/>
              <w:rPr>
                <w:rFonts w:ascii="Arial" w:eastAsia="MyriadPro-Regular" w:hAnsi="Arial" w:cs="Arial"/>
                <w:sz w:val="22"/>
                <w:szCs w:val="22"/>
              </w:rPr>
            </w:pPr>
          </w:p>
          <w:p w14:paraId="7B28BBFA" w14:textId="77777777" w:rsidR="005A1B6B" w:rsidRDefault="005A1B6B" w:rsidP="00A07527">
            <w:pPr>
              <w:contextualSpacing/>
              <w:rPr>
                <w:rFonts w:ascii="Arial" w:eastAsia="MyriadPro-Regular" w:hAnsi="Arial" w:cs="Arial"/>
                <w:sz w:val="22"/>
                <w:szCs w:val="22"/>
              </w:rPr>
            </w:pPr>
            <w:r w:rsidRPr="00A07527">
              <w:rPr>
                <w:rFonts w:ascii="Arial" w:eastAsia="MyriadPro-Regular" w:hAnsi="Arial" w:cs="Arial"/>
                <w:sz w:val="22"/>
                <w:szCs w:val="22"/>
              </w:rPr>
              <w:t>Projekty niespełniające kryterium są odrzucane.</w:t>
            </w:r>
          </w:p>
          <w:p w14:paraId="4E3D29E6" w14:textId="77777777" w:rsidR="00B77EB1" w:rsidRPr="00A07527" w:rsidRDefault="00B77EB1" w:rsidP="00A07527">
            <w:pPr>
              <w:contextualSpacing/>
              <w:rPr>
                <w:rFonts w:ascii="Arial" w:eastAsia="MyriadPro-Regular" w:hAnsi="Arial" w:cs="Arial"/>
                <w:sz w:val="22"/>
                <w:szCs w:val="22"/>
              </w:rPr>
            </w:pPr>
          </w:p>
          <w:p w14:paraId="5EC045F0" w14:textId="77777777" w:rsidR="005A1B6B" w:rsidRDefault="005A1B6B" w:rsidP="00A07527">
            <w:pPr>
              <w:contextualSpacing/>
              <w:rPr>
                <w:rFonts w:ascii="Arial" w:eastAsia="MyriadPro-Regular" w:hAnsi="Arial" w:cs="Arial"/>
                <w:sz w:val="22"/>
                <w:szCs w:val="22"/>
              </w:rPr>
            </w:pPr>
            <w:r w:rsidRPr="00A07527">
              <w:rPr>
                <w:rFonts w:ascii="Arial" w:eastAsia="MyriadPro-Regular" w:hAnsi="Arial" w:cs="Arial"/>
                <w:sz w:val="22"/>
                <w:szCs w:val="22"/>
              </w:rPr>
              <w:t>Ocena spełniania kryterium polega na przypisaniu wartości logicznych „tak”, „nie”.</w:t>
            </w:r>
          </w:p>
          <w:p w14:paraId="70DB2EAB" w14:textId="77777777" w:rsidR="00B90987" w:rsidRDefault="00B90987" w:rsidP="00A07527">
            <w:pPr>
              <w:contextualSpacing/>
              <w:rPr>
                <w:rFonts w:ascii="Arial" w:eastAsia="MyriadPro-Regular" w:hAnsi="Arial" w:cs="Arial"/>
                <w:sz w:val="22"/>
                <w:szCs w:val="22"/>
              </w:rPr>
            </w:pPr>
          </w:p>
          <w:p w14:paraId="532C1E8D" w14:textId="77777777" w:rsidR="00B90987" w:rsidRPr="00B90987" w:rsidRDefault="00B90987" w:rsidP="00B90987">
            <w:pPr>
              <w:spacing w:before="120" w:after="120" w:line="268" w:lineRule="auto"/>
              <w:rPr>
                <w:rFonts w:ascii="Arial" w:eastAsia="Calibri" w:hAnsi="Arial" w:cs="Arial"/>
                <w:b/>
                <w:bCs/>
                <w:sz w:val="22"/>
                <w:szCs w:val="22"/>
                <w:lang w:eastAsia="en-US"/>
              </w:rPr>
            </w:pPr>
            <w:r w:rsidRPr="00B90987">
              <w:rPr>
                <w:rFonts w:ascii="Arial" w:eastAsia="Calibri" w:hAnsi="Arial" w:cs="Arial"/>
                <w:b/>
                <w:bCs/>
                <w:sz w:val="22"/>
                <w:szCs w:val="22"/>
                <w:lang w:eastAsia="en-US"/>
              </w:rPr>
              <w:t xml:space="preserve">Dodatkowe informacje: </w:t>
            </w:r>
          </w:p>
          <w:p w14:paraId="7A31CAA0" w14:textId="3C563269" w:rsidR="00A07527" w:rsidRPr="00B90987" w:rsidRDefault="00B90987" w:rsidP="00B90987">
            <w:pPr>
              <w:spacing w:before="120" w:after="120" w:line="268" w:lineRule="auto"/>
              <w:rPr>
                <w:rFonts w:ascii="Arial" w:eastAsia="Calibri" w:hAnsi="Arial" w:cs="Arial"/>
                <w:bCs/>
                <w:sz w:val="22"/>
                <w:szCs w:val="22"/>
                <w:lang w:eastAsia="en-US"/>
              </w:rPr>
            </w:pPr>
            <w:r w:rsidRPr="00B90987">
              <w:rPr>
                <w:rFonts w:ascii="Arial" w:eastAsia="Calibri" w:hAnsi="Arial" w:cs="Arial"/>
                <w:bCs/>
                <w:sz w:val="22"/>
                <w:szCs w:val="22"/>
                <w:lang w:eastAsia="en-US"/>
              </w:rPr>
              <w:t>Kryterium zostanie zweryfikowane na etapie oceny na podstawie treści wniosku o dofinasowanie w szczególności w oparciu o sekcję: V Budżet projektu, VII Źródła finansowania oraz VIII Uzasadnienie wydatków. Zakres wymaganych informacji został określony w Instrukcji wypełniania wniosku o dofinansowanie.</w:t>
            </w:r>
          </w:p>
        </w:tc>
      </w:tr>
      <w:tr w:rsidR="005A1B6B" w:rsidRPr="006252DF" w14:paraId="4C3A510A" w14:textId="77777777" w:rsidTr="00A00DBB">
        <w:tc>
          <w:tcPr>
            <w:tcW w:w="675" w:type="dxa"/>
          </w:tcPr>
          <w:p w14:paraId="1FFDA625" w14:textId="77777777" w:rsidR="005A1B6B" w:rsidRPr="00B90987" w:rsidRDefault="005A1B6B" w:rsidP="001B2648">
            <w:pPr>
              <w:pStyle w:val="Akapitzlist"/>
              <w:numPr>
                <w:ilvl w:val="0"/>
                <w:numId w:val="57"/>
              </w:numPr>
              <w:spacing w:before="120" w:after="120"/>
              <w:ind w:left="0" w:firstLine="0"/>
              <w:contextualSpacing w:val="0"/>
              <w:rPr>
                <w:rFonts w:ascii="Arial" w:hAnsi="Arial" w:cs="Arial"/>
                <w:sz w:val="22"/>
                <w:szCs w:val="22"/>
                <w:lang w:val="pl-PL"/>
              </w:rPr>
            </w:pPr>
          </w:p>
        </w:tc>
        <w:tc>
          <w:tcPr>
            <w:tcW w:w="1843" w:type="dxa"/>
            <w:shd w:val="clear" w:color="auto" w:fill="FFFFFF" w:themeFill="background1"/>
          </w:tcPr>
          <w:p w14:paraId="60DBA950" w14:textId="38806834" w:rsidR="005A1B6B" w:rsidRPr="00B90987" w:rsidRDefault="005A1B6B" w:rsidP="00B90987">
            <w:pPr>
              <w:rPr>
                <w:rFonts w:ascii="Arial" w:hAnsi="Arial" w:cs="Arial"/>
                <w:sz w:val="22"/>
                <w:szCs w:val="22"/>
              </w:rPr>
            </w:pPr>
            <w:r w:rsidRPr="004A58F3">
              <w:rPr>
                <w:rFonts w:ascii="Arial" w:eastAsia="MyriadPro-Regular" w:hAnsi="Arial" w:cs="Arial"/>
                <w:b/>
                <w:bCs/>
                <w:sz w:val="22"/>
                <w:szCs w:val="22"/>
              </w:rPr>
              <w:t>Okres realizacji projektu</w:t>
            </w:r>
          </w:p>
        </w:tc>
        <w:tc>
          <w:tcPr>
            <w:tcW w:w="2693" w:type="dxa"/>
            <w:shd w:val="clear" w:color="auto" w:fill="FFFFFF" w:themeFill="background1"/>
          </w:tcPr>
          <w:p w14:paraId="42412320" w14:textId="77777777" w:rsidR="005A1B6B" w:rsidRPr="00B90987" w:rsidRDefault="005A1B6B" w:rsidP="00B90987">
            <w:pPr>
              <w:rPr>
                <w:rFonts w:ascii="Arial" w:hAnsi="Arial" w:cs="Arial"/>
                <w:sz w:val="22"/>
                <w:szCs w:val="22"/>
              </w:rPr>
            </w:pPr>
            <w:r w:rsidRPr="00B90987">
              <w:rPr>
                <w:rFonts w:ascii="Arial" w:eastAsia="MyriadPro-Regular" w:hAnsi="Arial" w:cs="Arial"/>
                <w:sz w:val="22"/>
                <w:szCs w:val="22"/>
              </w:rPr>
              <w:t xml:space="preserve">Realizacja projektu rozpocznie się nie wcześniej niż w dniu złożenia wniosku o dofinansowanie i trwa nie dłużej niż 36 miesięcy.  </w:t>
            </w:r>
          </w:p>
          <w:p w14:paraId="57ED57D1" w14:textId="77777777" w:rsidR="005A1B6B" w:rsidRPr="00B90987" w:rsidRDefault="005A1B6B" w:rsidP="00B90987">
            <w:pPr>
              <w:autoSpaceDE w:val="0"/>
              <w:autoSpaceDN w:val="0"/>
              <w:jc w:val="both"/>
              <w:rPr>
                <w:rFonts w:ascii="Arial" w:eastAsia="MyriadPro-Regular" w:hAnsi="Arial" w:cs="Arial"/>
                <w:sz w:val="22"/>
                <w:szCs w:val="22"/>
              </w:rPr>
            </w:pPr>
          </w:p>
          <w:p w14:paraId="474EDAEC" w14:textId="2CCE25E6" w:rsidR="005A1B6B" w:rsidRPr="00B90987" w:rsidRDefault="005A1B6B" w:rsidP="00B90987">
            <w:pPr>
              <w:autoSpaceDE w:val="0"/>
              <w:autoSpaceDN w:val="0"/>
              <w:jc w:val="both"/>
              <w:rPr>
                <w:rFonts w:ascii="Arial" w:eastAsia="MyriadPro-Regular" w:hAnsi="Arial" w:cs="Arial"/>
                <w:sz w:val="22"/>
                <w:szCs w:val="22"/>
              </w:rPr>
            </w:pPr>
            <w:r w:rsidRPr="00B90987">
              <w:rPr>
                <w:rFonts w:ascii="Arial" w:eastAsia="MyriadPro-Regular" w:hAnsi="Arial" w:cs="Arial"/>
                <w:b/>
                <w:sz w:val="22"/>
                <w:szCs w:val="22"/>
              </w:rPr>
              <w:t>Zasady oceny</w:t>
            </w:r>
            <w:r w:rsidR="00B90987">
              <w:rPr>
                <w:rFonts w:ascii="Arial" w:eastAsia="MyriadPro-Regular" w:hAnsi="Arial" w:cs="Arial"/>
                <w:b/>
                <w:sz w:val="22"/>
                <w:szCs w:val="22"/>
              </w:rPr>
              <w:t>:</w:t>
            </w:r>
          </w:p>
          <w:p w14:paraId="65FB5407" w14:textId="37315C16" w:rsidR="005A1B6B" w:rsidRPr="00B90987" w:rsidRDefault="005A1B6B" w:rsidP="00B90987">
            <w:pPr>
              <w:autoSpaceDE w:val="0"/>
              <w:autoSpaceDN w:val="0"/>
              <w:jc w:val="both"/>
              <w:rPr>
                <w:rFonts w:ascii="Arial" w:hAnsi="Arial" w:cs="Arial"/>
                <w:sz w:val="22"/>
                <w:szCs w:val="22"/>
              </w:rPr>
            </w:pPr>
            <w:r w:rsidRPr="00B90987">
              <w:rPr>
                <w:rFonts w:ascii="Arial" w:eastAsia="MyriadPro-Regular" w:hAnsi="Arial" w:cs="Arial"/>
                <w:sz w:val="22"/>
                <w:szCs w:val="22"/>
              </w:rPr>
              <w:lastRenderedPageBreak/>
              <w:t>Kryterium zostanie zweryfikowane na podstawie treści wniosku o dofinansowanie projektu.</w:t>
            </w:r>
          </w:p>
        </w:tc>
        <w:tc>
          <w:tcPr>
            <w:tcW w:w="3969" w:type="dxa"/>
            <w:shd w:val="clear" w:color="auto" w:fill="FFFFFF" w:themeFill="background1"/>
          </w:tcPr>
          <w:p w14:paraId="40BC83F9" w14:textId="77777777" w:rsidR="005A1B6B" w:rsidRDefault="005A1B6B" w:rsidP="00B90987">
            <w:pPr>
              <w:rPr>
                <w:rFonts w:ascii="Arial" w:hAnsi="Arial" w:cs="Arial"/>
                <w:sz w:val="22"/>
                <w:szCs w:val="22"/>
              </w:rPr>
            </w:pPr>
            <w:r w:rsidRPr="00B90987">
              <w:rPr>
                <w:rFonts w:ascii="Arial" w:hAnsi="Arial" w:cs="Arial"/>
                <w:sz w:val="22"/>
                <w:szCs w:val="22"/>
              </w:rPr>
              <w:lastRenderedPageBreak/>
              <w:t>Spełnienie kryterium jest konieczne do przyznania dofinansowania.</w:t>
            </w:r>
          </w:p>
          <w:p w14:paraId="7B8810E6" w14:textId="77777777" w:rsidR="004A58F3" w:rsidRPr="00B90987" w:rsidRDefault="004A58F3" w:rsidP="00B90987">
            <w:pPr>
              <w:rPr>
                <w:rFonts w:ascii="Arial" w:hAnsi="Arial" w:cs="Arial"/>
                <w:sz w:val="22"/>
                <w:szCs w:val="22"/>
              </w:rPr>
            </w:pPr>
          </w:p>
          <w:p w14:paraId="1B1FBF0D" w14:textId="77777777" w:rsidR="005A1B6B" w:rsidRDefault="005A1B6B" w:rsidP="00B90987">
            <w:pPr>
              <w:rPr>
                <w:rFonts w:ascii="Arial" w:hAnsi="Arial" w:cs="Arial"/>
                <w:sz w:val="22"/>
                <w:szCs w:val="22"/>
              </w:rPr>
            </w:pPr>
            <w:r w:rsidRPr="00B90987">
              <w:rPr>
                <w:rFonts w:ascii="Arial" w:hAnsi="Arial" w:cs="Arial"/>
                <w:sz w:val="22"/>
                <w:szCs w:val="22"/>
              </w:rPr>
              <w:t>Projekty niespełniające kryterium są odrzucane.</w:t>
            </w:r>
          </w:p>
          <w:p w14:paraId="5BAE8F19" w14:textId="77777777" w:rsidR="004A58F3" w:rsidRPr="00B90987" w:rsidRDefault="004A58F3" w:rsidP="00B90987">
            <w:pPr>
              <w:rPr>
                <w:rFonts w:ascii="Arial" w:hAnsi="Arial" w:cs="Arial"/>
                <w:sz w:val="22"/>
                <w:szCs w:val="22"/>
              </w:rPr>
            </w:pPr>
          </w:p>
          <w:p w14:paraId="2BF1162A" w14:textId="77777777" w:rsidR="005A1B6B" w:rsidRPr="00B90987" w:rsidRDefault="005A1B6B" w:rsidP="00B90987">
            <w:pPr>
              <w:rPr>
                <w:rFonts w:ascii="Arial" w:hAnsi="Arial" w:cs="Arial"/>
                <w:sz w:val="22"/>
                <w:szCs w:val="22"/>
              </w:rPr>
            </w:pPr>
            <w:r w:rsidRPr="00B90987">
              <w:rPr>
                <w:rFonts w:ascii="Arial" w:hAnsi="Arial" w:cs="Arial"/>
                <w:sz w:val="22"/>
                <w:szCs w:val="22"/>
              </w:rPr>
              <w:lastRenderedPageBreak/>
              <w:t>Ocena spełniania kryterium polega na przypisaniu wartości logicznych „tak”, „nie”.</w:t>
            </w:r>
          </w:p>
          <w:p w14:paraId="5AEC04D3" w14:textId="77777777" w:rsidR="005A1B6B" w:rsidRPr="00B90987" w:rsidRDefault="005A1B6B" w:rsidP="00B90987">
            <w:pPr>
              <w:rPr>
                <w:rFonts w:ascii="Arial" w:eastAsia="MyriadPro-Regular" w:hAnsi="Arial" w:cs="Arial"/>
                <w:sz w:val="22"/>
                <w:szCs w:val="22"/>
              </w:rPr>
            </w:pPr>
          </w:p>
          <w:p w14:paraId="176A77DE" w14:textId="77777777" w:rsidR="005A1B6B" w:rsidRDefault="005A1B6B" w:rsidP="00B90987">
            <w:pPr>
              <w:contextualSpacing/>
              <w:rPr>
                <w:rFonts w:ascii="Arial" w:eastAsia="MyriadPro-Regular" w:hAnsi="Arial" w:cs="Arial"/>
                <w:sz w:val="22"/>
                <w:szCs w:val="22"/>
              </w:rPr>
            </w:pPr>
            <w:r w:rsidRPr="00B90987">
              <w:rPr>
                <w:rFonts w:ascii="Arial" w:eastAsia="MyriadPro-Regular" w:hAnsi="Arial" w:cs="Arial"/>
                <w:sz w:val="22"/>
                <w:szCs w:val="22"/>
              </w:rPr>
              <w:t>W szczególnie uzasadnionych przypadkach na etapie realizacji projektu, za zgodą Instytucji Pośredniczącej FEPZ, dopuszcza się możliwość odstąpienia od kryterium w zakresie terminów określonych w ramach danego kryterium.</w:t>
            </w:r>
          </w:p>
          <w:p w14:paraId="52ED8062" w14:textId="77777777" w:rsidR="00B90987" w:rsidRDefault="00B90987" w:rsidP="00B90987">
            <w:pPr>
              <w:contextualSpacing/>
              <w:rPr>
                <w:rFonts w:ascii="Arial" w:eastAsia="MyriadPro-Regular" w:hAnsi="Arial" w:cs="Arial"/>
                <w:sz w:val="22"/>
                <w:szCs w:val="22"/>
              </w:rPr>
            </w:pPr>
          </w:p>
          <w:p w14:paraId="0329E009" w14:textId="77777777" w:rsidR="00B90987" w:rsidRPr="00B90987" w:rsidRDefault="00B90987" w:rsidP="00B90987">
            <w:pPr>
              <w:spacing w:before="120" w:after="120" w:line="268" w:lineRule="auto"/>
              <w:rPr>
                <w:rFonts w:ascii="Arial" w:eastAsia="Calibri" w:hAnsi="Arial" w:cs="Arial"/>
                <w:b/>
                <w:bCs/>
                <w:sz w:val="22"/>
                <w:szCs w:val="22"/>
                <w:lang w:eastAsia="en-US"/>
              </w:rPr>
            </w:pPr>
            <w:r w:rsidRPr="00B90987">
              <w:rPr>
                <w:rFonts w:ascii="Arial" w:eastAsia="Calibri" w:hAnsi="Arial" w:cs="Arial"/>
                <w:b/>
                <w:bCs/>
                <w:sz w:val="22"/>
                <w:szCs w:val="22"/>
                <w:lang w:eastAsia="en-US"/>
              </w:rPr>
              <w:t xml:space="preserve">Dodatkowe informacje: </w:t>
            </w:r>
          </w:p>
          <w:p w14:paraId="75D374F2" w14:textId="4B3DF0FD" w:rsidR="00B90987" w:rsidRPr="00B90987" w:rsidRDefault="00B90987" w:rsidP="00B90987">
            <w:pPr>
              <w:spacing w:before="120" w:after="120" w:line="268" w:lineRule="auto"/>
              <w:rPr>
                <w:rFonts w:ascii="Arial" w:eastAsia="Calibri" w:hAnsi="Arial" w:cs="Arial"/>
                <w:bCs/>
                <w:sz w:val="22"/>
                <w:szCs w:val="22"/>
                <w:lang w:eastAsia="en-US"/>
              </w:rPr>
            </w:pPr>
            <w:r w:rsidRPr="00B90987">
              <w:rPr>
                <w:rFonts w:ascii="Arial" w:eastAsia="Calibri" w:hAnsi="Arial" w:cs="Arial"/>
                <w:bCs/>
                <w:sz w:val="22"/>
                <w:szCs w:val="22"/>
                <w:lang w:eastAsia="en-US"/>
              </w:rPr>
              <w:t>Kryterium zostanie zweryfikowane na etapie oceny na podstawie treści wniosku o dofinasowanie w szczególności w oparciu o sekcję: I Informacje o projekcie. Zakres wymaganych informacji został określony w Instrukcji wypełniania wniosku o dofinansowanie.</w:t>
            </w:r>
          </w:p>
        </w:tc>
      </w:tr>
      <w:tr w:rsidR="005A1B6B" w:rsidRPr="006252DF" w14:paraId="7A1E407F" w14:textId="77777777" w:rsidTr="001C07EC">
        <w:tc>
          <w:tcPr>
            <w:tcW w:w="675" w:type="dxa"/>
          </w:tcPr>
          <w:p w14:paraId="46027875" w14:textId="77777777" w:rsidR="005A1B6B" w:rsidRPr="00B90987" w:rsidRDefault="005A1B6B" w:rsidP="001B2648">
            <w:pPr>
              <w:pStyle w:val="Akapitzlist"/>
              <w:numPr>
                <w:ilvl w:val="0"/>
                <w:numId w:val="57"/>
              </w:numPr>
              <w:spacing w:before="120" w:after="120"/>
              <w:ind w:left="0" w:firstLine="0"/>
              <w:contextualSpacing w:val="0"/>
              <w:rPr>
                <w:rFonts w:ascii="Arial" w:hAnsi="Arial" w:cs="Arial"/>
                <w:sz w:val="22"/>
                <w:szCs w:val="22"/>
                <w:lang w:val="pl-PL"/>
              </w:rPr>
            </w:pPr>
          </w:p>
        </w:tc>
        <w:tc>
          <w:tcPr>
            <w:tcW w:w="1843" w:type="dxa"/>
            <w:shd w:val="clear" w:color="auto" w:fill="FFFFFF" w:themeFill="background1"/>
          </w:tcPr>
          <w:p w14:paraId="67D3EEF4" w14:textId="75E7AB2A" w:rsidR="005A1B6B" w:rsidRPr="004A58F3" w:rsidRDefault="005A1B6B" w:rsidP="00B90987">
            <w:pPr>
              <w:rPr>
                <w:rFonts w:ascii="Arial" w:hAnsi="Arial" w:cs="Arial"/>
                <w:b/>
                <w:bCs/>
                <w:sz w:val="22"/>
                <w:szCs w:val="22"/>
              </w:rPr>
            </w:pPr>
            <w:r w:rsidRPr="004A58F3">
              <w:rPr>
                <w:rFonts w:ascii="Arial" w:hAnsi="Arial" w:cs="Arial"/>
                <w:b/>
                <w:bCs/>
                <w:sz w:val="22"/>
                <w:szCs w:val="22"/>
              </w:rPr>
              <w:t xml:space="preserve">Szkolenia dla kadry medycznej  i </w:t>
            </w:r>
            <w:proofErr w:type="spellStart"/>
            <w:r w:rsidRPr="004A58F3">
              <w:rPr>
                <w:rFonts w:ascii="Arial" w:hAnsi="Arial" w:cs="Arial"/>
                <w:b/>
                <w:bCs/>
                <w:sz w:val="22"/>
                <w:szCs w:val="22"/>
              </w:rPr>
              <w:t>okołomedycznej</w:t>
            </w:r>
            <w:proofErr w:type="spellEnd"/>
          </w:p>
        </w:tc>
        <w:tc>
          <w:tcPr>
            <w:tcW w:w="2693" w:type="dxa"/>
            <w:shd w:val="clear" w:color="auto" w:fill="FFFFFF" w:themeFill="background1"/>
          </w:tcPr>
          <w:p w14:paraId="7E029E30" w14:textId="77777777" w:rsidR="005A1B6B" w:rsidRPr="00B90987" w:rsidRDefault="005A1B6B" w:rsidP="00B90987">
            <w:pPr>
              <w:rPr>
                <w:rFonts w:ascii="Arial" w:hAnsi="Arial" w:cs="Arial"/>
                <w:sz w:val="22"/>
                <w:szCs w:val="22"/>
              </w:rPr>
            </w:pPr>
            <w:r w:rsidRPr="00B90987">
              <w:rPr>
                <w:rFonts w:ascii="Arial" w:hAnsi="Arial" w:cs="Arial"/>
                <w:sz w:val="22"/>
                <w:szCs w:val="22"/>
              </w:rPr>
              <w:t xml:space="preserve">Wydatki przeznaczone na szkolenia dla kadry medycznej i </w:t>
            </w:r>
            <w:proofErr w:type="spellStart"/>
            <w:r w:rsidRPr="00B90987">
              <w:rPr>
                <w:rFonts w:ascii="Arial" w:hAnsi="Arial" w:cs="Arial"/>
                <w:sz w:val="22"/>
                <w:szCs w:val="22"/>
              </w:rPr>
              <w:t>okołomedycznej</w:t>
            </w:r>
            <w:proofErr w:type="spellEnd"/>
            <w:r w:rsidRPr="00B90987">
              <w:rPr>
                <w:rFonts w:ascii="Arial" w:hAnsi="Arial" w:cs="Arial"/>
                <w:sz w:val="22"/>
                <w:szCs w:val="22"/>
              </w:rPr>
              <w:t xml:space="preserve"> w projekcie nie mogą stanowić więcej niż 20% wydatków kwalifikowalnych projektu.</w:t>
            </w:r>
          </w:p>
          <w:p w14:paraId="457B8309" w14:textId="77777777" w:rsidR="005A1B6B" w:rsidRPr="00B90987" w:rsidRDefault="005A1B6B" w:rsidP="00B90987">
            <w:pPr>
              <w:rPr>
                <w:rFonts w:ascii="Arial" w:hAnsi="Arial" w:cs="Arial"/>
                <w:sz w:val="22"/>
                <w:szCs w:val="22"/>
              </w:rPr>
            </w:pPr>
          </w:p>
          <w:p w14:paraId="2E5EC3D1" w14:textId="77777777" w:rsidR="005A1B6B" w:rsidRPr="00B90987" w:rsidRDefault="005A1B6B" w:rsidP="00B90987">
            <w:pPr>
              <w:rPr>
                <w:rFonts w:ascii="Arial" w:hAnsi="Arial" w:cs="Arial"/>
                <w:sz w:val="22"/>
                <w:szCs w:val="22"/>
              </w:rPr>
            </w:pPr>
          </w:p>
          <w:p w14:paraId="048AF0B6" w14:textId="67005759" w:rsidR="005A1B6B" w:rsidRPr="00B90987" w:rsidRDefault="005A1B6B" w:rsidP="00B90987">
            <w:pPr>
              <w:rPr>
                <w:rFonts w:ascii="Arial" w:hAnsi="Arial" w:cs="Arial"/>
                <w:sz w:val="22"/>
                <w:szCs w:val="22"/>
              </w:rPr>
            </w:pPr>
            <w:r w:rsidRPr="00B90987">
              <w:rPr>
                <w:rFonts w:ascii="Arial" w:hAnsi="Arial" w:cs="Arial"/>
                <w:b/>
                <w:sz w:val="22"/>
                <w:szCs w:val="22"/>
              </w:rPr>
              <w:t>Zasady oceny</w:t>
            </w:r>
            <w:r w:rsidR="007E775F">
              <w:rPr>
                <w:rFonts w:ascii="Arial" w:hAnsi="Arial" w:cs="Arial"/>
                <w:b/>
                <w:sz w:val="22"/>
                <w:szCs w:val="22"/>
              </w:rPr>
              <w:t>:</w:t>
            </w:r>
          </w:p>
          <w:p w14:paraId="4882E74C" w14:textId="61412A0A" w:rsidR="005A1B6B" w:rsidRPr="00B90987" w:rsidRDefault="005A1B6B" w:rsidP="00B90987">
            <w:pPr>
              <w:rPr>
                <w:rFonts w:ascii="Arial" w:eastAsia="MyriadPro-Regular" w:hAnsi="Arial" w:cs="Arial"/>
                <w:sz w:val="22"/>
                <w:szCs w:val="22"/>
              </w:rPr>
            </w:pPr>
            <w:r w:rsidRPr="00B90987">
              <w:rPr>
                <w:rFonts w:ascii="Arial" w:hAnsi="Arial" w:cs="Arial"/>
                <w:sz w:val="22"/>
                <w:szCs w:val="22"/>
              </w:rPr>
              <w:t>Kryterium zostanie zweryfikowane na podstawie treści wniosku o dofinansowanie.</w:t>
            </w:r>
          </w:p>
        </w:tc>
        <w:tc>
          <w:tcPr>
            <w:tcW w:w="3969" w:type="dxa"/>
            <w:shd w:val="clear" w:color="auto" w:fill="FFFFFF" w:themeFill="background1"/>
          </w:tcPr>
          <w:p w14:paraId="63C1E88F" w14:textId="77777777" w:rsidR="005A1B6B" w:rsidRDefault="005A1B6B" w:rsidP="00B90987">
            <w:pPr>
              <w:rPr>
                <w:rFonts w:ascii="Arial" w:hAnsi="Arial" w:cs="Arial"/>
                <w:sz w:val="22"/>
                <w:szCs w:val="22"/>
              </w:rPr>
            </w:pPr>
            <w:r w:rsidRPr="00B90987">
              <w:rPr>
                <w:rFonts w:ascii="Arial" w:hAnsi="Arial" w:cs="Arial"/>
                <w:sz w:val="22"/>
                <w:szCs w:val="22"/>
              </w:rPr>
              <w:t>Spełnienie kryterium jest konieczne do przyznania dofinansowania.</w:t>
            </w:r>
          </w:p>
          <w:p w14:paraId="04177613" w14:textId="77777777" w:rsidR="004A58F3" w:rsidRPr="00B90987" w:rsidRDefault="004A58F3" w:rsidP="00B90987">
            <w:pPr>
              <w:rPr>
                <w:rFonts w:ascii="Arial" w:hAnsi="Arial" w:cs="Arial"/>
                <w:sz w:val="22"/>
                <w:szCs w:val="22"/>
              </w:rPr>
            </w:pPr>
          </w:p>
          <w:p w14:paraId="2103ACCA" w14:textId="77777777" w:rsidR="005A1B6B" w:rsidRDefault="005A1B6B" w:rsidP="00B90987">
            <w:pPr>
              <w:rPr>
                <w:rFonts w:ascii="Arial" w:hAnsi="Arial" w:cs="Arial"/>
                <w:sz w:val="22"/>
                <w:szCs w:val="22"/>
              </w:rPr>
            </w:pPr>
            <w:r w:rsidRPr="00B90987">
              <w:rPr>
                <w:rFonts w:ascii="Arial" w:hAnsi="Arial" w:cs="Arial"/>
                <w:sz w:val="22"/>
                <w:szCs w:val="22"/>
              </w:rPr>
              <w:t>Projekty niespełniające kryterium są odrzucane.</w:t>
            </w:r>
          </w:p>
          <w:p w14:paraId="3E19A84D" w14:textId="77777777" w:rsidR="004A58F3" w:rsidRPr="00B90987" w:rsidRDefault="004A58F3" w:rsidP="00B90987">
            <w:pPr>
              <w:rPr>
                <w:rFonts w:ascii="Arial" w:hAnsi="Arial" w:cs="Arial"/>
                <w:sz w:val="22"/>
                <w:szCs w:val="22"/>
              </w:rPr>
            </w:pPr>
          </w:p>
          <w:p w14:paraId="49E70A7E" w14:textId="77777777" w:rsidR="005A1B6B" w:rsidRDefault="005A1B6B" w:rsidP="00B90987">
            <w:pPr>
              <w:rPr>
                <w:rFonts w:ascii="Arial" w:hAnsi="Arial" w:cs="Arial"/>
                <w:sz w:val="22"/>
                <w:szCs w:val="22"/>
              </w:rPr>
            </w:pPr>
            <w:r w:rsidRPr="00B90987">
              <w:rPr>
                <w:rFonts w:ascii="Arial" w:hAnsi="Arial" w:cs="Arial"/>
                <w:sz w:val="22"/>
                <w:szCs w:val="22"/>
              </w:rPr>
              <w:t>Ocena spełniania kryterium polega na przypisaniu wartości logicznych „tak”, „nie”.</w:t>
            </w:r>
          </w:p>
          <w:p w14:paraId="5CEFA326" w14:textId="77777777" w:rsidR="00B90987" w:rsidRDefault="00B90987" w:rsidP="00B90987">
            <w:pPr>
              <w:rPr>
                <w:rFonts w:ascii="Arial" w:hAnsi="Arial" w:cs="Arial"/>
                <w:sz w:val="22"/>
                <w:szCs w:val="22"/>
              </w:rPr>
            </w:pPr>
          </w:p>
          <w:p w14:paraId="1237F9EB" w14:textId="77777777" w:rsidR="00B90987" w:rsidRPr="00B90987" w:rsidRDefault="00B90987" w:rsidP="00B90987">
            <w:pPr>
              <w:spacing w:before="120" w:after="120" w:line="268" w:lineRule="auto"/>
              <w:rPr>
                <w:rFonts w:ascii="Arial" w:eastAsia="Calibri" w:hAnsi="Arial" w:cs="Arial"/>
                <w:b/>
                <w:bCs/>
                <w:sz w:val="22"/>
                <w:szCs w:val="22"/>
                <w:lang w:eastAsia="en-US"/>
              </w:rPr>
            </w:pPr>
            <w:r w:rsidRPr="00B90987">
              <w:rPr>
                <w:rFonts w:ascii="Arial" w:eastAsia="Calibri" w:hAnsi="Arial" w:cs="Arial"/>
                <w:b/>
                <w:bCs/>
                <w:sz w:val="22"/>
                <w:szCs w:val="22"/>
                <w:lang w:eastAsia="en-US"/>
              </w:rPr>
              <w:t xml:space="preserve">Dodatkowe informacje: </w:t>
            </w:r>
          </w:p>
          <w:p w14:paraId="60F03496" w14:textId="57FC8367" w:rsidR="00B90987" w:rsidRPr="00B90987" w:rsidRDefault="00B90987" w:rsidP="00B90987">
            <w:pPr>
              <w:rPr>
                <w:rFonts w:ascii="Arial" w:hAnsi="Arial" w:cs="Arial"/>
                <w:sz w:val="22"/>
                <w:szCs w:val="22"/>
              </w:rPr>
            </w:pPr>
            <w:r w:rsidRPr="00B90987">
              <w:rPr>
                <w:rFonts w:ascii="Arial" w:eastAsia="Calibri" w:hAnsi="Arial" w:cs="Arial"/>
                <w:bCs/>
                <w:sz w:val="22"/>
                <w:szCs w:val="22"/>
                <w:lang w:eastAsia="en-US"/>
              </w:rPr>
              <w:t>Kryterium zostanie zweryfikowane na etapie oceny na podstawie treści wniosku o dofinasowanie w szczególności w oparciu o sekcję: IV Zadania</w:t>
            </w:r>
            <w:r w:rsidR="004A58F3">
              <w:rPr>
                <w:rFonts w:ascii="Arial" w:eastAsia="Calibri" w:hAnsi="Arial" w:cs="Arial"/>
                <w:bCs/>
                <w:sz w:val="22"/>
                <w:szCs w:val="22"/>
                <w:lang w:eastAsia="en-US"/>
              </w:rPr>
              <w:t xml:space="preserve"> oraz V Budżet projektu</w:t>
            </w:r>
            <w:r w:rsidRPr="00B90987">
              <w:rPr>
                <w:rFonts w:ascii="Arial" w:eastAsia="Calibri" w:hAnsi="Arial" w:cs="Arial"/>
                <w:bCs/>
                <w:sz w:val="22"/>
                <w:szCs w:val="22"/>
                <w:lang w:eastAsia="en-US"/>
              </w:rPr>
              <w:t>. Zakres wymaganych informacji został określony w Instrukcji wypełniania wniosku o dofinansowanie.</w:t>
            </w:r>
          </w:p>
        </w:tc>
      </w:tr>
      <w:tr w:rsidR="005A1B6B" w:rsidRPr="006252DF" w14:paraId="7C5622A5" w14:textId="77777777" w:rsidTr="001C07EC">
        <w:tc>
          <w:tcPr>
            <w:tcW w:w="675" w:type="dxa"/>
          </w:tcPr>
          <w:p w14:paraId="31A50068" w14:textId="77777777" w:rsidR="005A1B6B" w:rsidRPr="00B90987" w:rsidRDefault="005A1B6B" w:rsidP="001B2648">
            <w:pPr>
              <w:pStyle w:val="Akapitzlist"/>
              <w:numPr>
                <w:ilvl w:val="0"/>
                <w:numId w:val="57"/>
              </w:numPr>
              <w:spacing w:before="120" w:after="120"/>
              <w:ind w:left="0" w:firstLine="0"/>
              <w:contextualSpacing w:val="0"/>
              <w:rPr>
                <w:rFonts w:ascii="Arial" w:hAnsi="Arial" w:cs="Arial"/>
                <w:sz w:val="22"/>
                <w:szCs w:val="22"/>
                <w:lang w:val="pl-PL"/>
              </w:rPr>
            </w:pPr>
          </w:p>
        </w:tc>
        <w:tc>
          <w:tcPr>
            <w:tcW w:w="1843" w:type="dxa"/>
            <w:shd w:val="clear" w:color="auto" w:fill="FFFFFF" w:themeFill="background1"/>
          </w:tcPr>
          <w:p w14:paraId="220D6A01" w14:textId="45BE84A0" w:rsidR="005A1B6B" w:rsidRPr="007E775F" w:rsidRDefault="005A1B6B" w:rsidP="00B90987">
            <w:pPr>
              <w:rPr>
                <w:rFonts w:ascii="Arial" w:hAnsi="Arial" w:cs="Arial"/>
                <w:b/>
                <w:bCs/>
                <w:sz w:val="22"/>
                <w:szCs w:val="22"/>
              </w:rPr>
            </w:pPr>
            <w:r w:rsidRPr="007E775F">
              <w:rPr>
                <w:rFonts w:ascii="Arial" w:hAnsi="Arial" w:cs="Arial"/>
                <w:b/>
                <w:bCs/>
                <w:sz w:val="22"/>
                <w:szCs w:val="22"/>
              </w:rPr>
              <w:t>Usługi zdrowotne</w:t>
            </w:r>
          </w:p>
        </w:tc>
        <w:tc>
          <w:tcPr>
            <w:tcW w:w="2693" w:type="dxa"/>
            <w:shd w:val="clear" w:color="auto" w:fill="FFFFFF" w:themeFill="background1"/>
          </w:tcPr>
          <w:p w14:paraId="538C904F" w14:textId="77777777" w:rsidR="005A1B6B" w:rsidRDefault="005A1B6B" w:rsidP="00B90987">
            <w:pPr>
              <w:autoSpaceDE w:val="0"/>
              <w:autoSpaceDN w:val="0"/>
              <w:adjustRightInd w:val="0"/>
              <w:contextualSpacing/>
              <w:rPr>
                <w:rFonts w:ascii="Arial" w:hAnsi="Arial" w:cs="Arial"/>
                <w:sz w:val="22"/>
                <w:szCs w:val="22"/>
              </w:rPr>
            </w:pPr>
            <w:r w:rsidRPr="00B90987">
              <w:rPr>
                <w:rFonts w:ascii="Arial" w:hAnsi="Arial" w:cs="Arial"/>
                <w:sz w:val="22"/>
                <w:szCs w:val="22"/>
              </w:rPr>
              <w:t xml:space="preserve">Możliwymi do finansowania usługami zdrowotnymi zaplanowanymi w projekcie są usługi w zakresie działań o </w:t>
            </w:r>
            <w:r w:rsidRPr="00B90987">
              <w:rPr>
                <w:rFonts w:ascii="Arial" w:hAnsi="Arial" w:cs="Arial"/>
                <w:sz w:val="22"/>
                <w:szCs w:val="22"/>
              </w:rPr>
              <w:lastRenderedPageBreak/>
              <w:t xml:space="preserve">charakterze diagnostycznym lub profilaktycznym, </w:t>
            </w:r>
          </w:p>
          <w:p w14:paraId="584C429E" w14:textId="77777777" w:rsidR="00B90987" w:rsidRPr="00B90987" w:rsidRDefault="00B90987" w:rsidP="00B90987">
            <w:pPr>
              <w:autoSpaceDE w:val="0"/>
              <w:autoSpaceDN w:val="0"/>
              <w:adjustRightInd w:val="0"/>
              <w:contextualSpacing/>
              <w:rPr>
                <w:rFonts w:ascii="Arial" w:hAnsi="Arial" w:cs="Arial"/>
                <w:sz w:val="22"/>
                <w:szCs w:val="22"/>
              </w:rPr>
            </w:pPr>
          </w:p>
          <w:p w14:paraId="52890841" w14:textId="69C9CC7C" w:rsidR="005A1B6B" w:rsidRPr="00B90987" w:rsidRDefault="005A1B6B" w:rsidP="00B90987">
            <w:pPr>
              <w:contextualSpacing/>
              <w:rPr>
                <w:rFonts w:ascii="Arial" w:hAnsi="Arial" w:cs="Arial"/>
                <w:sz w:val="22"/>
                <w:szCs w:val="22"/>
              </w:rPr>
            </w:pPr>
            <w:r w:rsidRPr="00B90987">
              <w:rPr>
                <w:rFonts w:ascii="Arial" w:hAnsi="Arial" w:cs="Arial"/>
                <w:b/>
                <w:sz w:val="22"/>
                <w:szCs w:val="22"/>
              </w:rPr>
              <w:t>Zasady oceny</w:t>
            </w:r>
            <w:r w:rsidR="00B90987">
              <w:rPr>
                <w:rFonts w:ascii="Arial" w:hAnsi="Arial" w:cs="Arial"/>
                <w:b/>
                <w:sz w:val="22"/>
                <w:szCs w:val="22"/>
              </w:rPr>
              <w:t>:</w:t>
            </w:r>
          </w:p>
          <w:p w14:paraId="77A86221" w14:textId="6E0E927B" w:rsidR="005A1B6B" w:rsidRPr="00B90987" w:rsidRDefault="005A1B6B" w:rsidP="00B90987">
            <w:pPr>
              <w:rPr>
                <w:rFonts w:ascii="Arial" w:hAnsi="Arial" w:cs="Arial"/>
                <w:sz w:val="22"/>
                <w:szCs w:val="22"/>
              </w:rPr>
            </w:pPr>
            <w:r w:rsidRPr="00B90987">
              <w:rPr>
                <w:rFonts w:ascii="Arial" w:hAnsi="Arial" w:cs="Arial"/>
                <w:sz w:val="22"/>
                <w:szCs w:val="22"/>
              </w:rPr>
              <w:t>Kryterium zostanie zweryfikowane na podstawie treści wniosku o dofinansowanie.</w:t>
            </w:r>
          </w:p>
        </w:tc>
        <w:tc>
          <w:tcPr>
            <w:tcW w:w="3969" w:type="dxa"/>
            <w:shd w:val="clear" w:color="auto" w:fill="FFFFFF" w:themeFill="background1"/>
          </w:tcPr>
          <w:p w14:paraId="38B8532E" w14:textId="77777777" w:rsidR="005A1B6B" w:rsidRDefault="005A1B6B" w:rsidP="00B90987">
            <w:pPr>
              <w:rPr>
                <w:rFonts w:ascii="Arial" w:hAnsi="Arial" w:cs="Arial"/>
                <w:sz w:val="22"/>
                <w:szCs w:val="22"/>
              </w:rPr>
            </w:pPr>
            <w:r w:rsidRPr="00B90987">
              <w:rPr>
                <w:rFonts w:ascii="Arial" w:hAnsi="Arial" w:cs="Arial"/>
                <w:sz w:val="22"/>
                <w:szCs w:val="22"/>
              </w:rPr>
              <w:lastRenderedPageBreak/>
              <w:t>Spełnienie kryterium jest konieczne do przyznania dofinansowania.</w:t>
            </w:r>
          </w:p>
          <w:p w14:paraId="71FFB457" w14:textId="77777777" w:rsidR="007E775F" w:rsidRPr="00B90987" w:rsidRDefault="007E775F" w:rsidP="00B90987">
            <w:pPr>
              <w:rPr>
                <w:rFonts w:ascii="Arial" w:hAnsi="Arial" w:cs="Arial"/>
                <w:sz w:val="22"/>
                <w:szCs w:val="22"/>
              </w:rPr>
            </w:pPr>
          </w:p>
          <w:p w14:paraId="125BEC5F" w14:textId="77777777" w:rsidR="005A1B6B" w:rsidRPr="00B90987" w:rsidRDefault="005A1B6B" w:rsidP="00B90987">
            <w:pPr>
              <w:rPr>
                <w:rFonts w:ascii="Arial" w:hAnsi="Arial" w:cs="Arial"/>
                <w:sz w:val="22"/>
                <w:szCs w:val="22"/>
              </w:rPr>
            </w:pPr>
            <w:r w:rsidRPr="00B90987">
              <w:rPr>
                <w:rFonts w:ascii="Arial" w:hAnsi="Arial" w:cs="Arial"/>
                <w:sz w:val="22"/>
                <w:szCs w:val="22"/>
              </w:rPr>
              <w:t>Projekty niespełniające kryterium są odrzucane.</w:t>
            </w:r>
          </w:p>
          <w:p w14:paraId="710B6F5B" w14:textId="77777777" w:rsidR="005A1B6B" w:rsidRDefault="005A1B6B" w:rsidP="00B90987">
            <w:pPr>
              <w:rPr>
                <w:rFonts w:ascii="Arial" w:hAnsi="Arial" w:cs="Arial"/>
                <w:sz w:val="22"/>
                <w:szCs w:val="22"/>
              </w:rPr>
            </w:pPr>
            <w:r w:rsidRPr="00B90987">
              <w:rPr>
                <w:rFonts w:ascii="Arial" w:hAnsi="Arial" w:cs="Arial"/>
                <w:sz w:val="22"/>
                <w:szCs w:val="22"/>
              </w:rPr>
              <w:lastRenderedPageBreak/>
              <w:t>Ocena spełniania kryterium polega na przypisaniu wartości logicznych „tak”, „nie”.</w:t>
            </w:r>
          </w:p>
          <w:p w14:paraId="491D5007" w14:textId="77777777" w:rsidR="00B90987" w:rsidRDefault="00B90987" w:rsidP="00B90987">
            <w:pPr>
              <w:rPr>
                <w:rFonts w:ascii="Arial" w:hAnsi="Arial" w:cs="Arial"/>
                <w:sz w:val="22"/>
                <w:szCs w:val="22"/>
              </w:rPr>
            </w:pPr>
          </w:p>
          <w:p w14:paraId="6E3F63B1" w14:textId="77777777" w:rsidR="00B90987" w:rsidRPr="00B90987" w:rsidRDefault="00B90987" w:rsidP="00B90987">
            <w:pPr>
              <w:spacing w:before="120" w:after="120" w:line="268" w:lineRule="auto"/>
              <w:rPr>
                <w:rFonts w:ascii="Arial" w:eastAsia="Calibri" w:hAnsi="Arial" w:cs="Arial"/>
                <w:b/>
                <w:bCs/>
                <w:sz w:val="22"/>
                <w:szCs w:val="22"/>
                <w:lang w:eastAsia="en-US"/>
              </w:rPr>
            </w:pPr>
            <w:r w:rsidRPr="00B90987">
              <w:rPr>
                <w:rFonts w:ascii="Arial" w:eastAsia="Calibri" w:hAnsi="Arial" w:cs="Arial"/>
                <w:b/>
                <w:bCs/>
                <w:sz w:val="22"/>
                <w:szCs w:val="22"/>
                <w:lang w:eastAsia="en-US"/>
              </w:rPr>
              <w:t xml:space="preserve">Dodatkowe informacje: </w:t>
            </w:r>
          </w:p>
          <w:p w14:paraId="11C98DEB" w14:textId="0D49E91A" w:rsidR="00B90987" w:rsidRPr="00B90987" w:rsidRDefault="00B90987" w:rsidP="00B90987">
            <w:pPr>
              <w:rPr>
                <w:rFonts w:ascii="Arial" w:hAnsi="Arial" w:cs="Arial"/>
                <w:sz w:val="22"/>
                <w:szCs w:val="22"/>
              </w:rPr>
            </w:pPr>
            <w:r w:rsidRPr="00B90987">
              <w:rPr>
                <w:rFonts w:ascii="Arial" w:eastAsia="Calibri" w:hAnsi="Arial" w:cs="Arial"/>
                <w:bCs/>
                <w:sz w:val="22"/>
                <w:szCs w:val="22"/>
                <w:lang w:eastAsia="en-US"/>
              </w:rPr>
              <w:t>Kryterium zostanie zweryfikowane na etapie oceny na podstawie treści wniosku o dofinasowanie w szczególności w oparciu o sekcję: IV Zadania. Zakres wymaganych informacji został określony w Instrukcji wypełniania wniosku o dofinansowanie.</w:t>
            </w:r>
          </w:p>
        </w:tc>
      </w:tr>
      <w:tr w:rsidR="005A1B6B" w:rsidRPr="006252DF" w14:paraId="0537F5ED" w14:textId="77777777" w:rsidTr="001C07EC">
        <w:tc>
          <w:tcPr>
            <w:tcW w:w="675" w:type="dxa"/>
          </w:tcPr>
          <w:p w14:paraId="7CD839A0" w14:textId="77777777" w:rsidR="005A1B6B" w:rsidRPr="00B90987" w:rsidRDefault="005A1B6B" w:rsidP="001B2648">
            <w:pPr>
              <w:pStyle w:val="Akapitzlist"/>
              <w:numPr>
                <w:ilvl w:val="0"/>
                <w:numId w:val="57"/>
              </w:numPr>
              <w:spacing w:before="120" w:after="120"/>
              <w:ind w:left="0" w:firstLine="0"/>
              <w:contextualSpacing w:val="0"/>
              <w:rPr>
                <w:rFonts w:ascii="Arial" w:hAnsi="Arial" w:cs="Arial"/>
                <w:sz w:val="22"/>
                <w:szCs w:val="22"/>
                <w:lang w:val="pl-PL"/>
              </w:rPr>
            </w:pPr>
          </w:p>
        </w:tc>
        <w:tc>
          <w:tcPr>
            <w:tcW w:w="1843" w:type="dxa"/>
            <w:shd w:val="clear" w:color="auto" w:fill="FFFFFF" w:themeFill="background1"/>
          </w:tcPr>
          <w:p w14:paraId="0E27A72A" w14:textId="4BE267B5" w:rsidR="005A1B6B" w:rsidRPr="007E775F" w:rsidRDefault="005A1B6B" w:rsidP="00B90987">
            <w:pPr>
              <w:rPr>
                <w:rFonts w:ascii="Arial" w:hAnsi="Arial" w:cs="Arial"/>
                <w:b/>
                <w:bCs/>
                <w:sz w:val="22"/>
                <w:szCs w:val="22"/>
              </w:rPr>
            </w:pPr>
            <w:r w:rsidRPr="007E775F">
              <w:rPr>
                <w:rFonts w:ascii="Arial" w:eastAsia="MyriadPro-Regular" w:hAnsi="Arial" w:cs="Arial"/>
                <w:b/>
                <w:bCs/>
                <w:sz w:val="22"/>
                <w:szCs w:val="22"/>
              </w:rPr>
              <w:t>Koszty pośrednie i bezpośrednie</w:t>
            </w:r>
          </w:p>
        </w:tc>
        <w:tc>
          <w:tcPr>
            <w:tcW w:w="2693" w:type="dxa"/>
            <w:shd w:val="clear" w:color="auto" w:fill="FFFFFF" w:themeFill="background1"/>
          </w:tcPr>
          <w:p w14:paraId="7EA02807" w14:textId="77777777" w:rsidR="005A1B6B" w:rsidRPr="00B90987" w:rsidRDefault="005A1B6B" w:rsidP="00B90987">
            <w:pPr>
              <w:rPr>
                <w:rFonts w:ascii="Arial" w:eastAsia="MyriadPro-Regular" w:hAnsi="Arial" w:cs="Arial"/>
                <w:sz w:val="22"/>
                <w:szCs w:val="22"/>
              </w:rPr>
            </w:pPr>
            <w:r w:rsidRPr="00B90987">
              <w:rPr>
                <w:rFonts w:ascii="Arial" w:eastAsia="MyriadPro-Regular" w:hAnsi="Arial" w:cs="Arial"/>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08783C83" w14:textId="77777777" w:rsidR="005A1B6B" w:rsidRPr="00B90987" w:rsidRDefault="005A1B6B" w:rsidP="00B90987">
            <w:pPr>
              <w:rPr>
                <w:rFonts w:ascii="Arial" w:eastAsia="MyriadPro-Regular" w:hAnsi="Arial" w:cs="Arial"/>
                <w:sz w:val="22"/>
                <w:szCs w:val="22"/>
              </w:rPr>
            </w:pPr>
          </w:p>
          <w:p w14:paraId="07B61AB3" w14:textId="508DE0B6" w:rsidR="005A1B6B" w:rsidRPr="00B90987" w:rsidRDefault="005A1B6B" w:rsidP="00B90987">
            <w:pPr>
              <w:autoSpaceDE w:val="0"/>
              <w:autoSpaceDN w:val="0"/>
              <w:jc w:val="both"/>
              <w:rPr>
                <w:rFonts w:ascii="Arial" w:eastAsia="MyriadPro-Regular" w:hAnsi="Arial" w:cs="Arial"/>
                <w:b/>
                <w:sz w:val="22"/>
                <w:szCs w:val="22"/>
              </w:rPr>
            </w:pPr>
            <w:r w:rsidRPr="00B90987">
              <w:rPr>
                <w:rFonts w:ascii="Arial" w:eastAsia="MyriadPro-Regular" w:hAnsi="Arial" w:cs="Arial"/>
                <w:b/>
                <w:sz w:val="22"/>
                <w:szCs w:val="22"/>
              </w:rPr>
              <w:t>Zasady oceny</w:t>
            </w:r>
            <w:r w:rsidR="00B90987">
              <w:rPr>
                <w:rFonts w:ascii="Arial" w:eastAsia="MyriadPro-Regular" w:hAnsi="Arial" w:cs="Arial"/>
                <w:b/>
                <w:sz w:val="22"/>
                <w:szCs w:val="22"/>
              </w:rPr>
              <w:t>:</w:t>
            </w:r>
          </w:p>
          <w:p w14:paraId="2244A970" w14:textId="702B05D6" w:rsidR="005A1B6B" w:rsidRPr="00B90987" w:rsidRDefault="005A1B6B" w:rsidP="00B90987">
            <w:pPr>
              <w:autoSpaceDE w:val="0"/>
              <w:autoSpaceDN w:val="0"/>
              <w:adjustRightInd w:val="0"/>
              <w:contextualSpacing/>
              <w:rPr>
                <w:rFonts w:ascii="Arial" w:hAnsi="Arial" w:cs="Arial"/>
                <w:sz w:val="22"/>
                <w:szCs w:val="22"/>
              </w:rPr>
            </w:pPr>
            <w:r w:rsidRPr="00B90987">
              <w:rPr>
                <w:rFonts w:ascii="Arial" w:eastAsia="MyriadPro-Regular" w:hAnsi="Arial" w:cs="Arial"/>
                <w:sz w:val="22"/>
                <w:szCs w:val="22"/>
              </w:rPr>
              <w:t>Kryterium zostanie zweryfikowane na podstawie treści wniosku o dofinansowanie projektu.</w:t>
            </w:r>
          </w:p>
        </w:tc>
        <w:tc>
          <w:tcPr>
            <w:tcW w:w="3969" w:type="dxa"/>
            <w:shd w:val="clear" w:color="auto" w:fill="FFFFFF" w:themeFill="background1"/>
          </w:tcPr>
          <w:p w14:paraId="3B3D87B3" w14:textId="77777777" w:rsidR="005A1B6B" w:rsidRDefault="005A1B6B" w:rsidP="00B90987">
            <w:pPr>
              <w:rPr>
                <w:rFonts w:ascii="Arial" w:eastAsia="MyriadPro-Regular" w:hAnsi="Arial" w:cs="Arial"/>
                <w:sz w:val="22"/>
                <w:szCs w:val="22"/>
              </w:rPr>
            </w:pPr>
            <w:bookmarkStart w:id="305" w:name="_Hlk146199197"/>
            <w:r w:rsidRPr="00B90987">
              <w:rPr>
                <w:rFonts w:ascii="Arial" w:eastAsia="MyriadPro-Regular" w:hAnsi="Arial" w:cs="Arial"/>
                <w:sz w:val="22"/>
                <w:szCs w:val="22"/>
              </w:rPr>
              <w:t>Spełnienie kryterium jest konieczne do przyznania dofinansowania.</w:t>
            </w:r>
          </w:p>
          <w:p w14:paraId="38BF3B63" w14:textId="77777777" w:rsidR="007E775F" w:rsidRPr="00B90987" w:rsidRDefault="007E775F" w:rsidP="00B90987">
            <w:pPr>
              <w:rPr>
                <w:rFonts w:ascii="Arial" w:eastAsia="MyriadPro-Regular" w:hAnsi="Arial" w:cs="Arial"/>
                <w:sz w:val="22"/>
                <w:szCs w:val="22"/>
              </w:rPr>
            </w:pPr>
          </w:p>
          <w:p w14:paraId="428BA236" w14:textId="77777777" w:rsidR="005A1B6B" w:rsidRDefault="005A1B6B" w:rsidP="00B90987">
            <w:pPr>
              <w:rPr>
                <w:rFonts w:ascii="Arial" w:eastAsia="MyriadPro-Regular" w:hAnsi="Arial" w:cs="Arial"/>
                <w:sz w:val="22"/>
                <w:szCs w:val="22"/>
              </w:rPr>
            </w:pPr>
            <w:r w:rsidRPr="00B90987">
              <w:rPr>
                <w:rFonts w:ascii="Arial" w:eastAsia="MyriadPro-Regular" w:hAnsi="Arial" w:cs="Arial"/>
                <w:sz w:val="22"/>
                <w:szCs w:val="22"/>
              </w:rPr>
              <w:t>Projekty niespełniające kryterium są odrzucane.</w:t>
            </w:r>
          </w:p>
          <w:p w14:paraId="194DECB9" w14:textId="77777777" w:rsidR="007E775F" w:rsidRPr="00B90987" w:rsidRDefault="007E775F" w:rsidP="00B90987">
            <w:pPr>
              <w:rPr>
                <w:rFonts w:ascii="Arial" w:eastAsia="MyriadPro-Regular" w:hAnsi="Arial" w:cs="Arial"/>
                <w:sz w:val="22"/>
                <w:szCs w:val="22"/>
              </w:rPr>
            </w:pPr>
          </w:p>
          <w:p w14:paraId="01DAD6B3" w14:textId="77777777" w:rsidR="005A1B6B" w:rsidRPr="00B90987" w:rsidRDefault="005A1B6B" w:rsidP="00B90987">
            <w:pPr>
              <w:rPr>
                <w:rFonts w:ascii="Arial" w:eastAsia="MyriadPro-Regular" w:hAnsi="Arial" w:cs="Arial"/>
                <w:sz w:val="22"/>
                <w:szCs w:val="22"/>
              </w:rPr>
            </w:pPr>
            <w:r w:rsidRPr="00B90987">
              <w:rPr>
                <w:rFonts w:ascii="Arial" w:eastAsia="MyriadPro-Regular" w:hAnsi="Arial" w:cs="Arial"/>
                <w:sz w:val="22"/>
                <w:szCs w:val="22"/>
              </w:rPr>
              <w:t>Ocena spełniania kryterium polega na przypisaniu wartości logicznych „tak”, „nie”.</w:t>
            </w:r>
          </w:p>
          <w:bookmarkEnd w:id="305"/>
          <w:p w14:paraId="6F3DD83E" w14:textId="77777777" w:rsidR="005A1B6B" w:rsidRDefault="005A1B6B" w:rsidP="00B90987">
            <w:pPr>
              <w:rPr>
                <w:rFonts w:ascii="Arial" w:hAnsi="Arial" w:cs="Arial"/>
                <w:sz w:val="22"/>
                <w:szCs w:val="22"/>
              </w:rPr>
            </w:pPr>
          </w:p>
          <w:p w14:paraId="655C4DD6" w14:textId="77777777" w:rsidR="00A15657" w:rsidRPr="00A15657" w:rsidRDefault="00A15657" w:rsidP="00A15657">
            <w:pPr>
              <w:tabs>
                <w:tab w:val="left" w:pos="765"/>
              </w:tabs>
              <w:spacing w:before="120" w:after="120" w:line="268" w:lineRule="auto"/>
              <w:rPr>
                <w:rFonts w:ascii="Arial" w:eastAsia="Calibri" w:hAnsi="Arial" w:cs="Arial"/>
                <w:b/>
                <w:bCs/>
                <w:sz w:val="22"/>
                <w:szCs w:val="22"/>
                <w:lang w:eastAsia="en-US"/>
              </w:rPr>
            </w:pPr>
            <w:r w:rsidRPr="00A15657">
              <w:rPr>
                <w:rFonts w:ascii="Arial" w:eastAsia="Calibri" w:hAnsi="Arial" w:cs="Arial"/>
                <w:b/>
                <w:bCs/>
                <w:sz w:val="22"/>
                <w:szCs w:val="22"/>
                <w:lang w:eastAsia="en-US"/>
              </w:rPr>
              <w:t xml:space="preserve">Dodatkowe informacje: </w:t>
            </w:r>
          </w:p>
          <w:p w14:paraId="3F24E37D" w14:textId="2122F3B8" w:rsidR="00A15657" w:rsidRPr="00B90987" w:rsidRDefault="00A15657" w:rsidP="00A15657">
            <w:pPr>
              <w:rPr>
                <w:rFonts w:ascii="Arial" w:hAnsi="Arial" w:cs="Arial"/>
                <w:sz w:val="22"/>
                <w:szCs w:val="22"/>
              </w:rPr>
            </w:pPr>
            <w:r w:rsidRPr="00A15657">
              <w:rPr>
                <w:rFonts w:ascii="Arial" w:eastAsia="Calibri" w:hAnsi="Arial" w:cs="Arial"/>
                <w:bCs/>
                <w:sz w:val="22"/>
                <w:szCs w:val="22"/>
                <w:lang w:eastAsia="en-US"/>
              </w:rPr>
              <w:t>Kryterium zostanie zweryfikowane na etapie oceny na podstawie treści wniosku o dofinasowanie w szczególności w oparciu o sekcję: IV Zadania oraz V Budżet projektu. Zakres wymaganych informacji został określony w Instrukcji wypełniania wniosku o dofinansowanie.</w:t>
            </w:r>
          </w:p>
        </w:tc>
      </w:tr>
    </w:tbl>
    <w:p w14:paraId="5E5004BD"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3ED2AD63"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335289EE"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00823692"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1E7440FA"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6CED8AAA"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6FED8AE9"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06F70B80"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4E80F4E8"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44404617"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70CDCA14"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21CE466C"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0170591B" w14:textId="77777777" w:rsidR="00BD793F" w:rsidRPr="006252DF" w:rsidRDefault="00BD793F" w:rsidP="001B2648">
      <w:pPr>
        <w:pStyle w:val="Akapitzlist"/>
        <w:numPr>
          <w:ilvl w:val="0"/>
          <w:numId w:val="62"/>
        </w:numPr>
        <w:autoSpaceDE w:val="0"/>
        <w:autoSpaceDN w:val="0"/>
        <w:adjustRightInd w:val="0"/>
        <w:spacing w:before="120" w:after="120" w:line="271" w:lineRule="auto"/>
        <w:contextualSpacing w:val="0"/>
        <w:rPr>
          <w:rFonts w:ascii="Arial" w:hAnsi="Arial" w:cs="Arial"/>
          <w:vanish/>
          <w:sz w:val="22"/>
          <w:szCs w:val="22"/>
          <w:lang w:val="pl-PL"/>
        </w:rPr>
      </w:pPr>
    </w:p>
    <w:p w14:paraId="4E17194E" w14:textId="6174EE6F" w:rsidR="00B17B7D" w:rsidRPr="006252DF" w:rsidRDefault="00B17B7D" w:rsidP="001B2648">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6252DF">
        <w:rPr>
          <w:rFonts w:ascii="Arial" w:hAnsi="Arial" w:cs="Arial"/>
          <w:sz w:val="22"/>
          <w:szCs w:val="22"/>
        </w:rPr>
        <w:t>Wnioskodawca zostanie poinformowany pismem</w:t>
      </w:r>
      <w:r w:rsidR="00E61C22" w:rsidRPr="006252DF">
        <w:rPr>
          <w:rFonts w:ascii="Arial" w:hAnsi="Arial" w:cs="Arial"/>
          <w:sz w:val="22"/>
          <w:szCs w:val="22"/>
          <w:lang w:val="pl-PL"/>
        </w:rPr>
        <w:t>.</w:t>
      </w:r>
      <w:r w:rsidR="009E7783" w:rsidRPr="006252DF">
        <w:rPr>
          <w:rFonts w:ascii="Arial" w:hAnsi="Arial" w:cs="Arial"/>
          <w:sz w:val="22"/>
          <w:szCs w:val="22"/>
          <w:lang w:val="pl-PL"/>
        </w:rPr>
        <w:t xml:space="preserve"> </w:t>
      </w:r>
      <w:r w:rsidR="006503CF" w:rsidRPr="006252DF">
        <w:rPr>
          <w:rFonts w:ascii="Arial" w:hAnsi="Arial"/>
          <w:sz w:val="22"/>
          <w:lang w:val="pl-PL"/>
        </w:rPr>
        <w:t xml:space="preserve">Wszystkie </w:t>
      </w:r>
      <w:r w:rsidR="006503CF" w:rsidRPr="006252DF">
        <w:rPr>
          <w:rFonts w:ascii="Arial" w:hAnsi="Arial" w:cs="Arial"/>
          <w:sz w:val="22"/>
          <w:szCs w:val="22"/>
          <w:lang w:val="pl-PL"/>
        </w:rPr>
        <w:t>kryteria oceniane na I</w:t>
      </w:r>
      <w:r w:rsidR="00DE2E7A" w:rsidRPr="006252DF">
        <w:rPr>
          <w:rFonts w:ascii="Arial" w:hAnsi="Arial" w:cs="Arial"/>
          <w:sz w:val="22"/>
          <w:szCs w:val="22"/>
          <w:lang w:val="pl-PL"/>
        </w:rPr>
        <w:t>I</w:t>
      </w:r>
      <w:r w:rsidR="006503CF" w:rsidRPr="006252DF">
        <w:rPr>
          <w:rFonts w:ascii="Arial" w:hAnsi="Arial" w:cs="Arial"/>
          <w:sz w:val="22"/>
          <w:szCs w:val="22"/>
          <w:lang w:val="pl-PL"/>
        </w:rPr>
        <w:t xml:space="preserve"> etapie oceny mają charakter obligatoryjny tj. ich spełnianie lub skierowanie</w:t>
      </w:r>
      <w:r w:rsidR="006503CF" w:rsidRPr="006252DF">
        <w:rPr>
          <w:rFonts w:ascii="Arial" w:hAnsi="Arial" w:cs="Arial"/>
          <w:color w:val="000000"/>
          <w:sz w:val="22"/>
          <w:szCs w:val="22"/>
          <w:lang w:val="pl-PL"/>
        </w:rPr>
        <w:t xml:space="preserve"> do </w:t>
      </w:r>
      <w:r w:rsidR="006E149C" w:rsidRPr="006252DF">
        <w:rPr>
          <w:rFonts w:ascii="Arial" w:hAnsi="Arial" w:cs="Arial"/>
          <w:color w:val="000000"/>
          <w:sz w:val="22"/>
          <w:szCs w:val="22"/>
          <w:lang w:val="pl-PL"/>
        </w:rPr>
        <w:t>uzupełnienia/</w:t>
      </w:r>
      <w:r w:rsidR="003F1151" w:rsidRPr="006252DF">
        <w:rPr>
          <w:rFonts w:ascii="Arial" w:hAnsi="Arial" w:cs="Arial"/>
          <w:color w:val="000000"/>
          <w:sz w:val="22"/>
          <w:szCs w:val="22"/>
          <w:lang w:val="pl-PL"/>
        </w:rPr>
        <w:t>poprawy</w:t>
      </w:r>
      <w:r w:rsidR="006503CF" w:rsidRPr="006252DF">
        <w:rPr>
          <w:rFonts w:ascii="Arial" w:hAnsi="Arial" w:cs="Arial"/>
          <w:color w:val="000000"/>
          <w:sz w:val="22"/>
          <w:szCs w:val="22"/>
          <w:lang w:val="pl-PL"/>
        </w:rPr>
        <w:t xml:space="preserve"> (zgodnie z art. 55 ust.1 ustawy) w zakresie kryteriów</w:t>
      </w:r>
      <w:r w:rsidR="006503CF" w:rsidRPr="006252DF">
        <w:rPr>
          <w:rFonts w:ascii="Arial" w:hAnsi="Arial" w:cs="Arial"/>
          <w:sz w:val="22"/>
          <w:szCs w:val="22"/>
          <w:lang w:val="pl-PL"/>
        </w:rPr>
        <w:t xml:space="preserve"> specyficznych dopuszczalności, dla których przewidziano taką możliwość na etapie nego</w:t>
      </w:r>
      <w:r w:rsidR="00D24397" w:rsidRPr="006252DF">
        <w:rPr>
          <w:rFonts w:ascii="Arial" w:hAnsi="Arial" w:cs="Arial"/>
          <w:sz w:val="22"/>
          <w:szCs w:val="22"/>
          <w:lang w:val="pl-PL"/>
        </w:rPr>
        <w:t>c</w:t>
      </w:r>
      <w:r w:rsidR="006503CF" w:rsidRPr="006252DF">
        <w:rPr>
          <w:rFonts w:ascii="Arial" w:hAnsi="Arial" w:cs="Arial"/>
          <w:sz w:val="22"/>
          <w:szCs w:val="22"/>
          <w:lang w:val="pl-PL"/>
        </w:rPr>
        <w:t>jacji, jest obowiązkowe dla udziału projektu w dalszym postępowaniu (etap II</w:t>
      </w:r>
      <w:r w:rsidR="00D6372D" w:rsidRPr="006252DF">
        <w:rPr>
          <w:rFonts w:ascii="Arial" w:hAnsi="Arial" w:cs="Arial"/>
          <w:sz w:val="22"/>
          <w:szCs w:val="22"/>
          <w:lang w:val="pl-PL"/>
        </w:rPr>
        <w:t>I</w:t>
      </w:r>
      <w:r w:rsidR="006503CF" w:rsidRPr="006252DF">
        <w:rPr>
          <w:rFonts w:ascii="Arial" w:hAnsi="Arial" w:cs="Arial"/>
          <w:sz w:val="22"/>
          <w:szCs w:val="22"/>
          <w:lang w:val="pl-PL"/>
        </w:rPr>
        <w:t>).</w:t>
      </w:r>
    </w:p>
    <w:p w14:paraId="67329D87"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1BD22155" w14:textId="77777777" w:rsidR="00B17B7D" w:rsidRPr="006252DF" w:rsidRDefault="00B17B7D" w:rsidP="00CC51A2">
      <w:pPr>
        <w:pStyle w:val="Styl6"/>
      </w:pPr>
      <w:bookmarkStart w:id="306" w:name="_Toc188526102"/>
      <w:r w:rsidRPr="006252DF">
        <w:t>II</w:t>
      </w:r>
      <w:r w:rsidR="00CB7FBC" w:rsidRPr="006252DF">
        <w:rPr>
          <w:lang w:val="pl-PL"/>
        </w:rPr>
        <w:t>I</w:t>
      </w:r>
      <w:r w:rsidRPr="006252DF">
        <w:t xml:space="preserve"> etap- ocena merytoryczna drugiego stopnia</w:t>
      </w:r>
      <w:bookmarkEnd w:id="306"/>
    </w:p>
    <w:p w14:paraId="675572D3" w14:textId="5DEC12AE" w:rsidR="000B546D" w:rsidRPr="006252DF" w:rsidRDefault="000B546D" w:rsidP="001B2648">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color w:val="000000"/>
          <w:sz w:val="22"/>
          <w:szCs w:val="22"/>
          <w:lang w:val="pl-PL"/>
        </w:rPr>
        <w:t>Ocenie merytorycznej drugiego stopnia podlegają jedynie</w:t>
      </w:r>
      <w:r w:rsidRPr="006252DF">
        <w:rPr>
          <w:rFonts w:ascii="Arial" w:hAnsi="Arial" w:cs="Arial"/>
          <w:color w:val="000000"/>
          <w:sz w:val="22"/>
          <w:szCs w:val="22"/>
        </w:rPr>
        <w:t xml:space="preserve"> projekty, które spełniły</w:t>
      </w:r>
      <w:r w:rsidRPr="006252DF">
        <w:rPr>
          <w:rFonts w:ascii="Arial" w:hAnsi="Arial" w:cs="Arial"/>
          <w:color w:val="000000"/>
          <w:sz w:val="22"/>
          <w:szCs w:val="22"/>
          <w:lang w:val="pl-PL"/>
        </w:rPr>
        <w:t xml:space="preserve"> kryteri</w:t>
      </w:r>
      <w:r w:rsidR="00894EEB" w:rsidRPr="006252DF">
        <w:rPr>
          <w:rFonts w:ascii="Arial" w:hAnsi="Arial" w:cs="Arial"/>
          <w:color w:val="000000"/>
          <w:sz w:val="22"/>
          <w:szCs w:val="22"/>
          <w:lang w:val="pl-PL"/>
        </w:rPr>
        <w:t>um</w:t>
      </w:r>
      <w:r w:rsidRPr="006252DF">
        <w:rPr>
          <w:rFonts w:ascii="Arial" w:hAnsi="Arial" w:cs="Arial"/>
          <w:color w:val="000000"/>
          <w:sz w:val="22"/>
          <w:szCs w:val="22"/>
          <w:lang w:val="pl-PL"/>
        </w:rPr>
        <w:t xml:space="preserve"> z</w:t>
      </w:r>
      <w:r w:rsidR="00C545B1" w:rsidRPr="006252DF">
        <w:rPr>
          <w:rFonts w:ascii="Arial" w:hAnsi="Arial" w:cs="Arial"/>
          <w:color w:val="000000"/>
          <w:sz w:val="22"/>
          <w:szCs w:val="22"/>
          <w:lang w:val="pl-PL"/>
        </w:rPr>
        <w:t xml:space="preserve"> </w:t>
      </w:r>
      <w:r w:rsidRPr="006252DF">
        <w:rPr>
          <w:rFonts w:ascii="Arial" w:hAnsi="Arial" w:cs="Arial"/>
          <w:color w:val="000000"/>
          <w:sz w:val="22"/>
          <w:szCs w:val="22"/>
          <w:lang w:val="pl-PL"/>
        </w:rPr>
        <w:t>pierwszego</w:t>
      </w:r>
      <w:r w:rsidR="00894EEB" w:rsidRPr="006252DF">
        <w:rPr>
          <w:rFonts w:ascii="Arial" w:hAnsi="Arial" w:cs="Arial"/>
          <w:color w:val="000000"/>
          <w:sz w:val="22"/>
          <w:szCs w:val="22"/>
          <w:lang w:val="pl-PL"/>
        </w:rPr>
        <w:t xml:space="preserve"> etapu oceny, następnie spełniły wszystkie kryteria z drugiego</w:t>
      </w:r>
      <w:r w:rsidRPr="006252DF">
        <w:rPr>
          <w:rFonts w:ascii="Arial" w:hAnsi="Arial" w:cs="Arial"/>
          <w:color w:val="000000"/>
          <w:sz w:val="22"/>
          <w:szCs w:val="22"/>
          <w:lang w:val="pl-PL"/>
        </w:rPr>
        <w:t xml:space="preserve"> etapu oceny wskazane w Regulaminie lub</w:t>
      </w:r>
      <w:r w:rsidRPr="006252DF">
        <w:rPr>
          <w:rFonts w:ascii="Arial" w:hAnsi="Arial" w:cs="Arial"/>
          <w:b/>
          <w:color w:val="000000"/>
          <w:sz w:val="22"/>
          <w:szCs w:val="22"/>
          <w:lang w:val="pl-PL"/>
        </w:rPr>
        <w:t xml:space="preserve"> </w:t>
      </w:r>
      <w:r w:rsidRPr="006252DF">
        <w:rPr>
          <w:rFonts w:ascii="Arial" w:hAnsi="Arial" w:cs="Arial"/>
          <w:color w:val="000000"/>
          <w:sz w:val="22"/>
          <w:szCs w:val="22"/>
          <w:lang w:val="pl-PL"/>
        </w:rPr>
        <w:t>zostały skierowane do uzupełnienia/poprawy zgodnie z art. 55 ust.1 ustawy w zakresie kryteriów</w:t>
      </w:r>
      <w:r w:rsidRPr="006252DF">
        <w:rPr>
          <w:rFonts w:ascii="Arial" w:hAnsi="Arial" w:cs="Arial"/>
          <w:sz w:val="22"/>
          <w:szCs w:val="22"/>
          <w:lang w:val="pl-PL"/>
        </w:rPr>
        <w:t xml:space="preserve"> specyficznych dopuszczalności, dla których przewidziano taką możliwość na etapie nego</w:t>
      </w:r>
      <w:r w:rsidR="00684C97" w:rsidRPr="006252DF">
        <w:rPr>
          <w:rFonts w:ascii="Arial" w:hAnsi="Arial" w:cs="Arial"/>
          <w:sz w:val="22"/>
          <w:szCs w:val="22"/>
          <w:lang w:val="pl-PL"/>
        </w:rPr>
        <w:t>c</w:t>
      </w:r>
      <w:r w:rsidRPr="006252DF">
        <w:rPr>
          <w:rFonts w:ascii="Arial" w:hAnsi="Arial" w:cs="Arial"/>
          <w:sz w:val="22"/>
          <w:szCs w:val="22"/>
          <w:lang w:val="pl-PL"/>
        </w:rPr>
        <w:t>jacji.</w:t>
      </w:r>
    </w:p>
    <w:p w14:paraId="5422E44A" w14:textId="44958ECD" w:rsidR="00AF1017" w:rsidRPr="006252DF" w:rsidRDefault="00B17B7D" w:rsidP="001B2648">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W ramach </w:t>
      </w:r>
      <w:r w:rsidRPr="006252DF">
        <w:rPr>
          <w:rFonts w:ascii="Arial" w:hAnsi="Arial" w:cs="Arial"/>
          <w:sz w:val="22"/>
          <w:szCs w:val="22"/>
          <w:lang w:val="pl-PL"/>
        </w:rPr>
        <w:t xml:space="preserve">oceny merytorycznej drugiego stopnia </w:t>
      </w:r>
      <w:r w:rsidRPr="006252DF">
        <w:rPr>
          <w:rFonts w:ascii="Arial" w:hAnsi="Arial" w:cs="Arial"/>
          <w:sz w:val="22"/>
          <w:szCs w:val="22"/>
        </w:rPr>
        <w:t xml:space="preserve"> dokonywana jest weryfikacja spełnienia przez projekt kryteriów </w:t>
      </w:r>
      <w:r w:rsidRPr="006252DF">
        <w:rPr>
          <w:rFonts w:ascii="Arial" w:hAnsi="Arial" w:cs="Arial"/>
          <w:sz w:val="22"/>
          <w:szCs w:val="22"/>
          <w:lang w:val="pl-PL"/>
        </w:rPr>
        <w:t>wspólnych jakościowych oraz kryteriów specyficznych jakościowych.</w:t>
      </w:r>
    </w:p>
    <w:p w14:paraId="599CCA57" w14:textId="7D9F9161" w:rsidR="000B546D" w:rsidRPr="006252DF" w:rsidRDefault="00B17B7D" w:rsidP="001B2648">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Ocen</w:t>
      </w:r>
      <w:r w:rsidR="00786831" w:rsidRPr="006252DF">
        <w:rPr>
          <w:rFonts w:ascii="Arial" w:hAnsi="Arial" w:cs="Arial"/>
          <w:sz w:val="22"/>
          <w:szCs w:val="22"/>
          <w:lang w:val="pl-PL"/>
        </w:rPr>
        <w:t>a</w:t>
      </w:r>
      <w:r w:rsidRPr="006252DF">
        <w:rPr>
          <w:rFonts w:ascii="Arial" w:hAnsi="Arial" w:cs="Arial"/>
          <w:sz w:val="22"/>
          <w:szCs w:val="22"/>
        </w:rPr>
        <w:t xml:space="preserve"> spełniania przez dany projekt </w:t>
      </w:r>
      <w:r w:rsidR="00786831" w:rsidRPr="006252DF">
        <w:rPr>
          <w:rFonts w:ascii="Arial" w:hAnsi="Arial" w:cs="Arial"/>
          <w:sz w:val="22"/>
          <w:szCs w:val="22"/>
          <w:lang w:val="pl-PL"/>
        </w:rPr>
        <w:t xml:space="preserve"> ww.</w:t>
      </w:r>
      <w:r w:rsidRPr="006252DF">
        <w:rPr>
          <w:rFonts w:ascii="Arial" w:hAnsi="Arial" w:cs="Arial"/>
          <w:sz w:val="22"/>
          <w:szCs w:val="22"/>
        </w:rPr>
        <w:t xml:space="preserve">kryteriów wyboru projektów, </w:t>
      </w:r>
      <w:r w:rsidRPr="006252DF">
        <w:rPr>
          <w:rFonts w:ascii="Arial" w:hAnsi="Arial" w:cs="Arial"/>
          <w:sz w:val="22"/>
          <w:szCs w:val="22"/>
          <w:lang w:val="pl-PL"/>
        </w:rPr>
        <w:t xml:space="preserve">dokonywana jest </w:t>
      </w:r>
      <w:r w:rsidR="000040A8" w:rsidRPr="006252DF">
        <w:rPr>
          <w:rFonts w:ascii="Arial" w:hAnsi="Arial" w:cs="Arial"/>
          <w:sz w:val="22"/>
          <w:szCs w:val="22"/>
          <w:lang w:val="pl-PL"/>
        </w:rPr>
        <w:t xml:space="preserve">za pomocą </w:t>
      </w:r>
      <w:r w:rsidR="00DB2CB3" w:rsidRPr="006252DF">
        <w:rPr>
          <w:rFonts w:ascii="Arial" w:hAnsi="Arial" w:cs="Arial"/>
          <w:sz w:val="22"/>
          <w:szCs w:val="22"/>
          <w:lang w:val="pl-PL"/>
        </w:rPr>
        <w:t>K</w:t>
      </w:r>
      <w:r w:rsidRPr="006252DF">
        <w:rPr>
          <w:rFonts w:ascii="Arial" w:hAnsi="Arial" w:cs="Arial"/>
          <w:sz w:val="22"/>
          <w:szCs w:val="22"/>
          <w:lang w:val="pl-PL"/>
        </w:rPr>
        <w:t xml:space="preserve">arty oceny </w:t>
      </w:r>
      <w:r w:rsidR="000A1CFA" w:rsidRPr="006252DF">
        <w:rPr>
          <w:rFonts w:ascii="Arial" w:hAnsi="Arial" w:cs="Arial"/>
          <w:sz w:val="22"/>
          <w:szCs w:val="22"/>
          <w:lang w:val="pl-PL"/>
        </w:rPr>
        <w:t xml:space="preserve">merytorycznej drugiego stopnia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0040A8" w:rsidRPr="006252DF">
        <w:rPr>
          <w:rFonts w:ascii="Arial" w:hAnsi="Arial" w:cs="Arial"/>
          <w:sz w:val="22"/>
          <w:szCs w:val="22"/>
          <w:lang w:val="pl-PL"/>
        </w:rPr>
        <w:t xml:space="preserve">, której wzór </w:t>
      </w:r>
      <w:r w:rsidRPr="006252DF">
        <w:rPr>
          <w:rFonts w:ascii="Arial" w:hAnsi="Arial" w:cs="Arial"/>
          <w:sz w:val="22"/>
          <w:szCs w:val="22"/>
        </w:rPr>
        <w:t xml:space="preserve">stanowi załącznik nr </w:t>
      </w:r>
      <w:r w:rsidR="00C94EEF">
        <w:rPr>
          <w:rFonts w:ascii="Arial" w:hAnsi="Arial" w:cs="Arial"/>
          <w:sz w:val="22"/>
          <w:szCs w:val="22"/>
          <w:lang w:val="pl-PL"/>
        </w:rPr>
        <w:t>7.7.</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6F0B552D" w14:textId="77777777" w:rsidR="00DD6B75" w:rsidRPr="006252DF" w:rsidRDefault="00B17B7D" w:rsidP="001B2648">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w:t>
      </w:r>
      <w:r w:rsidRPr="006252DF">
        <w:rPr>
          <w:rFonts w:ascii="Arial" w:hAnsi="Arial"/>
          <w:b/>
          <w:sz w:val="22"/>
        </w:rPr>
        <w:t xml:space="preserve">kryteriów </w:t>
      </w:r>
      <w:r w:rsidRPr="006252DF">
        <w:rPr>
          <w:rFonts w:ascii="Arial" w:hAnsi="Arial"/>
          <w:b/>
          <w:sz w:val="22"/>
          <w:lang w:val="pl-PL"/>
        </w:rPr>
        <w:t xml:space="preserve">wspólnych </w:t>
      </w:r>
      <w:r w:rsidRPr="006252DF">
        <w:rPr>
          <w:rFonts w:ascii="Arial" w:hAnsi="Arial"/>
          <w:b/>
          <w:sz w:val="22"/>
        </w:rPr>
        <w:t>jakośc</w:t>
      </w:r>
      <w:r w:rsidRPr="006252DF">
        <w:rPr>
          <w:rFonts w:ascii="Arial" w:hAnsi="Arial"/>
          <w:b/>
          <w:sz w:val="22"/>
          <w:lang w:val="pl-PL"/>
        </w:rPr>
        <w:t>iowych</w:t>
      </w:r>
      <w:r w:rsidRPr="006252DF">
        <w:rPr>
          <w:rFonts w:ascii="Arial" w:hAnsi="Arial"/>
          <w:sz w:val="22"/>
        </w:rPr>
        <w:t xml:space="preserve"> podleg</w:t>
      </w:r>
      <w:r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 xml:space="preserve">na </w:t>
      </w:r>
      <w:r w:rsidRPr="006252DF">
        <w:rPr>
          <w:rFonts w:ascii="Arial" w:hAnsi="Arial" w:cs="Arial"/>
          <w:sz w:val="22"/>
          <w:szCs w:val="22"/>
        </w:rPr>
        <w:t>przyznaniu określonej liczby punktów w ramach danego kryterium.</w:t>
      </w:r>
      <w:r w:rsidR="001F30E7" w:rsidRPr="006252DF">
        <w:rPr>
          <w:rFonts w:ascii="Arial" w:hAnsi="Arial" w:cs="Arial"/>
          <w:sz w:val="22"/>
          <w:szCs w:val="22"/>
          <w:lang w:val="pl-PL"/>
        </w:rPr>
        <w:t xml:space="preserve"> </w:t>
      </w:r>
      <w:r w:rsidR="00786831" w:rsidRPr="006252DF">
        <w:rPr>
          <w:rFonts w:ascii="Arial" w:hAnsi="Arial" w:cs="Arial"/>
          <w:sz w:val="22"/>
          <w:szCs w:val="22"/>
          <w:lang w:val="pl-PL"/>
        </w:rPr>
        <w:t>Projekt spełnia kryterium kiedy zostanie przyznane projektowi w zakresie kryterium minimum 60% maksymalnej liczby przypisanych mu punktów.</w:t>
      </w:r>
      <w:r w:rsidRPr="006252DF">
        <w:rPr>
          <w:rFonts w:ascii="Arial" w:hAnsi="Arial" w:cs="Arial"/>
          <w:sz w:val="22"/>
          <w:szCs w:val="22"/>
        </w:rPr>
        <w:t xml:space="preserve"> Nie</w:t>
      </w:r>
      <w:r w:rsidR="00786831" w:rsidRPr="006252DF">
        <w:rPr>
          <w:rFonts w:ascii="Arial" w:hAnsi="Arial" w:cs="Arial"/>
          <w:sz w:val="22"/>
          <w:szCs w:val="22"/>
          <w:lang w:val="pl-PL"/>
        </w:rPr>
        <w:t>uzyskanie</w:t>
      </w:r>
      <w:r w:rsidRPr="006252DF">
        <w:rPr>
          <w:rFonts w:ascii="Arial" w:hAnsi="Arial" w:cs="Arial"/>
          <w:sz w:val="22"/>
          <w:szCs w:val="22"/>
        </w:rPr>
        <w:t xml:space="preserve"> minimum punktowego</w:t>
      </w:r>
      <w:r w:rsidRPr="006252DF">
        <w:rPr>
          <w:rFonts w:ascii="Arial" w:hAnsi="Arial" w:cs="Arial"/>
          <w:bCs/>
          <w:sz w:val="22"/>
          <w:szCs w:val="22"/>
        </w:rPr>
        <w:t xml:space="preserve"> skutkuje</w:t>
      </w:r>
      <w:r w:rsidR="00786831" w:rsidRPr="006252DF">
        <w:rPr>
          <w:rFonts w:ascii="Arial" w:hAnsi="Arial" w:cs="Arial"/>
          <w:bCs/>
          <w:sz w:val="22"/>
          <w:szCs w:val="22"/>
          <w:lang w:val="pl-PL"/>
        </w:rPr>
        <w:t xml:space="preserve"> niespełnieniem kryterium i tym samym</w:t>
      </w:r>
      <w:r w:rsidRPr="006252DF">
        <w:rPr>
          <w:rFonts w:ascii="Arial" w:hAnsi="Arial" w:cs="Arial"/>
          <w:bCs/>
          <w:sz w:val="22"/>
          <w:szCs w:val="22"/>
        </w:rPr>
        <w:t xml:space="preserve"> uzyskaniem negatywnej oceny przez projekt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r w:rsidR="006503CF" w:rsidRPr="006252DF">
        <w:rPr>
          <w:rFonts w:ascii="Arial" w:hAnsi="Arial" w:cs="Arial"/>
          <w:sz w:val="22"/>
          <w:szCs w:val="22"/>
          <w:lang w:val="pl-PL"/>
        </w:rPr>
        <w:t xml:space="preserve"> Kryteria mają charakter obligatoryjny tj. ich spełnianie jest obowiązkowe dla udziału projektu w dalszym postępowaniu (etap I</w:t>
      </w:r>
      <w:r w:rsidR="002F64A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DD6B75" w:rsidRPr="006252DF">
        <w:rPr>
          <w:rFonts w:ascii="Arial" w:hAnsi="Arial" w:cs="Arial"/>
          <w:sz w:val="22"/>
          <w:szCs w:val="22"/>
          <w:lang w:val="pl-PL"/>
        </w:rPr>
        <w:t xml:space="preserve"> </w:t>
      </w:r>
      <w:r w:rsidR="00C91D12" w:rsidRPr="006252DF">
        <w:rPr>
          <w:rFonts w:ascii="Arial" w:hAnsi="Arial" w:cs="Arial"/>
          <w:sz w:val="22"/>
          <w:szCs w:val="22"/>
          <w:lang w:val="pl-PL"/>
        </w:rPr>
        <w:t xml:space="preserve">W przypadku spełnienia wszystkich kryteriów </w:t>
      </w:r>
      <w:r w:rsidR="00024EDA" w:rsidRPr="006252DF">
        <w:rPr>
          <w:rFonts w:ascii="Arial" w:hAnsi="Arial" w:cs="Arial"/>
          <w:sz w:val="22"/>
          <w:szCs w:val="22"/>
          <w:lang w:val="pl-PL"/>
        </w:rPr>
        <w:t>wspólnych</w:t>
      </w:r>
      <w:r w:rsidR="00C91D12" w:rsidRPr="006252DF">
        <w:rPr>
          <w:rFonts w:ascii="Arial" w:hAnsi="Arial" w:cs="Arial"/>
          <w:sz w:val="22"/>
          <w:szCs w:val="22"/>
          <w:lang w:val="pl-PL"/>
        </w:rPr>
        <w:t xml:space="preserve"> jakościowych, KOP może wskazać dodatkowe warunki negocjacyjne związane z tą oceną.</w:t>
      </w:r>
    </w:p>
    <w:p w14:paraId="20CF9CEE" w14:textId="172D290A" w:rsidR="00DD6B75" w:rsidRPr="006252DF" w:rsidRDefault="00DD6B75" w:rsidP="00DD6B75">
      <w:pPr>
        <w:autoSpaceDE w:val="0"/>
        <w:autoSpaceDN w:val="0"/>
        <w:adjustRightInd w:val="0"/>
        <w:spacing w:before="120" w:after="120" w:line="271" w:lineRule="auto"/>
        <w:rPr>
          <w:rFonts w:ascii="Arial" w:hAnsi="Arial" w:cs="Arial"/>
          <w:b/>
          <w:sz w:val="22"/>
          <w:szCs w:val="22"/>
        </w:rPr>
      </w:pPr>
      <w:r w:rsidRPr="006252DF">
        <w:rPr>
          <w:rFonts w:ascii="Arial" w:hAnsi="Arial" w:cs="Arial"/>
          <w:b/>
          <w:sz w:val="22"/>
          <w:szCs w:val="22"/>
        </w:rPr>
        <w:t>WAŻNE! W związku z dużą rozpi</w:t>
      </w:r>
      <w:r w:rsidR="00C545B1" w:rsidRPr="006252DF">
        <w:rPr>
          <w:rFonts w:ascii="Arial" w:hAnsi="Arial" w:cs="Arial"/>
          <w:b/>
          <w:sz w:val="22"/>
          <w:szCs w:val="22"/>
        </w:rPr>
        <w:t>ę</w:t>
      </w:r>
      <w:r w:rsidRPr="006252DF">
        <w:rPr>
          <w:rFonts w:ascii="Arial" w:hAnsi="Arial" w:cs="Arial"/>
          <w:b/>
          <w:sz w:val="22"/>
          <w:szCs w:val="22"/>
        </w:rPr>
        <w:t>tością punktów przypisanych poszczególnym kryteriom</w:t>
      </w:r>
      <w:r w:rsidR="00C545B1" w:rsidRPr="006252DF">
        <w:rPr>
          <w:rFonts w:ascii="Arial" w:hAnsi="Arial" w:cs="Arial"/>
          <w:b/>
          <w:sz w:val="22"/>
          <w:szCs w:val="22"/>
        </w:rPr>
        <w:t>,</w:t>
      </w:r>
      <w:r w:rsidRPr="006252DF">
        <w:rPr>
          <w:rFonts w:ascii="Arial" w:hAnsi="Arial" w:cs="Arial"/>
          <w:b/>
          <w:sz w:val="22"/>
          <w:szCs w:val="22"/>
        </w:rPr>
        <w:t xml:space="preserve"> ION w Karcie oceny merytorycznej drugiego stopnia wniosku o dofinansowanie projektu w postępowaniu konkurencyjnym w ramach FEPZ 2021-2027 wskazał precy</w:t>
      </w:r>
      <w:r w:rsidR="00B7069C">
        <w:rPr>
          <w:rFonts w:ascii="Arial" w:hAnsi="Arial" w:cs="Arial"/>
          <w:b/>
          <w:sz w:val="22"/>
          <w:szCs w:val="22"/>
        </w:rPr>
        <w:t>z</w:t>
      </w:r>
      <w:r w:rsidRPr="006252DF">
        <w:rPr>
          <w:rFonts w:ascii="Arial" w:hAnsi="Arial" w:cs="Arial"/>
          <w:b/>
          <w:sz w:val="22"/>
          <w:szCs w:val="22"/>
        </w:rPr>
        <w:t>yjną punktację w poszczególnych zakresach definicji kryteriów („podpunkty”).</w:t>
      </w:r>
    </w:p>
    <w:p w14:paraId="57C41A6B" w14:textId="77777777" w:rsidR="008B2606" w:rsidRPr="006252DF" w:rsidRDefault="008B2606" w:rsidP="001B2648">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 </w:t>
      </w:r>
      <w:r w:rsidRPr="006252DF">
        <w:rPr>
          <w:rFonts w:ascii="Arial" w:hAnsi="Arial" w:cs="Arial"/>
          <w:sz w:val="22"/>
          <w:szCs w:val="22"/>
        </w:rPr>
        <w:t xml:space="preserve"> </w:t>
      </w:r>
      <w:r w:rsidR="006503CF" w:rsidRPr="006252DF">
        <w:rPr>
          <w:rFonts w:ascii="Arial" w:hAnsi="Arial" w:cs="Arial"/>
          <w:sz w:val="22"/>
          <w:szCs w:val="22"/>
          <w:lang w:val="pl-PL"/>
        </w:rPr>
        <w:t xml:space="preserve"> </w:t>
      </w:r>
      <w:r w:rsidR="00B17B7D" w:rsidRPr="006252DF">
        <w:rPr>
          <w:rFonts w:ascii="Arial" w:hAnsi="Arial" w:cs="Arial"/>
          <w:sz w:val="22"/>
          <w:szCs w:val="22"/>
        </w:rPr>
        <w:t xml:space="preserve"> </w:t>
      </w:r>
      <w:r w:rsidRPr="006252DF">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6252DF">
        <w:rPr>
          <w:rFonts w:ascii="Arial" w:hAnsi="Arial" w:cs="Arial"/>
          <w:sz w:val="22"/>
          <w:szCs w:val="22"/>
          <w:lang w:val="pl-PL"/>
        </w:rPr>
        <w:t xml:space="preserve"> rozstrzygających</w:t>
      </w:r>
      <w:r w:rsidRPr="006252DF">
        <w:rPr>
          <w:rFonts w:ascii="Arial" w:hAnsi="Arial" w:cs="Arial"/>
          <w:sz w:val="22"/>
          <w:szCs w:val="22"/>
        </w:rPr>
        <w:t>:</w:t>
      </w:r>
    </w:p>
    <w:p w14:paraId="19367169"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eastAsia="Arial Unicode MS" w:hAnsi="Arial" w:cs="Arial"/>
          <w:sz w:val="22"/>
          <w:szCs w:val="22"/>
        </w:rPr>
        <w:t xml:space="preserve">- Uzasadnienie potrzeby realizacji </w:t>
      </w:r>
      <w:r w:rsidRPr="006252DF">
        <w:rPr>
          <w:rFonts w:ascii="Arial" w:hAnsi="Arial" w:cs="Arial"/>
          <w:sz w:val="22"/>
          <w:szCs w:val="22"/>
        </w:rPr>
        <w:t xml:space="preserve">projektu, </w:t>
      </w:r>
    </w:p>
    <w:p w14:paraId="58A98A42"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Trafność doboru i spójność zadań,</w:t>
      </w:r>
    </w:p>
    <w:p w14:paraId="7B29D9E5"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Adekwatność doboru grupy docelowej,</w:t>
      </w:r>
    </w:p>
    <w:p w14:paraId="0F9910D1"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Doświadczenie wnioskodawcy i partnerów (jeśli dotyczy),</w:t>
      </w:r>
    </w:p>
    <w:p w14:paraId="7E26E7AE" w14:textId="4E45D95D" w:rsidR="008B2606" w:rsidRPr="006252DF" w:rsidRDefault="008B2606" w:rsidP="000B546D">
      <w:pPr>
        <w:autoSpaceDE w:val="0"/>
        <w:autoSpaceDN w:val="0"/>
        <w:spacing w:line="360" w:lineRule="auto"/>
        <w:rPr>
          <w:rFonts w:ascii="Arial" w:eastAsia="Arial Unicode MS" w:hAnsi="Arial" w:cs="Arial"/>
          <w:sz w:val="22"/>
          <w:szCs w:val="22"/>
        </w:rPr>
      </w:pPr>
      <w:r w:rsidRPr="006252DF">
        <w:rPr>
          <w:rFonts w:ascii="Arial" w:eastAsia="Arial Unicode MS" w:hAnsi="Arial" w:cs="Arial"/>
          <w:sz w:val="22"/>
          <w:szCs w:val="22"/>
        </w:rPr>
        <w:t xml:space="preserve">- </w:t>
      </w:r>
      <w:r w:rsidR="00FB50A3">
        <w:rPr>
          <w:rFonts w:ascii="Arial" w:eastAsia="Arial Unicode MS" w:hAnsi="Arial" w:cs="Arial"/>
          <w:sz w:val="22"/>
          <w:szCs w:val="22"/>
        </w:rPr>
        <w:t>Budżet projektu</w:t>
      </w:r>
      <w:r w:rsidRPr="006252DF">
        <w:rPr>
          <w:rFonts w:ascii="Arial" w:eastAsia="Arial Unicode MS" w:hAnsi="Arial" w:cs="Arial"/>
          <w:sz w:val="22"/>
          <w:szCs w:val="22"/>
        </w:rPr>
        <w:t>,</w:t>
      </w:r>
    </w:p>
    <w:p w14:paraId="63D51337" w14:textId="758F0159" w:rsidR="008B2606" w:rsidRPr="006252DF" w:rsidRDefault="008B2606" w:rsidP="00C919C5">
      <w:pPr>
        <w:autoSpaceDE w:val="0"/>
        <w:autoSpaceDN w:val="0"/>
        <w:spacing w:line="360" w:lineRule="auto"/>
        <w:rPr>
          <w:rFonts w:eastAsia="Arial Unicode MS"/>
        </w:rPr>
      </w:pPr>
      <w:r w:rsidRPr="006252DF">
        <w:rPr>
          <w:rFonts w:ascii="Arial" w:hAnsi="Arial" w:cs="Arial"/>
          <w:sz w:val="22"/>
          <w:szCs w:val="22"/>
        </w:rPr>
        <w:t xml:space="preserve">- </w:t>
      </w:r>
      <w:r w:rsidR="00F50579">
        <w:rPr>
          <w:rFonts w:ascii="Arial" w:hAnsi="Arial" w:cs="Arial"/>
          <w:sz w:val="22"/>
          <w:szCs w:val="22"/>
        </w:rPr>
        <w:t>Zaplecze realizacji projektu</w:t>
      </w:r>
      <w:r w:rsidRPr="006252DF">
        <w:rPr>
          <w:rFonts w:eastAsia="Arial Unicode MS"/>
        </w:rPr>
        <w:t>.</w:t>
      </w:r>
    </w:p>
    <w:p w14:paraId="004F0FD5" w14:textId="77777777" w:rsidR="00DD6B75" w:rsidRPr="006252DF"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6252DF" w14:paraId="67198EF0" w14:textId="77777777" w:rsidTr="00325CD6">
        <w:trPr>
          <w:tblHeader/>
        </w:trPr>
        <w:tc>
          <w:tcPr>
            <w:tcW w:w="9180" w:type="dxa"/>
            <w:gridSpan w:val="4"/>
          </w:tcPr>
          <w:p w14:paraId="741F129A" w14:textId="77777777" w:rsidR="008B2606" w:rsidRPr="006252DF" w:rsidRDefault="008B2606" w:rsidP="000B546D">
            <w:pPr>
              <w:spacing w:before="120" w:after="120" w:line="271" w:lineRule="auto"/>
              <w:rPr>
                <w:rFonts w:ascii="Arial" w:hAnsi="Arial" w:cs="Arial"/>
                <w:b/>
                <w:bCs/>
                <w:sz w:val="22"/>
                <w:szCs w:val="22"/>
              </w:rPr>
            </w:pPr>
            <w:r w:rsidRPr="006252DF">
              <w:rPr>
                <w:rFonts w:ascii="Arial" w:hAnsi="Arial" w:cs="Arial"/>
                <w:b/>
                <w:sz w:val="22"/>
                <w:szCs w:val="22"/>
              </w:rPr>
              <w:lastRenderedPageBreak/>
              <w:t>Kryteria wspólne jakościowe</w:t>
            </w:r>
          </w:p>
        </w:tc>
      </w:tr>
      <w:tr w:rsidR="008B2606" w:rsidRPr="006252DF" w14:paraId="53989EE5" w14:textId="77777777" w:rsidTr="000B546D">
        <w:trPr>
          <w:tblHeader/>
        </w:trPr>
        <w:tc>
          <w:tcPr>
            <w:tcW w:w="817" w:type="dxa"/>
          </w:tcPr>
          <w:p w14:paraId="5A8D721D" w14:textId="77777777" w:rsidR="008B2606" w:rsidRPr="006252DF" w:rsidRDefault="008B2606" w:rsidP="000B546D">
            <w:pPr>
              <w:pStyle w:val="Akapitzlist"/>
              <w:spacing w:before="120" w:after="120" w:line="271" w:lineRule="auto"/>
              <w:ind w:left="0"/>
              <w:contextualSpacing w:val="0"/>
              <w:jc w:val="both"/>
              <w:rPr>
                <w:rFonts w:ascii="Arial" w:hAnsi="Arial"/>
                <w:sz w:val="22"/>
                <w:lang w:val="pl-PL"/>
              </w:rPr>
            </w:pPr>
            <w:r w:rsidRPr="006252DF">
              <w:rPr>
                <w:rFonts w:ascii="Arial" w:hAnsi="Arial"/>
                <w:sz w:val="22"/>
                <w:lang w:val="pl-PL"/>
              </w:rPr>
              <w:t>L.p.</w:t>
            </w:r>
          </w:p>
        </w:tc>
        <w:tc>
          <w:tcPr>
            <w:tcW w:w="1701" w:type="dxa"/>
            <w:shd w:val="clear" w:color="auto" w:fill="auto"/>
          </w:tcPr>
          <w:p w14:paraId="7F5FB612" w14:textId="77777777" w:rsidR="008B2606" w:rsidRPr="006252DF" w:rsidRDefault="008B2606" w:rsidP="000B546D">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693" w:type="dxa"/>
            <w:shd w:val="clear" w:color="auto" w:fill="auto"/>
          </w:tcPr>
          <w:p w14:paraId="15D8D431"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969" w:type="dxa"/>
          </w:tcPr>
          <w:p w14:paraId="3A5114D2"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C94EEF" w:rsidRPr="006252DF" w14:paraId="5209C19C" w14:textId="77777777" w:rsidTr="000B546D">
        <w:tc>
          <w:tcPr>
            <w:tcW w:w="817" w:type="dxa"/>
          </w:tcPr>
          <w:p w14:paraId="21149288" w14:textId="77777777" w:rsidR="00C94EEF" w:rsidRPr="006252DF" w:rsidRDefault="00C94EEF" w:rsidP="001B2648">
            <w:pPr>
              <w:pStyle w:val="Akapitzlist"/>
              <w:numPr>
                <w:ilvl w:val="0"/>
                <w:numId w:val="35"/>
              </w:numPr>
              <w:spacing w:before="120" w:after="120" w:line="271" w:lineRule="auto"/>
              <w:ind w:left="0" w:firstLine="0"/>
              <w:contextualSpacing w:val="0"/>
              <w:rPr>
                <w:rFonts w:ascii="Arial" w:hAnsi="Arial"/>
                <w:sz w:val="22"/>
                <w:lang w:val="pl-PL"/>
              </w:rPr>
            </w:pPr>
          </w:p>
        </w:tc>
        <w:tc>
          <w:tcPr>
            <w:tcW w:w="1701" w:type="dxa"/>
            <w:shd w:val="clear" w:color="auto" w:fill="auto"/>
          </w:tcPr>
          <w:p w14:paraId="2D462EFE" w14:textId="5C1A9BC7" w:rsidR="00C94EEF" w:rsidRPr="00C94EEF" w:rsidRDefault="00C94EEF" w:rsidP="00C94EEF">
            <w:pPr>
              <w:spacing w:before="120" w:after="120" w:line="271" w:lineRule="auto"/>
              <w:rPr>
                <w:rFonts w:ascii="Arial" w:hAnsi="Arial" w:cs="Arial"/>
                <w:color w:val="FF0000"/>
                <w:sz w:val="22"/>
                <w:szCs w:val="22"/>
              </w:rPr>
            </w:pPr>
            <w:r w:rsidRPr="00C94EEF">
              <w:rPr>
                <w:rFonts w:ascii="Arial" w:hAnsi="Arial" w:cs="Arial"/>
                <w:b/>
                <w:sz w:val="22"/>
                <w:szCs w:val="22"/>
              </w:rPr>
              <w:t>Uzasadnienie potrzeby realizacji projektu</w:t>
            </w:r>
          </w:p>
        </w:tc>
        <w:tc>
          <w:tcPr>
            <w:tcW w:w="2693" w:type="dxa"/>
            <w:shd w:val="clear" w:color="auto" w:fill="auto"/>
          </w:tcPr>
          <w:p w14:paraId="7DBFB453"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3E75CF2F" w14:textId="77777777" w:rsidR="00C94EEF" w:rsidRPr="00C94EEF" w:rsidRDefault="00C94EEF" w:rsidP="001B2648">
            <w:pPr>
              <w:numPr>
                <w:ilvl w:val="0"/>
                <w:numId w:val="94"/>
              </w:numPr>
              <w:spacing w:before="120" w:after="120" w:line="271" w:lineRule="auto"/>
              <w:ind w:left="70" w:firstLine="0"/>
              <w:rPr>
                <w:rFonts w:ascii="Arial" w:hAnsi="Arial" w:cs="Arial"/>
                <w:bCs/>
                <w:sz w:val="22"/>
                <w:szCs w:val="22"/>
              </w:rPr>
            </w:pPr>
            <w:r w:rsidRPr="00C94EEF">
              <w:rPr>
                <w:rFonts w:ascii="Arial" w:hAnsi="Arial" w:cs="Arial"/>
                <w:bCs/>
                <w:sz w:val="22"/>
                <w:szCs w:val="22"/>
              </w:rPr>
              <w:t xml:space="preserve">diagnoza sytuacji zawierająca wskazanie problemu,  opis sytuacji problemowej wynikającej z przeprowadzonej analizy </w:t>
            </w:r>
          </w:p>
          <w:p w14:paraId="489A21CE" w14:textId="77777777" w:rsidR="00C94EEF" w:rsidRPr="00C94EEF" w:rsidRDefault="00C94EEF" w:rsidP="001B2648">
            <w:pPr>
              <w:numPr>
                <w:ilvl w:val="0"/>
                <w:numId w:val="94"/>
              </w:numPr>
              <w:spacing w:before="120" w:after="120" w:line="271" w:lineRule="auto"/>
              <w:ind w:left="70" w:firstLine="0"/>
              <w:rPr>
                <w:rFonts w:ascii="Arial" w:hAnsi="Arial" w:cs="Arial"/>
                <w:bCs/>
                <w:sz w:val="22"/>
                <w:szCs w:val="22"/>
              </w:rPr>
            </w:pPr>
            <w:r w:rsidRPr="00C94EEF">
              <w:rPr>
                <w:rFonts w:ascii="Arial" w:hAnsi="Arial" w:cs="Arial"/>
                <w:bCs/>
                <w:sz w:val="22"/>
                <w:szCs w:val="22"/>
              </w:rPr>
              <w:t>cel projektu:   adekwatność do przedstawionego problemu i prawidłowość zdefiniowania i , spójność z przedstawioną diagnozą oraz zgodność z celami FEPZ 2021-2027.</w:t>
            </w:r>
          </w:p>
          <w:p w14:paraId="5C0FAC9B" w14:textId="77777777" w:rsidR="00C94EEF" w:rsidRPr="00C94EEF" w:rsidRDefault="00C94EEF" w:rsidP="00C94EEF">
            <w:pPr>
              <w:spacing w:before="120" w:after="120" w:line="271" w:lineRule="auto"/>
              <w:rPr>
                <w:rFonts w:ascii="Arial" w:hAnsi="Arial" w:cs="Arial"/>
                <w:b/>
                <w:bCs/>
                <w:sz w:val="22"/>
                <w:szCs w:val="22"/>
              </w:rPr>
            </w:pPr>
          </w:p>
          <w:p w14:paraId="788599F7" w14:textId="605DAF2B"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będzie weryfikowane na podstawie treści wniosku o dofinansowanie projektu.</w:t>
            </w:r>
          </w:p>
        </w:tc>
        <w:tc>
          <w:tcPr>
            <w:tcW w:w="3969" w:type="dxa"/>
          </w:tcPr>
          <w:p w14:paraId="0515DDF1"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Ocena spełniania kryterium dokonywana jest w ramach skali punktowej.</w:t>
            </w:r>
          </w:p>
          <w:p w14:paraId="32F00772" w14:textId="77777777" w:rsidR="00C94EEF" w:rsidRPr="00C94EEF" w:rsidRDefault="00C94EEF" w:rsidP="00C94EEF">
            <w:pPr>
              <w:spacing w:before="120" w:after="120" w:line="271" w:lineRule="auto"/>
              <w:rPr>
                <w:rFonts w:ascii="Arial" w:hAnsi="Arial" w:cs="Arial"/>
                <w:bCs/>
                <w:sz w:val="22"/>
                <w:szCs w:val="22"/>
              </w:rPr>
            </w:pPr>
          </w:p>
          <w:p w14:paraId="3D5A704A"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Skala punktów: 0-20.</w:t>
            </w:r>
          </w:p>
          <w:p w14:paraId="5192927C"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7F0A8372" w14:textId="77777777" w:rsidR="00C94EEF" w:rsidRPr="00C94EEF" w:rsidRDefault="00C94EEF" w:rsidP="00C94EEF">
            <w:pPr>
              <w:spacing w:before="120" w:after="120" w:line="271" w:lineRule="auto"/>
              <w:rPr>
                <w:rFonts w:ascii="Arial" w:hAnsi="Arial" w:cs="Arial"/>
                <w:bCs/>
                <w:sz w:val="22"/>
                <w:szCs w:val="22"/>
              </w:rPr>
            </w:pPr>
          </w:p>
          <w:p w14:paraId="5161BBE7"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2D7260C4" w14:textId="77777777" w:rsidR="00C94EEF" w:rsidRPr="00C94EEF" w:rsidRDefault="00C94EEF" w:rsidP="00C94EEF">
            <w:pPr>
              <w:spacing w:before="120" w:after="120" w:line="271" w:lineRule="auto"/>
              <w:rPr>
                <w:rFonts w:ascii="Arial" w:hAnsi="Arial" w:cs="Arial"/>
                <w:bCs/>
                <w:sz w:val="22"/>
                <w:szCs w:val="22"/>
              </w:rPr>
            </w:pPr>
          </w:p>
          <w:p w14:paraId="17F6FC7F" w14:textId="77777777" w:rsidR="00C94EEF" w:rsidRPr="00A66505" w:rsidRDefault="00C94EEF" w:rsidP="00C94EEF">
            <w:pPr>
              <w:spacing w:before="120" w:after="120" w:line="271" w:lineRule="auto"/>
              <w:rPr>
                <w:rFonts w:ascii="Arial" w:hAnsi="Arial" w:cs="Arial"/>
                <w:b/>
                <w:bCs/>
                <w:sz w:val="22"/>
                <w:szCs w:val="22"/>
              </w:rPr>
            </w:pPr>
            <w:r w:rsidRPr="00A66505">
              <w:rPr>
                <w:rFonts w:ascii="Arial" w:hAnsi="Arial" w:cs="Arial"/>
                <w:b/>
                <w:bCs/>
                <w:sz w:val="22"/>
                <w:szCs w:val="22"/>
              </w:rPr>
              <w:t xml:space="preserve">Dodatkowe informacje: </w:t>
            </w:r>
          </w:p>
          <w:p w14:paraId="387094D0" w14:textId="79415DF0"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tc>
      </w:tr>
      <w:tr w:rsidR="00C94EEF" w:rsidRPr="006252DF" w14:paraId="21C9DF18" w14:textId="77777777" w:rsidTr="000B546D">
        <w:tc>
          <w:tcPr>
            <w:tcW w:w="817" w:type="dxa"/>
          </w:tcPr>
          <w:p w14:paraId="5B55538A" w14:textId="77777777" w:rsidR="00C94EEF" w:rsidRPr="006252DF" w:rsidRDefault="00C94EEF" w:rsidP="001B2648">
            <w:pPr>
              <w:pStyle w:val="Akapitzlist"/>
              <w:numPr>
                <w:ilvl w:val="0"/>
                <w:numId w:val="35"/>
              </w:numPr>
              <w:spacing w:before="120" w:after="120" w:line="271" w:lineRule="auto"/>
              <w:ind w:left="0" w:firstLine="0"/>
              <w:contextualSpacing w:val="0"/>
              <w:rPr>
                <w:rFonts w:ascii="Arial" w:hAnsi="Arial"/>
                <w:sz w:val="22"/>
                <w:lang w:val="pl-PL"/>
              </w:rPr>
            </w:pPr>
          </w:p>
        </w:tc>
        <w:tc>
          <w:tcPr>
            <w:tcW w:w="1701" w:type="dxa"/>
            <w:shd w:val="clear" w:color="auto" w:fill="auto"/>
          </w:tcPr>
          <w:p w14:paraId="7372B51D" w14:textId="12C204DC" w:rsidR="00C94EEF" w:rsidRPr="00C94EEF" w:rsidRDefault="00C94EEF" w:rsidP="00C94EEF">
            <w:pPr>
              <w:spacing w:before="120" w:after="120" w:line="271" w:lineRule="auto"/>
              <w:rPr>
                <w:rFonts w:ascii="Arial" w:hAnsi="Arial" w:cs="Arial"/>
                <w:color w:val="FF0000"/>
                <w:sz w:val="22"/>
                <w:szCs w:val="22"/>
              </w:rPr>
            </w:pPr>
            <w:r w:rsidRPr="00C94EEF">
              <w:rPr>
                <w:rFonts w:ascii="Arial" w:hAnsi="Arial" w:cs="Arial"/>
                <w:b/>
                <w:sz w:val="22"/>
                <w:szCs w:val="22"/>
              </w:rPr>
              <w:t>Adekwatność doboru grupy docelowej</w:t>
            </w:r>
          </w:p>
        </w:tc>
        <w:tc>
          <w:tcPr>
            <w:tcW w:w="2693" w:type="dxa"/>
            <w:shd w:val="clear" w:color="auto" w:fill="auto"/>
          </w:tcPr>
          <w:p w14:paraId="3841367A"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 xml:space="preserve">W ramach kryterium weryfikowana jest adekwatność doboru grupy docelowej do właściwego celu szczegółowego FEPZ i </w:t>
            </w:r>
            <w:r w:rsidRPr="00C94EEF">
              <w:rPr>
                <w:rFonts w:ascii="Arial" w:hAnsi="Arial" w:cs="Arial"/>
                <w:bCs/>
                <w:sz w:val="22"/>
                <w:szCs w:val="22"/>
              </w:rPr>
              <w:lastRenderedPageBreak/>
              <w:t>założeń naboru oraz specyfiki wskazanej grupy,</w:t>
            </w:r>
            <w:r w:rsidRPr="00C94EEF" w:rsidDel="002875FA">
              <w:rPr>
                <w:rFonts w:ascii="Arial" w:hAnsi="Arial" w:cs="Arial"/>
                <w:bCs/>
                <w:sz w:val="22"/>
                <w:szCs w:val="22"/>
              </w:rPr>
              <w:t xml:space="preserve"> </w:t>
            </w:r>
            <w:r w:rsidRPr="00C94EEF">
              <w:rPr>
                <w:rFonts w:ascii="Arial" w:hAnsi="Arial" w:cs="Arial"/>
                <w:bCs/>
                <w:sz w:val="22"/>
                <w:szCs w:val="22"/>
              </w:rPr>
              <w:t xml:space="preserve">w tym opis: </w:t>
            </w:r>
          </w:p>
          <w:p w14:paraId="38D3B5E5" w14:textId="6F5C1D86" w:rsidR="00C94EEF" w:rsidRDefault="00C94EEF" w:rsidP="001B2648">
            <w:pPr>
              <w:numPr>
                <w:ilvl w:val="0"/>
                <w:numId w:val="95"/>
              </w:numPr>
              <w:spacing w:before="120" w:after="120" w:line="271" w:lineRule="auto"/>
              <w:ind w:left="0" w:firstLine="0"/>
              <w:rPr>
                <w:rFonts w:ascii="Arial" w:hAnsi="Arial" w:cs="Arial"/>
                <w:bCs/>
                <w:sz w:val="22"/>
                <w:szCs w:val="22"/>
              </w:rPr>
            </w:pPr>
            <w:r w:rsidRPr="00C94EEF">
              <w:rPr>
                <w:rFonts w:ascii="Arial" w:hAnsi="Arial" w:cs="Arial"/>
                <w:bCs/>
                <w:sz w:val="22"/>
                <w:szCs w:val="22"/>
              </w:rPr>
              <w:t>istotnych cech uczestników (osób lub podmiotów), którzy zostaną objęci wsparciem oraz ich liczebności w odniesieniu do przedstawionej diagnozy,</w:t>
            </w:r>
          </w:p>
          <w:p w14:paraId="2CF5E849" w14:textId="77777777" w:rsidR="00C94EEF" w:rsidRPr="00EB5349" w:rsidRDefault="00C94EEF" w:rsidP="001B2648">
            <w:pPr>
              <w:numPr>
                <w:ilvl w:val="0"/>
                <w:numId w:val="95"/>
              </w:numPr>
              <w:spacing w:before="120" w:after="120" w:line="271" w:lineRule="auto"/>
              <w:ind w:left="0" w:firstLine="0"/>
              <w:rPr>
                <w:rFonts w:ascii="Arial" w:hAnsi="Arial" w:cs="Arial"/>
                <w:bCs/>
                <w:sz w:val="22"/>
                <w:szCs w:val="22"/>
              </w:rPr>
            </w:pPr>
            <w:r w:rsidRPr="00EB5349">
              <w:rPr>
                <w:rFonts w:ascii="Arial" w:hAnsi="Arial" w:cs="Arial"/>
                <w:bCs/>
                <w:sz w:val="22"/>
                <w:szCs w:val="22"/>
              </w:rPr>
              <w:t>barier, na które napotykają uczestnicy projektu, potrzeb i oczekiwań uczestników oraz wskazanie źródeł pozyskania danych,</w:t>
            </w:r>
          </w:p>
          <w:p w14:paraId="70DD070B" w14:textId="77777777" w:rsidR="00C94EEF" w:rsidRPr="00C94EEF" w:rsidRDefault="00C94EEF" w:rsidP="001B2648">
            <w:pPr>
              <w:numPr>
                <w:ilvl w:val="0"/>
                <w:numId w:val="95"/>
              </w:numPr>
              <w:spacing w:before="120" w:after="120" w:line="271" w:lineRule="auto"/>
              <w:ind w:left="0" w:firstLine="0"/>
              <w:rPr>
                <w:rFonts w:ascii="Arial" w:hAnsi="Arial" w:cs="Arial"/>
                <w:bCs/>
                <w:sz w:val="22"/>
                <w:szCs w:val="22"/>
              </w:rPr>
            </w:pPr>
            <w:r w:rsidRPr="00C94EEF">
              <w:rPr>
                <w:rFonts w:ascii="Arial" w:hAnsi="Arial" w:cs="Arial"/>
                <w:bCs/>
                <w:sz w:val="22"/>
                <w:szCs w:val="22"/>
              </w:rPr>
              <w:t xml:space="preserve">sposobu rekrutacji uczestników projektu, w tym kryteriów rekrutacji wraz z uwzględnieniem dostępności dla osób ze szczególnymi potrzebami. </w:t>
            </w:r>
          </w:p>
          <w:p w14:paraId="6A64189F" w14:textId="77777777" w:rsidR="00C94EEF" w:rsidRPr="00C94EEF" w:rsidRDefault="00C94EEF" w:rsidP="00C94EEF">
            <w:pPr>
              <w:spacing w:before="120" w:after="120" w:line="271" w:lineRule="auto"/>
              <w:rPr>
                <w:rFonts w:ascii="Arial" w:hAnsi="Arial" w:cs="Arial"/>
                <w:b/>
                <w:bCs/>
                <w:sz w:val="22"/>
                <w:szCs w:val="22"/>
              </w:rPr>
            </w:pPr>
          </w:p>
          <w:p w14:paraId="129B0D87" w14:textId="6E5B97D6"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będzie weryfikowane na podstawie treści wniosku o dofinansowanie projektu.</w:t>
            </w:r>
          </w:p>
        </w:tc>
        <w:tc>
          <w:tcPr>
            <w:tcW w:w="3969" w:type="dxa"/>
          </w:tcPr>
          <w:p w14:paraId="40AA08A6"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lastRenderedPageBreak/>
              <w:t>Ocena spełniania kryterium dokonywana jest w ramach skali punktowej.</w:t>
            </w:r>
          </w:p>
          <w:p w14:paraId="561AB0FA" w14:textId="77777777" w:rsidR="00C94EEF" w:rsidRPr="00C94EEF" w:rsidRDefault="00C94EEF" w:rsidP="00C94EEF">
            <w:pPr>
              <w:spacing w:before="120" w:after="120" w:line="271" w:lineRule="auto"/>
              <w:rPr>
                <w:rFonts w:ascii="Arial" w:hAnsi="Arial" w:cs="Arial"/>
                <w:bCs/>
                <w:sz w:val="22"/>
                <w:szCs w:val="22"/>
              </w:rPr>
            </w:pPr>
          </w:p>
          <w:p w14:paraId="59045D81"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Skala punktów: 0-20.</w:t>
            </w:r>
          </w:p>
          <w:p w14:paraId="17841347"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lastRenderedPageBreak/>
              <w:t>Kryterium zostanie spełnione, jeżeli podczas jego oceny zostanie przyznanych minimum 12 punktów. W przypadku uzyskania mniejszej liczby punktów kryterium zostanie uznane za niespełnione.</w:t>
            </w:r>
          </w:p>
          <w:p w14:paraId="40E45679"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12D624F8" w14:textId="77777777" w:rsidR="00C94EEF" w:rsidRPr="00C94EEF" w:rsidRDefault="00C94EEF" w:rsidP="00C94EEF">
            <w:pPr>
              <w:spacing w:before="120" w:after="120" w:line="271" w:lineRule="auto"/>
              <w:rPr>
                <w:rFonts w:ascii="Arial" w:hAnsi="Arial" w:cs="Arial"/>
                <w:bCs/>
                <w:sz w:val="22"/>
                <w:szCs w:val="22"/>
              </w:rPr>
            </w:pPr>
          </w:p>
          <w:p w14:paraId="3C54FCBC" w14:textId="77777777" w:rsidR="00C94EEF" w:rsidRPr="00A66505" w:rsidRDefault="00C94EEF" w:rsidP="00C94EEF">
            <w:pPr>
              <w:spacing w:before="120" w:after="120" w:line="271" w:lineRule="auto"/>
              <w:rPr>
                <w:rFonts w:ascii="Arial" w:hAnsi="Arial" w:cs="Arial"/>
                <w:b/>
                <w:bCs/>
                <w:sz w:val="22"/>
                <w:szCs w:val="22"/>
              </w:rPr>
            </w:pPr>
            <w:r w:rsidRPr="00A66505">
              <w:rPr>
                <w:rFonts w:ascii="Arial" w:hAnsi="Arial" w:cs="Arial"/>
                <w:b/>
                <w:bCs/>
                <w:sz w:val="22"/>
                <w:szCs w:val="22"/>
              </w:rPr>
              <w:t>Dodatkowe informacje:</w:t>
            </w:r>
          </w:p>
          <w:p w14:paraId="6162AE69" w14:textId="23708C72"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Instrukcji wypełniania wniosku o dofinansowanie projektu.</w:t>
            </w:r>
          </w:p>
        </w:tc>
      </w:tr>
      <w:tr w:rsidR="00C94EEF" w:rsidRPr="006252DF" w14:paraId="68CB5FF7" w14:textId="77777777" w:rsidTr="000B546D">
        <w:tc>
          <w:tcPr>
            <w:tcW w:w="817" w:type="dxa"/>
          </w:tcPr>
          <w:p w14:paraId="3A6A26D0" w14:textId="77777777" w:rsidR="00C94EEF" w:rsidRPr="006252DF" w:rsidRDefault="00C94EEF" w:rsidP="001B2648">
            <w:pPr>
              <w:pStyle w:val="Akapitzlist"/>
              <w:numPr>
                <w:ilvl w:val="0"/>
                <w:numId w:val="35"/>
              </w:numPr>
              <w:spacing w:before="120" w:after="120" w:line="271" w:lineRule="auto"/>
              <w:ind w:left="0" w:firstLine="0"/>
              <w:contextualSpacing w:val="0"/>
              <w:rPr>
                <w:rFonts w:ascii="Arial" w:hAnsi="Arial"/>
                <w:sz w:val="22"/>
                <w:lang w:val="pl-PL"/>
              </w:rPr>
            </w:pPr>
          </w:p>
        </w:tc>
        <w:tc>
          <w:tcPr>
            <w:tcW w:w="1701" w:type="dxa"/>
            <w:shd w:val="clear" w:color="auto" w:fill="auto"/>
          </w:tcPr>
          <w:p w14:paraId="155FD79A" w14:textId="0F02142E" w:rsidR="00C94EEF" w:rsidRPr="00C94EEF" w:rsidRDefault="00C94EEF" w:rsidP="00C94EEF">
            <w:pPr>
              <w:spacing w:before="120" w:after="120" w:line="271" w:lineRule="auto"/>
              <w:rPr>
                <w:rFonts w:ascii="Arial" w:hAnsi="Arial" w:cs="Arial"/>
                <w:color w:val="FF0000"/>
                <w:sz w:val="22"/>
                <w:szCs w:val="22"/>
              </w:rPr>
            </w:pPr>
            <w:r w:rsidRPr="00C94EEF">
              <w:rPr>
                <w:rFonts w:ascii="Arial" w:hAnsi="Arial" w:cs="Arial"/>
                <w:b/>
                <w:sz w:val="22"/>
                <w:szCs w:val="22"/>
              </w:rPr>
              <w:t>Trafność doboru i spójność zadań</w:t>
            </w:r>
          </w:p>
        </w:tc>
        <w:tc>
          <w:tcPr>
            <w:tcW w:w="2693" w:type="dxa"/>
            <w:shd w:val="clear" w:color="auto" w:fill="auto"/>
          </w:tcPr>
          <w:p w14:paraId="5DCCF3F0"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W ramach kryterium weryfikowane jest :</w:t>
            </w:r>
          </w:p>
          <w:p w14:paraId="1AB7261E" w14:textId="77777777" w:rsidR="00C94EEF" w:rsidRPr="00C94EEF" w:rsidRDefault="00C94EEF" w:rsidP="001B2648">
            <w:pPr>
              <w:numPr>
                <w:ilvl w:val="0"/>
                <w:numId w:val="97"/>
              </w:numPr>
              <w:spacing w:before="120" w:after="120" w:line="271" w:lineRule="auto"/>
              <w:ind w:left="70" w:firstLine="0"/>
              <w:rPr>
                <w:rFonts w:ascii="Arial" w:hAnsi="Arial" w:cs="Arial"/>
                <w:bCs/>
                <w:sz w:val="22"/>
                <w:szCs w:val="22"/>
              </w:rPr>
            </w:pPr>
            <w:r w:rsidRPr="00C94EEF">
              <w:rPr>
                <w:rFonts w:ascii="Arial" w:hAnsi="Arial" w:cs="Arial"/>
                <w:bCs/>
                <w:sz w:val="22"/>
                <w:szCs w:val="22"/>
              </w:rPr>
              <w:t>uzasadnienie potrzeby realizacji zadań w odniesieniu do celu projektu i możliwych do dofinansowania w ramach naboru typów projektu,</w:t>
            </w:r>
          </w:p>
          <w:p w14:paraId="7F3DFDE6" w14:textId="77777777" w:rsidR="00C94EEF" w:rsidRPr="00C94EEF" w:rsidRDefault="00C94EEF" w:rsidP="001B2648">
            <w:pPr>
              <w:numPr>
                <w:ilvl w:val="0"/>
                <w:numId w:val="96"/>
              </w:numPr>
              <w:spacing w:before="120" w:after="120" w:line="271" w:lineRule="auto"/>
              <w:ind w:left="70" w:firstLine="0"/>
              <w:rPr>
                <w:rFonts w:ascii="Arial" w:hAnsi="Arial" w:cs="Arial"/>
                <w:bCs/>
                <w:sz w:val="22"/>
                <w:szCs w:val="22"/>
              </w:rPr>
            </w:pPr>
            <w:r w:rsidRPr="00C94EEF">
              <w:rPr>
                <w:rFonts w:ascii="Arial" w:hAnsi="Arial" w:cs="Arial"/>
                <w:bCs/>
                <w:sz w:val="22"/>
                <w:szCs w:val="22"/>
              </w:rPr>
              <w:lastRenderedPageBreak/>
              <w:t>planowany sposób realizacji zadań (w tym planowany harmonogram zadań)  wraz ze wskazaniem odpowiedzialności poszczególnych partnerów (jeśli dotyczy),</w:t>
            </w:r>
          </w:p>
          <w:p w14:paraId="084258D1" w14:textId="77777777" w:rsidR="00C94EEF" w:rsidRPr="00C94EEF" w:rsidRDefault="00C94EEF" w:rsidP="001B2648">
            <w:pPr>
              <w:numPr>
                <w:ilvl w:val="0"/>
                <w:numId w:val="96"/>
              </w:numPr>
              <w:spacing w:before="120" w:after="120" w:line="271" w:lineRule="auto"/>
              <w:ind w:left="70" w:firstLine="0"/>
              <w:rPr>
                <w:rFonts w:ascii="Arial" w:hAnsi="Arial" w:cs="Arial"/>
                <w:bCs/>
                <w:sz w:val="22"/>
                <w:szCs w:val="22"/>
              </w:rPr>
            </w:pPr>
            <w:r w:rsidRPr="00C94EEF">
              <w:rPr>
                <w:rFonts w:ascii="Arial" w:hAnsi="Arial" w:cs="Arial"/>
                <w:bCs/>
                <w:sz w:val="22"/>
                <w:szCs w:val="22"/>
              </w:rPr>
              <w:t xml:space="preserve">wartości wskaźników zaplanowanych do osiągnięcia w ramach realizacji zadań, ich adekwatność oraz sposób pomiaru,  </w:t>
            </w:r>
          </w:p>
          <w:p w14:paraId="745611EE" w14:textId="77777777" w:rsidR="00C94EEF" w:rsidRPr="00C94EEF" w:rsidRDefault="00C94EEF" w:rsidP="001B2648">
            <w:pPr>
              <w:numPr>
                <w:ilvl w:val="0"/>
                <w:numId w:val="96"/>
              </w:numPr>
              <w:spacing w:before="120" w:after="120" w:line="271" w:lineRule="auto"/>
              <w:ind w:left="70" w:firstLine="0"/>
              <w:rPr>
                <w:rFonts w:ascii="Arial" w:hAnsi="Arial" w:cs="Arial"/>
                <w:bCs/>
                <w:sz w:val="22"/>
                <w:szCs w:val="22"/>
              </w:rPr>
            </w:pPr>
            <w:r w:rsidRPr="00C94EEF">
              <w:rPr>
                <w:rFonts w:ascii="Arial" w:hAnsi="Arial" w:cs="Arial"/>
                <w:bCs/>
                <w:sz w:val="22"/>
                <w:szCs w:val="22"/>
              </w:rPr>
              <w:t>sposób, w jaki zostanie zachowana trwałość rezultatów projektu  lub skuteczność  zaproponowanych w projekcie instrumentów wsparcia na uzyskanie trwałej zmiany w sytuacji grup docelowych,</w:t>
            </w:r>
          </w:p>
          <w:p w14:paraId="24FAC6A8" w14:textId="77777777" w:rsidR="00C94EEF" w:rsidRPr="00C94EEF" w:rsidRDefault="00C94EEF" w:rsidP="001B2648">
            <w:pPr>
              <w:numPr>
                <w:ilvl w:val="0"/>
                <w:numId w:val="96"/>
              </w:numPr>
              <w:spacing w:before="120" w:after="120" w:line="271" w:lineRule="auto"/>
              <w:ind w:left="70" w:firstLine="0"/>
              <w:rPr>
                <w:rFonts w:ascii="Arial" w:hAnsi="Arial" w:cs="Arial"/>
                <w:bCs/>
                <w:sz w:val="22"/>
                <w:szCs w:val="22"/>
              </w:rPr>
            </w:pPr>
            <w:r w:rsidRPr="00C94EEF">
              <w:rPr>
                <w:rFonts w:ascii="Arial" w:hAnsi="Arial" w:cs="Arial"/>
                <w:bCs/>
                <w:sz w:val="22"/>
                <w:szCs w:val="22"/>
              </w:rPr>
              <w:t>trafność doboru wskaźników dla rozliczenia kwot ryczałtowych i dokumentów potwierdzających ich wykonanie (jeśli dotyczy).</w:t>
            </w:r>
          </w:p>
          <w:p w14:paraId="43A3E3C9" w14:textId="77777777" w:rsidR="00C94EEF" w:rsidRPr="00C94EEF" w:rsidRDefault="00C94EEF" w:rsidP="00C94EEF">
            <w:pPr>
              <w:spacing w:before="120" w:after="120" w:line="271" w:lineRule="auto"/>
              <w:rPr>
                <w:rFonts w:ascii="Arial" w:hAnsi="Arial" w:cs="Arial"/>
                <w:b/>
                <w:bCs/>
                <w:sz w:val="22"/>
                <w:szCs w:val="22"/>
              </w:rPr>
            </w:pPr>
          </w:p>
          <w:p w14:paraId="18DEE0DA" w14:textId="2AFD2F8D"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będzie weryfikowane na podstawie treści wniosku o dofinansowanie projektu.</w:t>
            </w:r>
          </w:p>
        </w:tc>
        <w:tc>
          <w:tcPr>
            <w:tcW w:w="3969" w:type="dxa"/>
          </w:tcPr>
          <w:p w14:paraId="540323E4"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lastRenderedPageBreak/>
              <w:t>Ocena spełniania kryterium dokonywana jest w ramach skali punktowej.</w:t>
            </w:r>
          </w:p>
          <w:p w14:paraId="1784CDBB"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Skala punktów: 0-20.</w:t>
            </w:r>
          </w:p>
          <w:p w14:paraId="5CD52D17"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 xml:space="preserve">Kryterium zostanie spełnione, jeżeli podczas jego oceny zostanie przyznanych minimum 12 punktów. W przypadku uzyskania mniejszej liczby </w:t>
            </w:r>
            <w:r w:rsidRPr="00C94EEF">
              <w:rPr>
                <w:rFonts w:ascii="Arial" w:hAnsi="Arial" w:cs="Arial"/>
                <w:bCs/>
                <w:sz w:val="22"/>
                <w:szCs w:val="22"/>
              </w:rPr>
              <w:lastRenderedPageBreak/>
              <w:t>punktów kryterium zostanie uznane za niespełnione.</w:t>
            </w:r>
          </w:p>
          <w:p w14:paraId="792FA0FF"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33404814" w14:textId="77777777" w:rsidR="00C94EEF" w:rsidRPr="00C94EEF" w:rsidRDefault="00C94EEF" w:rsidP="00C94EEF">
            <w:pPr>
              <w:spacing w:before="120" w:after="120" w:line="271" w:lineRule="auto"/>
              <w:rPr>
                <w:rFonts w:ascii="Arial" w:hAnsi="Arial" w:cs="Arial"/>
                <w:bCs/>
                <w:sz w:val="22"/>
                <w:szCs w:val="22"/>
              </w:rPr>
            </w:pPr>
          </w:p>
          <w:p w14:paraId="441A0168" w14:textId="77777777" w:rsidR="00C94EEF" w:rsidRPr="00A66505" w:rsidRDefault="00C94EEF" w:rsidP="00C94EEF">
            <w:pPr>
              <w:spacing w:before="120" w:after="120" w:line="271" w:lineRule="auto"/>
              <w:rPr>
                <w:rFonts w:ascii="Arial" w:hAnsi="Arial" w:cs="Arial"/>
                <w:b/>
                <w:bCs/>
                <w:sz w:val="22"/>
                <w:szCs w:val="22"/>
              </w:rPr>
            </w:pPr>
            <w:r w:rsidRPr="00A66505">
              <w:rPr>
                <w:rFonts w:ascii="Arial" w:hAnsi="Arial" w:cs="Arial"/>
                <w:b/>
                <w:bCs/>
                <w:sz w:val="22"/>
                <w:szCs w:val="22"/>
              </w:rPr>
              <w:t>Dodatkowe informacje:</w:t>
            </w:r>
          </w:p>
          <w:p w14:paraId="3964BD9F" w14:textId="34B4B9F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Instrukcji wypełniania wniosku o dofinansowanie projektu.</w:t>
            </w:r>
          </w:p>
        </w:tc>
      </w:tr>
      <w:tr w:rsidR="00C94EEF" w:rsidRPr="006252DF" w14:paraId="0323D2D7" w14:textId="77777777" w:rsidTr="000B546D">
        <w:tc>
          <w:tcPr>
            <w:tcW w:w="817" w:type="dxa"/>
          </w:tcPr>
          <w:p w14:paraId="7EA6029D" w14:textId="77777777" w:rsidR="00C94EEF" w:rsidRPr="006252DF" w:rsidRDefault="00C94EEF" w:rsidP="001B2648">
            <w:pPr>
              <w:pStyle w:val="Akapitzlist"/>
              <w:numPr>
                <w:ilvl w:val="0"/>
                <w:numId w:val="35"/>
              </w:numPr>
              <w:spacing w:before="120" w:after="120" w:line="271" w:lineRule="auto"/>
              <w:ind w:left="0" w:firstLine="0"/>
              <w:contextualSpacing w:val="0"/>
              <w:rPr>
                <w:rFonts w:ascii="Arial" w:hAnsi="Arial"/>
                <w:sz w:val="22"/>
                <w:lang w:val="pl-PL"/>
              </w:rPr>
            </w:pPr>
          </w:p>
        </w:tc>
        <w:tc>
          <w:tcPr>
            <w:tcW w:w="1701" w:type="dxa"/>
            <w:shd w:val="clear" w:color="auto" w:fill="auto"/>
          </w:tcPr>
          <w:p w14:paraId="41BF3519" w14:textId="191774E1" w:rsidR="00C94EEF" w:rsidRPr="00C94EEF" w:rsidRDefault="00C94EEF" w:rsidP="00C94EEF">
            <w:pPr>
              <w:spacing w:before="120" w:after="120" w:line="271" w:lineRule="auto"/>
              <w:rPr>
                <w:rFonts w:ascii="Arial" w:hAnsi="Arial" w:cs="Arial"/>
                <w:color w:val="FF0000"/>
                <w:sz w:val="22"/>
                <w:szCs w:val="22"/>
              </w:rPr>
            </w:pPr>
            <w:r w:rsidRPr="00C94EEF">
              <w:rPr>
                <w:rFonts w:ascii="Arial" w:hAnsi="Arial" w:cs="Arial"/>
                <w:b/>
                <w:sz w:val="22"/>
                <w:szCs w:val="22"/>
              </w:rPr>
              <w:t>Zaplecze realizacji projektu</w:t>
            </w:r>
          </w:p>
        </w:tc>
        <w:tc>
          <w:tcPr>
            <w:tcW w:w="2693" w:type="dxa"/>
            <w:shd w:val="clear" w:color="auto" w:fill="auto"/>
          </w:tcPr>
          <w:p w14:paraId="33EBADDC"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W ramach kryterium przeprowadzona jest ocena:</w:t>
            </w:r>
          </w:p>
          <w:p w14:paraId="7379ADC1" w14:textId="77777777" w:rsidR="00C94EEF" w:rsidRPr="00C94EEF" w:rsidRDefault="00C94EEF" w:rsidP="001B2648">
            <w:pPr>
              <w:numPr>
                <w:ilvl w:val="0"/>
                <w:numId w:val="98"/>
              </w:numPr>
              <w:spacing w:before="120" w:after="120" w:line="271" w:lineRule="auto"/>
              <w:ind w:left="0" w:firstLine="0"/>
              <w:rPr>
                <w:rFonts w:ascii="Arial" w:hAnsi="Arial" w:cs="Arial"/>
                <w:bCs/>
                <w:sz w:val="22"/>
                <w:szCs w:val="22"/>
              </w:rPr>
            </w:pPr>
            <w:r w:rsidRPr="00C94EEF">
              <w:rPr>
                <w:rFonts w:ascii="Arial" w:hAnsi="Arial" w:cs="Arial"/>
                <w:bCs/>
                <w:sz w:val="22"/>
                <w:szCs w:val="22"/>
              </w:rPr>
              <w:t>potencjału kluczowych osób, które zostaną zaangażowane do realizacji zadań merytorycznych w ramach projektu oraz ich planowanej funkcji w projekcie,</w:t>
            </w:r>
          </w:p>
          <w:p w14:paraId="1E0BC757" w14:textId="77777777" w:rsidR="00C94EEF" w:rsidRPr="00C94EEF" w:rsidRDefault="00C94EEF" w:rsidP="001B2648">
            <w:pPr>
              <w:numPr>
                <w:ilvl w:val="0"/>
                <w:numId w:val="98"/>
              </w:numPr>
              <w:spacing w:before="120" w:after="120" w:line="271" w:lineRule="auto"/>
              <w:ind w:left="0" w:firstLine="0"/>
              <w:rPr>
                <w:rFonts w:ascii="Arial" w:hAnsi="Arial" w:cs="Arial"/>
                <w:bCs/>
                <w:sz w:val="22"/>
                <w:szCs w:val="22"/>
              </w:rPr>
            </w:pPr>
            <w:r w:rsidRPr="00C94EEF">
              <w:rPr>
                <w:rFonts w:ascii="Arial" w:hAnsi="Arial" w:cs="Arial"/>
                <w:bCs/>
                <w:sz w:val="22"/>
                <w:szCs w:val="22"/>
              </w:rPr>
              <w:t>sposobu zarządzania oraz opisu sposobu podejmowania decyzji w projekcie (z uwzględnieniem partnera jeśli dotyczy),</w:t>
            </w:r>
          </w:p>
          <w:p w14:paraId="44EB22C1" w14:textId="77777777" w:rsidR="00C94EEF" w:rsidRPr="00C94EEF" w:rsidRDefault="00C94EEF" w:rsidP="001B2648">
            <w:pPr>
              <w:numPr>
                <w:ilvl w:val="0"/>
                <w:numId w:val="98"/>
              </w:numPr>
              <w:spacing w:before="120" w:after="120" w:line="271" w:lineRule="auto"/>
              <w:ind w:left="0" w:firstLine="0"/>
              <w:rPr>
                <w:rFonts w:ascii="Arial" w:hAnsi="Arial" w:cs="Arial"/>
                <w:bCs/>
                <w:sz w:val="22"/>
                <w:szCs w:val="22"/>
              </w:rPr>
            </w:pPr>
            <w:r w:rsidRPr="00C94EEF">
              <w:rPr>
                <w:rFonts w:ascii="Arial" w:hAnsi="Arial" w:cs="Arial"/>
                <w:bCs/>
                <w:sz w:val="22"/>
                <w:szCs w:val="22"/>
              </w:rPr>
              <w:t>potencjału technicznego, w tym sprzętowego i warunków lokalowych wnioskodawcy planowanego do wykorzystania w ramach projektu,</w:t>
            </w:r>
          </w:p>
          <w:p w14:paraId="0BA13144" w14:textId="77777777" w:rsidR="00C94EEF" w:rsidRPr="00C94EEF" w:rsidRDefault="00C94EEF" w:rsidP="001B2648">
            <w:pPr>
              <w:numPr>
                <w:ilvl w:val="0"/>
                <w:numId w:val="98"/>
              </w:numPr>
              <w:spacing w:before="120" w:after="120" w:line="271" w:lineRule="auto"/>
              <w:ind w:left="0" w:firstLine="0"/>
              <w:rPr>
                <w:rFonts w:ascii="Arial" w:hAnsi="Arial" w:cs="Arial"/>
                <w:bCs/>
                <w:sz w:val="22"/>
                <w:szCs w:val="22"/>
              </w:rPr>
            </w:pPr>
            <w:r w:rsidRPr="00C94EEF">
              <w:rPr>
                <w:rFonts w:ascii="Arial" w:hAnsi="Arial" w:cs="Arial"/>
                <w:bCs/>
                <w:sz w:val="22"/>
                <w:szCs w:val="22"/>
              </w:rPr>
              <w:t xml:space="preserve"> wspólnej realizacji projektu (jeśli dotyczy). </w:t>
            </w:r>
          </w:p>
          <w:p w14:paraId="41EBA770" w14:textId="77777777" w:rsidR="00C94EEF" w:rsidRPr="00C94EEF" w:rsidRDefault="00C94EEF" w:rsidP="00C94EEF">
            <w:pPr>
              <w:spacing w:before="120" w:after="120" w:line="271" w:lineRule="auto"/>
              <w:rPr>
                <w:rFonts w:ascii="Arial" w:hAnsi="Arial" w:cs="Arial"/>
                <w:b/>
                <w:bCs/>
                <w:sz w:val="22"/>
                <w:szCs w:val="22"/>
              </w:rPr>
            </w:pPr>
          </w:p>
          <w:p w14:paraId="08835433"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będzie weryfikowane na podstawie treści wniosku o dofinansowanie projektu.</w:t>
            </w:r>
          </w:p>
          <w:p w14:paraId="5F64E7DB" w14:textId="3141DA35"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nie dotyczy projektów PUP realizowanych w trybie niekonkurencyjnym.</w:t>
            </w:r>
          </w:p>
        </w:tc>
        <w:tc>
          <w:tcPr>
            <w:tcW w:w="3969" w:type="dxa"/>
          </w:tcPr>
          <w:p w14:paraId="465CE724"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Ocena spełniania kryterium dokonywana jest w ramach skali punktowej.</w:t>
            </w:r>
          </w:p>
          <w:p w14:paraId="751C1948" w14:textId="77777777" w:rsidR="00C94EEF" w:rsidRPr="00C94EEF" w:rsidRDefault="00C94EEF" w:rsidP="00C94EEF">
            <w:pPr>
              <w:spacing w:before="120" w:after="120" w:line="271" w:lineRule="auto"/>
              <w:rPr>
                <w:rFonts w:ascii="Arial" w:hAnsi="Arial" w:cs="Arial"/>
                <w:bCs/>
                <w:sz w:val="22"/>
                <w:szCs w:val="22"/>
              </w:rPr>
            </w:pPr>
          </w:p>
          <w:p w14:paraId="5202CAC1"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Skala punktów: 0-15.</w:t>
            </w:r>
          </w:p>
          <w:p w14:paraId="502921A8"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54FD182D"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0C9550A4" w14:textId="77777777" w:rsidR="00C94EEF" w:rsidRPr="00C94EEF" w:rsidRDefault="00C94EEF" w:rsidP="00C94EEF">
            <w:pPr>
              <w:spacing w:before="120" w:after="120" w:line="271" w:lineRule="auto"/>
              <w:rPr>
                <w:rFonts w:ascii="Arial" w:hAnsi="Arial" w:cs="Arial"/>
                <w:bCs/>
                <w:sz w:val="22"/>
                <w:szCs w:val="22"/>
              </w:rPr>
            </w:pPr>
          </w:p>
          <w:p w14:paraId="57435255" w14:textId="77777777" w:rsidR="00C94EEF" w:rsidRPr="00A66505" w:rsidRDefault="00C94EEF" w:rsidP="00C94EEF">
            <w:pPr>
              <w:spacing w:before="120" w:after="120" w:line="271" w:lineRule="auto"/>
              <w:rPr>
                <w:rFonts w:ascii="Arial" w:hAnsi="Arial" w:cs="Arial"/>
                <w:b/>
                <w:bCs/>
                <w:sz w:val="22"/>
                <w:szCs w:val="22"/>
              </w:rPr>
            </w:pPr>
            <w:r w:rsidRPr="00A66505">
              <w:rPr>
                <w:rFonts w:ascii="Arial" w:hAnsi="Arial" w:cs="Arial"/>
                <w:b/>
                <w:bCs/>
                <w:sz w:val="22"/>
                <w:szCs w:val="22"/>
              </w:rPr>
              <w:t>Dodatkowe informacje:</w:t>
            </w:r>
          </w:p>
          <w:p w14:paraId="3D1FAC5A" w14:textId="28548F63"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zostanie zweryfikowane na podstawie treści wniosku o dofinasowanie w szczególności w oparciu o sekcję IX Potencjał do realizacji projektu</w:t>
            </w:r>
            <w:r w:rsidR="009929AD">
              <w:rPr>
                <w:rFonts w:ascii="Arial" w:hAnsi="Arial" w:cs="Arial"/>
                <w:bCs/>
                <w:sz w:val="22"/>
                <w:szCs w:val="22"/>
              </w:rPr>
              <w:t xml:space="preserve"> oraz </w:t>
            </w:r>
            <w:r w:rsidR="009929AD">
              <w:rPr>
                <w:rFonts w:ascii="Arial" w:hAnsi="Arial" w:cs="Arial"/>
                <w:sz w:val="22"/>
                <w:szCs w:val="22"/>
              </w:rPr>
              <w:t>X Dodatkowe informacje komponent Opis potencjału technicznego</w:t>
            </w:r>
            <w:r w:rsidRPr="00C94EEF">
              <w:rPr>
                <w:rFonts w:ascii="Arial" w:hAnsi="Arial" w:cs="Arial"/>
                <w:bCs/>
                <w:sz w:val="22"/>
                <w:szCs w:val="22"/>
              </w:rPr>
              <w:t>. Zakres wymaganych informacji został określony w Instrukcji wypełniania wniosku o dofinansowanie projektu.</w:t>
            </w:r>
          </w:p>
        </w:tc>
      </w:tr>
      <w:tr w:rsidR="00C94EEF" w:rsidRPr="006252DF" w14:paraId="38D3438E" w14:textId="77777777" w:rsidTr="000B546D">
        <w:tc>
          <w:tcPr>
            <w:tcW w:w="817" w:type="dxa"/>
          </w:tcPr>
          <w:p w14:paraId="5DE0EC0C" w14:textId="77777777" w:rsidR="00C94EEF" w:rsidRPr="006252DF" w:rsidRDefault="00C94EEF" w:rsidP="001B2648">
            <w:pPr>
              <w:pStyle w:val="Akapitzlist"/>
              <w:numPr>
                <w:ilvl w:val="0"/>
                <w:numId w:val="35"/>
              </w:numPr>
              <w:spacing w:before="120" w:after="120" w:line="271" w:lineRule="auto"/>
              <w:ind w:left="0" w:firstLine="0"/>
              <w:contextualSpacing w:val="0"/>
              <w:rPr>
                <w:rFonts w:ascii="Arial" w:hAnsi="Arial"/>
                <w:sz w:val="22"/>
                <w:lang w:val="pl-PL"/>
              </w:rPr>
            </w:pPr>
          </w:p>
        </w:tc>
        <w:tc>
          <w:tcPr>
            <w:tcW w:w="1701" w:type="dxa"/>
            <w:shd w:val="clear" w:color="auto" w:fill="auto"/>
          </w:tcPr>
          <w:p w14:paraId="18CC8199" w14:textId="1AD87930" w:rsidR="00C94EEF" w:rsidRPr="00C94EEF" w:rsidRDefault="00C94EEF" w:rsidP="00C94EEF">
            <w:pPr>
              <w:spacing w:before="120" w:after="120" w:line="271" w:lineRule="auto"/>
              <w:rPr>
                <w:rFonts w:ascii="Arial" w:hAnsi="Arial" w:cs="Arial"/>
                <w:color w:val="FF0000"/>
                <w:sz w:val="22"/>
                <w:szCs w:val="22"/>
              </w:rPr>
            </w:pPr>
            <w:r w:rsidRPr="00C94EEF">
              <w:rPr>
                <w:rFonts w:ascii="Arial" w:hAnsi="Arial" w:cs="Arial"/>
                <w:b/>
                <w:sz w:val="22"/>
                <w:szCs w:val="22"/>
              </w:rPr>
              <w:t>Doświadczenie wnioskodawcy i partnerów (jeśli dotyczy)</w:t>
            </w:r>
          </w:p>
        </w:tc>
        <w:tc>
          <w:tcPr>
            <w:tcW w:w="2693" w:type="dxa"/>
            <w:shd w:val="clear" w:color="auto" w:fill="auto"/>
          </w:tcPr>
          <w:p w14:paraId="7DADDFFB"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12768D35" w14:textId="77777777" w:rsidR="00C94EEF" w:rsidRPr="00C94EEF" w:rsidRDefault="00C94EEF" w:rsidP="001B2648">
            <w:pPr>
              <w:numPr>
                <w:ilvl w:val="0"/>
                <w:numId w:val="97"/>
              </w:numPr>
              <w:spacing w:before="120" w:after="120" w:line="271" w:lineRule="auto"/>
              <w:ind w:left="33" w:firstLine="109"/>
              <w:rPr>
                <w:rFonts w:ascii="Arial" w:hAnsi="Arial" w:cs="Arial"/>
                <w:bCs/>
                <w:sz w:val="22"/>
                <w:szCs w:val="22"/>
              </w:rPr>
            </w:pPr>
            <w:r w:rsidRPr="00C94EEF">
              <w:rPr>
                <w:rFonts w:ascii="Arial" w:hAnsi="Arial" w:cs="Arial"/>
                <w:bCs/>
                <w:sz w:val="22"/>
                <w:szCs w:val="22"/>
              </w:rPr>
              <w:t>w obszarze wsparcia projektu,</w:t>
            </w:r>
          </w:p>
          <w:p w14:paraId="6913E8D1" w14:textId="77777777" w:rsidR="00C94EEF" w:rsidRPr="00C94EEF" w:rsidRDefault="00C94EEF" w:rsidP="001B2648">
            <w:pPr>
              <w:numPr>
                <w:ilvl w:val="0"/>
                <w:numId w:val="99"/>
              </w:numPr>
              <w:spacing w:before="120" w:after="120" w:line="271" w:lineRule="auto"/>
              <w:ind w:left="33" w:firstLine="109"/>
              <w:rPr>
                <w:rFonts w:ascii="Arial" w:hAnsi="Arial" w:cs="Arial"/>
                <w:bCs/>
                <w:sz w:val="22"/>
                <w:szCs w:val="22"/>
              </w:rPr>
            </w:pPr>
            <w:r w:rsidRPr="00C94EEF">
              <w:rPr>
                <w:rFonts w:ascii="Arial" w:hAnsi="Arial" w:cs="Arial"/>
                <w:bCs/>
                <w:sz w:val="22"/>
                <w:szCs w:val="22"/>
              </w:rPr>
              <w:t xml:space="preserve">na rzecz grupy docelowej, do której skierowany będzie projekt, </w:t>
            </w:r>
          </w:p>
          <w:p w14:paraId="3BD78D77" w14:textId="77777777" w:rsidR="00C94EEF" w:rsidRPr="00C94EEF" w:rsidRDefault="00C94EEF" w:rsidP="001B2648">
            <w:pPr>
              <w:numPr>
                <w:ilvl w:val="0"/>
                <w:numId w:val="99"/>
              </w:numPr>
              <w:spacing w:before="120" w:after="120" w:line="271" w:lineRule="auto"/>
              <w:ind w:left="33" w:firstLine="109"/>
              <w:rPr>
                <w:rFonts w:ascii="Arial" w:hAnsi="Arial" w:cs="Arial"/>
                <w:bCs/>
                <w:sz w:val="22"/>
                <w:szCs w:val="22"/>
              </w:rPr>
            </w:pPr>
            <w:r w:rsidRPr="00C94EEF">
              <w:rPr>
                <w:rFonts w:ascii="Arial" w:hAnsi="Arial" w:cs="Arial"/>
                <w:bCs/>
                <w:sz w:val="22"/>
                <w:szCs w:val="22"/>
              </w:rPr>
              <w:t>na terytorium, którego będzie dotyczyć realizacja projektu.</w:t>
            </w:r>
          </w:p>
          <w:p w14:paraId="575AEB84" w14:textId="77777777" w:rsidR="00C94EEF" w:rsidRPr="00C94EEF" w:rsidRDefault="00C94EEF" w:rsidP="00C94EEF">
            <w:pPr>
              <w:spacing w:before="120" w:after="120" w:line="271" w:lineRule="auto"/>
              <w:rPr>
                <w:rFonts w:ascii="Arial" w:hAnsi="Arial" w:cs="Arial"/>
                <w:b/>
                <w:bCs/>
                <w:sz w:val="22"/>
                <w:szCs w:val="22"/>
              </w:rPr>
            </w:pPr>
          </w:p>
          <w:p w14:paraId="560A0643"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będzie weryfikowane na podstawie treści wniosku o dofinansowanie projektu.</w:t>
            </w:r>
          </w:p>
          <w:p w14:paraId="78947A02" w14:textId="3E0D0D5F"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nie dotyczy projektów PUP realizowanych w trybie niekonkurencyjnym.</w:t>
            </w:r>
          </w:p>
        </w:tc>
        <w:tc>
          <w:tcPr>
            <w:tcW w:w="3969" w:type="dxa"/>
          </w:tcPr>
          <w:p w14:paraId="46CE3D47"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Ocena spełniania kryterium dokonywana jest w ramach skali punktowej.</w:t>
            </w:r>
          </w:p>
          <w:p w14:paraId="7111B65D" w14:textId="77777777" w:rsidR="00C94EEF" w:rsidRPr="00C94EEF" w:rsidRDefault="00C94EEF" w:rsidP="00C94EEF">
            <w:pPr>
              <w:spacing w:before="120" w:after="120" w:line="271" w:lineRule="auto"/>
              <w:rPr>
                <w:rFonts w:ascii="Arial" w:hAnsi="Arial" w:cs="Arial"/>
                <w:bCs/>
                <w:sz w:val="22"/>
                <w:szCs w:val="22"/>
              </w:rPr>
            </w:pPr>
          </w:p>
          <w:p w14:paraId="4F8E0B5D"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Skala punktów: 0-10.</w:t>
            </w:r>
          </w:p>
          <w:p w14:paraId="1756D91C"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79D3D758"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4EF93272" w14:textId="77777777" w:rsidR="00C94EEF" w:rsidRPr="00C94EEF" w:rsidRDefault="00C94EEF" w:rsidP="00C94EEF">
            <w:pPr>
              <w:spacing w:before="120" w:after="120" w:line="271" w:lineRule="auto"/>
              <w:rPr>
                <w:rFonts w:ascii="Arial" w:hAnsi="Arial" w:cs="Arial"/>
                <w:bCs/>
                <w:sz w:val="22"/>
                <w:szCs w:val="22"/>
              </w:rPr>
            </w:pPr>
          </w:p>
          <w:p w14:paraId="49111369" w14:textId="77777777" w:rsidR="00C94EEF" w:rsidRPr="00A66505" w:rsidRDefault="00C94EEF" w:rsidP="00C94EEF">
            <w:pPr>
              <w:spacing w:before="120" w:after="120" w:line="271" w:lineRule="auto"/>
              <w:rPr>
                <w:rFonts w:ascii="Arial" w:hAnsi="Arial" w:cs="Arial"/>
                <w:b/>
                <w:bCs/>
                <w:sz w:val="22"/>
                <w:szCs w:val="22"/>
              </w:rPr>
            </w:pPr>
            <w:r w:rsidRPr="00A66505">
              <w:rPr>
                <w:rFonts w:ascii="Arial" w:hAnsi="Arial" w:cs="Arial"/>
                <w:b/>
                <w:bCs/>
                <w:sz w:val="22"/>
                <w:szCs w:val="22"/>
              </w:rPr>
              <w:t>Dodatkowe informacje:</w:t>
            </w:r>
          </w:p>
          <w:p w14:paraId="73199E1A" w14:textId="2F226E60"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 xml:space="preserve">Kryterium zostanie zweryfikowane na podstawie treści wniosku o dofinasowanie w szczególności w oparciu o sekcję IX Potencjał do realizacji projektu - </w:t>
            </w:r>
            <w:proofErr w:type="spellStart"/>
            <w:r w:rsidRPr="00C94EEF">
              <w:rPr>
                <w:rFonts w:ascii="Arial" w:hAnsi="Arial" w:cs="Arial"/>
                <w:bCs/>
                <w:sz w:val="22"/>
                <w:szCs w:val="22"/>
              </w:rPr>
              <w:t>Doswiadczenie</w:t>
            </w:r>
            <w:proofErr w:type="spellEnd"/>
            <w:r w:rsidRPr="00C94EEF">
              <w:rPr>
                <w:rFonts w:ascii="Arial" w:hAnsi="Arial" w:cs="Arial"/>
                <w:bCs/>
                <w:sz w:val="22"/>
                <w:szCs w:val="22"/>
              </w:rPr>
              <w:t>. Zakres wymaganych informacji został określony w Instrukcji wypełniania wniosku o dofinansowanie projektu.</w:t>
            </w:r>
          </w:p>
        </w:tc>
      </w:tr>
      <w:tr w:rsidR="00C94EEF" w:rsidRPr="006252DF" w14:paraId="534D45A8" w14:textId="77777777" w:rsidTr="000B546D">
        <w:tc>
          <w:tcPr>
            <w:tcW w:w="817" w:type="dxa"/>
          </w:tcPr>
          <w:p w14:paraId="03E9BE80" w14:textId="77777777" w:rsidR="00C94EEF" w:rsidRPr="006252DF" w:rsidRDefault="00C94EEF" w:rsidP="001B2648">
            <w:pPr>
              <w:pStyle w:val="Akapitzlist"/>
              <w:numPr>
                <w:ilvl w:val="0"/>
                <w:numId w:val="35"/>
              </w:numPr>
              <w:spacing w:before="120" w:after="120" w:line="271" w:lineRule="auto"/>
              <w:ind w:left="0" w:firstLine="0"/>
              <w:contextualSpacing w:val="0"/>
              <w:rPr>
                <w:rFonts w:ascii="Arial" w:hAnsi="Arial"/>
                <w:sz w:val="22"/>
                <w:lang w:val="pl-PL"/>
              </w:rPr>
            </w:pPr>
          </w:p>
        </w:tc>
        <w:tc>
          <w:tcPr>
            <w:tcW w:w="1701" w:type="dxa"/>
            <w:shd w:val="clear" w:color="auto" w:fill="auto"/>
          </w:tcPr>
          <w:p w14:paraId="393DD70B" w14:textId="46C95A62" w:rsidR="00C94EEF" w:rsidRPr="00C94EEF" w:rsidRDefault="00C94EEF" w:rsidP="00C94EEF">
            <w:pPr>
              <w:spacing w:before="120" w:after="120" w:line="271" w:lineRule="auto"/>
              <w:rPr>
                <w:rFonts w:ascii="Arial" w:hAnsi="Arial" w:cs="Arial"/>
                <w:color w:val="FF0000"/>
                <w:sz w:val="22"/>
                <w:szCs w:val="22"/>
              </w:rPr>
            </w:pPr>
            <w:r w:rsidRPr="00C94EEF">
              <w:rPr>
                <w:rFonts w:ascii="Arial" w:hAnsi="Arial" w:cs="Arial"/>
                <w:b/>
                <w:sz w:val="22"/>
                <w:szCs w:val="22"/>
              </w:rPr>
              <w:t>Budżet projektu</w:t>
            </w:r>
          </w:p>
        </w:tc>
        <w:tc>
          <w:tcPr>
            <w:tcW w:w="2693" w:type="dxa"/>
            <w:shd w:val="clear" w:color="auto" w:fill="auto"/>
          </w:tcPr>
          <w:p w14:paraId="359D2FAE"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 xml:space="preserve">W ramach kryterium weryfikowana jest: </w:t>
            </w:r>
          </w:p>
          <w:p w14:paraId="6A3AE406" w14:textId="77777777" w:rsidR="00C94EEF" w:rsidRPr="00C94EEF" w:rsidRDefault="00C94EEF" w:rsidP="001B2648">
            <w:pPr>
              <w:numPr>
                <w:ilvl w:val="0"/>
                <w:numId w:val="101"/>
              </w:numPr>
              <w:spacing w:before="120" w:after="120" w:line="271" w:lineRule="auto"/>
              <w:ind w:left="33" w:firstLine="0"/>
              <w:rPr>
                <w:rFonts w:ascii="Arial" w:hAnsi="Arial" w:cs="Arial"/>
                <w:bCs/>
                <w:sz w:val="22"/>
                <w:szCs w:val="22"/>
              </w:rPr>
            </w:pPr>
            <w:r w:rsidRPr="00C94EEF">
              <w:rPr>
                <w:rFonts w:ascii="Arial" w:hAnsi="Arial" w:cs="Arial"/>
                <w:bCs/>
                <w:sz w:val="22"/>
                <w:szCs w:val="22"/>
              </w:rPr>
              <w:t xml:space="preserve">zgodność wydatków z Wytycznymi dotyczącymi kwalifikowalności wydatków na lata 2021-2027, w szczególności </w:t>
            </w:r>
            <w:r w:rsidRPr="00C94EEF">
              <w:rPr>
                <w:rFonts w:ascii="Arial" w:hAnsi="Arial" w:cs="Arial"/>
                <w:bCs/>
                <w:sz w:val="22"/>
                <w:szCs w:val="22"/>
              </w:rPr>
              <w:lastRenderedPageBreak/>
              <w:t>niezbędność wydatków do osiągania celów projektu,</w:t>
            </w:r>
          </w:p>
          <w:p w14:paraId="704AB4C2" w14:textId="77777777" w:rsidR="00C94EEF" w:rsidRPr="00C94EEF" w:rsidRDefault="00C94EEF" w:rsidP="001B2648">
            <w:pPr>
              <w:numPr>
                <w:ilvl w:val="0"/>
                <w:numId w:val="100"/>
              </w:numPr>
              <w:spacing w:before="120" w:after="120" w:line="271" w:lineRule="auto"/>
              <w:ind w:left="33" w:firstLine="0"/>
              <w:rPr>
                <w:rFonts w:ascii="Arial" w:hAnsi="Arial" w:cs="Arial"/>
                <w:bCs/>
                <w:sz w:val="22"/>
                <w:szCs w:val="22"/>
              </w:rPr>
            </w:pPr>
            <w:r w:rsidRPr="00C94EEF">
              <w:rPr>
                <w:rFonts w:ascii="Arial" w:hAnsi="Arial" w:cs="Arial"/>
                <w:bCs/>
                <w:sz w:val="22"/>
                <w:szCs w:val="22"/>
              </w:rPr>
              <w:t>zgodność z SZOP w zakresie wymaganego poziomu cross-</w:t>
            </w:r>
            <w:proofErr w:type="spellStart"/>
            <w:r w:rsidRPr="00C94EEF">
              <w:rPr>
                <w:rFonts w:ascii="Arial" w:hAnsi="Arial" w:cs="Arial"/>
                <w:bCs/>
                <w:sz w:val="22"/>
                <w:szCs w:val="22"/>
              </w:rPr>
              <w:t>financingu</w:t>
            </w:r>
            <w:proofErr w:type="spellEnd"/>
            <w:r w:rsidRPr="00C94EEF">
              <w:rPr>
                <w:rFonts w:ascii="Arial" w:hAnsi="Arial" w:cs="Arial"/>
                <w:bCs/>
                <w:sz w:val="22"/>
                <w:szCs w:val="22"/>
              </w:rPr>
              <w:t>, (jeśli dotyczy),</w:t>
            </w:r>
          </w:p>
          <w:p w14:paraId="7D057CF8" w14:textId="77777777" w:rsidR="00C94EEF" w:rsidRPr="00C94EEF" w:rsidRDefault="00C94EEF" w:rsidP="001B2648">
            <w:pPr>
              <w:numPr>
                <w:ilvl w:val="0"/>
                <w:numId w:val="100"/>
              </w:numPr>
              <w:spacing w:before="120" w:after="120" w:line="271" w:lineRule="auto"/>
              <w:ind w:left="33" w:firstLine="0"/>
              <w:rPr>
                <w:rFonts w:ascii="Arial" w:hAnsi="Arial" w:cs="Arial"/>
                <w:bCs/>
                <w:sz w:val="22"/>
                <w:szCs w:val="22"/>
              </w:rPr>
            </w:pPr>
            <w:r w:rsidRPr="00C94EEF">
              <w:rPr>
                <w:rFonts w:ascii="Arial" w:hAnsi="Arial" w:cs="Arial"/>
                <w:bCs/>
                <w:sz w:val="22"/>
                <w:szCs w:val="22"/>
              </w:rPr>
              <w:t>zgodność ze stawkami jednostkowymi (jeśli dotyczy) oraz standardem i cenami rynkowymi określonymi w regulaminie wyboru,</w:t>
            </w:r>
          </w:p>
          <w:p w14:paraId="56983818" w14:textId="77777777" w:rsidR="00C94EEF" w:rsidRPr="00C94EEF" w:rsidRDefault="00C94EEF" w:rsidP="001B2648">
            <w:pPr>
              <w:numPr>
                <w:ilvl w:val="0"/>
                <w:numId w:val="100"/>
              </w:numPr>
              <w:spacing w:before="120" w:after="120" w:line="271" w:lineRule="auto"/>
              <w:ind w:left="33" w:firstLine="0"/>
              <w:rPr>
                <w:rFonts w:ascii="Arial" w:hAnsi="Arial" w:cs="Arial"/>
                <w:bCs/>
                <w:sz w:val="22"/>
                <w:szCs w:val="22"/>
              </w:rPr>
            </w:pPr>
            <w:r w:rsidRPr="00C94EEF">
              <w:rPr>
                <w:rFonts w:ascii="Arial" w:hAnsi="Arial" w:cs="Arial"/>
                <w:bCs/>
                <w:sz w:val="22"/>
                <w:szCs w:val="22"/>
              </w:rPr>
              <w:t>w ramach kwot ryczałtowych (jeśli dotyczy) - wykazanie uzasadnienia racjonalności i niezbędności każdego wydatku w budżecie projektu.</w:t>
            </w:r>
          </w:p>
          <w:p w14:paraId="28ACD041" w14:textId="77777777" w:rsidR="00C94EEF" w:rsidRPr="00C94EEF" w:rsidRDefault="00C94EEF" w:rsidP="001B2648">
            <w:pPr>
              <w:numPr>
                <w:ilvl w:val="0"/>
                <w:numId w:val="100"/>
              </w:numPr>
              <w:spacing w:before="120" w:after="120" w:line="271" w:lineRule="auto"/>
              <w:ind w:left="33" w:firstLine="0"/>
              <w:rPr>
                <w:rFonts w:ascii="Arial" w:hAnsi="Arial" w:cs="Arial"/>
                <w:bCs/>
                <w:sz w:val="22"/>
                <w:szCs w:val="22"/>
              </w:rPr>
            </w:pPr>
            <w:r w:rsidRPr="00C94EEF">
              <w:rPr>
                <w:rFonts w:ascii="Arial" w:hAnsi="Arial" w:cs="Arial"/>
                <w:bCs/>
                <w:sz w:val="22"/>
                <w:szCs w:val="22"/>
              </w:rPr>
              <w:t>zgodność budżetu z treścią wniosku oraz montażu finansowego z regulaminem wyboru.</w:t>
            </w:r>
          </w:p>
          <w:p w14:paraId="08BE17CC" w14:textId="77777777" w:rsidR="00C94EEF" w:rsidRPr="00C94EEF" w:rsidRDefault="00C94EEF" w:rsidP="00C94EEF">
            <w:pPr>
              <w:spacing w:before="120" w:after="120" w:line="271" w:lineRule="auto"/>
              <w:rPr>
                <w:rFonts w:ascii="Arial" w:hAnsi="Arial" w:cs="Arial"/>
                <w:b/>
                <w:bCs/>
                <w:sz w:val="22"/>
                <w:szCs w:val="22"/>
              </w:rPr>
            </w:pPr>
          </w:p>
          <w:p w14:paraId="146F90B9" w14:textId="2BEF1971"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będzie weryfikowane na podstawie treści wniosku o   dofinansowanie projektu.</w:t>
            </w:r>
          </w:p>
        </w:tc>
        <w:tc>
          <w:tcPr>
            <w:tcW w:w="3969" w:type="dxa"/>
          </w:tcPr>
          <w:p w14:paraId="4251B7CE"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lastRenderedPageBreak/>
              <w:t>Ocena spełniania kryterium dokonywana jest w ramach skali punktowej.</w:t>
            </w:r>
          </w:p>
          <w:p w14:paraId="5405267D" w14:textId="77777777" w:rsidR="00C94EEF" w:rsidRPr="00C94EEF" w:rsidRDefault="00C94EEF" w:rsidP="00C94EEF">
            <w:pPr>
              <w:spacing w:before="120" w:after="120" w:line="271" w:lineRule="auto"/>
              <w:rPr>
                <w:rFonts w:ascii="Arial" w:hAnsi="Arial" w:cs="Arial"/>
                <w:bCs/>
                <w:sz w:val="22"/>
                <w:szCs w:val="22"/>
              </w:rPr>
            </w:pPr>
          </w:p>
          <w:p w14:paraId="64A25C47"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Skala punktów: 0-15.</w:t>
            </w:r>
          </w:p>
          <w:p w14:paraId="43BB0BF3"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 xml:space="preserve">Kryterium zostanie spełnione, jeżeli podczas jego oceny zostanie </w:t>
            </w:r>
            <w:r w:rsidRPr="00C94EEF">
              <w:rPr>
                <w:rFonts w:ascii="Arial" w:hAnsi="Arial" w:cs="Arial"/>
                <w:bCs/>
                <w:sz w:val="22"/>
                <w:szCs w:val="22"/>
              </w:rPr>
              <w:lastRenderedPageBreak/>
              <w:t>przyznanych minimum 9 punktów. W przypadku uzyskania mniejszej liczby punktów kryterium zostanie uznane za niespełnione.</w:t>
            </w:r>
          </w:p>
          <w:p w14:paraId="79C6424A" w14:textId="77777777"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C94EEF">
              <w:rPr>
                <w:rFonts w:ascii="Arial" w:hAnsi="Arial" w:cs="Arial"/>
                <w:bCs/>
                <w:sz w:val="22"/>
                <w:szCs w:val="22"/>
              </w:rPr>
              <w:t>piatej</w:t>
            </w:r>
            <w:proofErr w:type="spellEnd"/>
            <w:r w:rsidRPr="00C94EEF">
              <w:rPr>
                <w:rFonts w:ascii="Arial" w:hAnsi="Arial" w:cs="Arial"/>
                <w:bCs/>
                <w:sz w:val="22"/>
                <w:szCs w:val="22"/>
              </w:rPr>
              <w:t xml:space="preserve"> kolejności przy umieszczaniu projektu na liście ocenionych projektów i podejmowaniu decyzji o przyznaniu dofinansowania.</w:t>
            </w:r>
          </w:p>
          <w:p w14:paraId="45EA08FE" w14:textId="77777777" w:rsidR="00C94EEF" w:rsidRPr="00C94EEF" w:rsidRDefault="00C94EEF" w:rsidP="00C94EEF">
            <w:pPr>
              <w:spacing w:before="120" w:after="120" w:line="271" w:lineRule="auto"/>
              <w:rPr>
                <w:rFonts w:ascii="Arial" w:hAnsi="Arial" w:cs="Arial"/>
                <w:bCs/>
                <w:sz w:val="22"/>
                <w:szCs w:val="22"/>
              </w:rPr>
            </w:pPr>
          </w:p>
          <w:p w14:paraId="3E67D8B5" w14:textId="77777777" w:rsidR="00C94EEF" w:rsidRPr="00A66505" w:rsidRDefault="00C94EEF" w:rsidP="00C94EEF">
            <w:pPr>
              <w:spacing w:before="120" w:after="120" w:line="271" w:lineRule="auto"/>
              <w:rPr>
                <w:rFonts w:ascii="Arial" w:hAnsi="Arial" w:cs="Arial"/>
                <w:b/>
                <w:bCs/>
                <w:sz w:val="22"/>
                <w:szCs w:val="22"/>
              </w:rPr>
            </w:pPr>
            <w:r w:rsidRPr="00A66505">
              <w:rPr>
                <w:rFonts w:ascii="Arial" w:hAnsi="Arial" w:cs="Arial"/>
                <w:b/>
                <w:bCs/>
                <w:sz w:val="22"/>
                <w:szCs w:val="22"/>
              </w:rPr>
              <w:t>Dodatkowe informacje:</w:t>
            </w:r>
          </w:p>
          <w:p w14:paraId="170FC6E0" w14:textId="76D18F31" w:rsidR="00C94EEF" w:rsidRPr="00C94EEF" w:rsidRDefault="00C94EEF" w:rsidP="00C94EEF">
            <w:pPr>
              <w:spacing w:before="120" w:after="120" w:line="271" w:lineRule="auto"/>
              <w:rPr>
                <w:rFonts w:ascii="Arial" w:hAnsi="Arial" w:cs="Arial"/>
                <w:bCs/>
                <w:sz w:val="22"/>
                <w:szCs w:val="22"/>
              </w:rPr>
            </w:pPr>
            <w:r w:rsidRPr="00C94EEF">
              <w:rPr>
                <w:rFonts w:ascii="Arial" w:hAnsi="Arial" w:cs="Arial"/>
                <w:bCs/>
                <w:sz w:val="22"/>
                <w:szCs w:val="22"/>
              </w:rPr>
              <w:t>Kryterium zostanie zweryfikowane na podstawie treści wniosku o dofinasowanie w szczególności w oparciu o sekcję V Budżet projektu</w:t>
            </w:r>
            <w:r w:rsidR="00A66505">
              <w:rPr>
                <w:rFonts w:ascii="Arial" w:hAnsi="Arial" w:cs="Arial"/>
                <w:bCs/>
                <w:sz w:val="22"/>
                <w:szCs w:val="22"/>
              </w:rPr>
              <w:t xml:space="preserve"> oraz VIII Uzasadnienie wydatków</w:t>
            </w:r>
            <w:r w:rsidRPr="00C94EEF">
              <w:rPr>
                <w:rFonts w:ascii="Arial" w:hAnsi="Arial" w:cs="Arial"/>
                <w:bCs/>
                <w:sz w:val="22"/>
                <w:szCs w:val="22"/>
              </w:rPr>
              <w:t xml:space="preserve">.  Zakres wymaganych informacji został określony w Instrukcji wypełniania wniosku o dofinansowanie projektu.  </w:t>
            </w:r>
          </w:p>
        </w:tc>
      </w:tr>
    </w:tbl>
    <w:p w14:paraId="5880533D" w14:textId="77777777" w:rsidR="008B2606" w:rsidRPr="006252DF"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063BDA" w14:textId="27D9153F" w:rsidR="00B17B7D" w:rsidRPr="006252DF" w:rsidRDefault="008875A4" w:rsidP="001B2648">
      <w:pPr>
        <w:pStyle w:val="Akapitzlist"/>
        <w:numPr>
          <w:ilvl w:val="0"/>
          <w:numId w:val="75"/>
        </w:numPr>
        <w:autoSpaceDE w:val="0"/>
        <w:autoSpaceDN w:val="0"/>
        <w:adjustRightInd w:val="0"/>
        <w:spacing w:before="120" w:after="120" w:line="271" w:lineRule="auto"/>
        <w:ind w:left="0" w:firstLine="0"/>
        <w:contextualSpacing w:val="0"/>
      </w:pPr>
      <w:r w:rsidRPr="006252DF">
        <w:rPr>
          <w:rFonts w:ascii="Arial" w:hAnsi="Arial" w:cs="Arial"/>
          <w:sz w:val="22"/>
          <w:szCs w:val="22"/>
          <w:lang w:val="pl-PL"/>
        </w:rPr>
        <w:t>Następnie projekt podlega ocenie pod kątem spełniania</w:t>
      </w:r>
      <w:r w:rsidR="00B17B7D" w:rsidRPr="006252DF">
        <w:rPr>
          <w:rFonts w:ascii="Arial" w:hAnsi="Arial" w:cs="Arial"/>
          <w:sz w:val="22"/>
          <w:szCs w:val="22"/>
        </w:rPr>
        <w:t xml:space="preserve"> </w:t>
      </w:r>
      <w:r w:rsidRPr="006252DF">
        <w:rPr>
          <w:rFonts w:ascii="Arial" w:hAnsi="Arial" w:cs="Arial"/>
          <w:sz w:val="22"/>
          <w:szCs w:val="22"/>
        </w:rPr>
        <w:t>bądź niespełniania danego kryterium</w:t>
      </w:r>
      <w:r w:rsidRPr="006252DF">
        <w:rPr>
          <w:rFonts w:ascii="Arial" w:hAnsi="Arial" w:cs="Arial"/>
          <w:sz w:val="22"/>
          <w:szCs w:val="22"/>
          <w:lang w:val="pl-PL"/>
        </w:rPr>
        <w:t xml:space="preserve"> z</w:t>
      </w:r>
      <w:r w:rsidRPr="006252DF">
        <w:rPr>
          <w:rFonts w:ascii="Arial" w:hAnsi="Arial" w:cs="Arial"/>
          <w:sz w:val="22"/>
          <w:szCs w:val="22"/>
        </w:rPr>
        <w:t xml:space="preserve"> </w:t>
      </w:r>
      <w:r w:rsidR="00B17B7D" w:rsidRPr="006252DF">
        <w:rPr>
          <w:rFonts w:ascii="Arial" w:hAnsi="Arial" w:cs="Arial"/>
          <w:b/>
          <w:sz w:val="22"/>
          <w:szCs w:val="22"/>
        </w:rPr>
        <w:t>kryteriów</w:t>
      </w:r>
      <w:r w:rsidR="00B17B7D" w:rsidRPr="006252DF">
        <w:rPr>
          <w:rFonts w:ascii="Arial" w:hAnsi="Arial" w:cs="Arial"/>
          <w:b/>
          <w:sz w:val="22"/>
          <w:szCs w:val="22"/>
          <w:lang w:val="pl-PL"/>
        </w:rPr>
        <w:t xml:space="preserve"> specyficznych</w:t>
      </w:r>
      <w:r w:rsidR="00B17B7D" w:rsidRPr="006252DF">
        <w:rPr>
          <w:rFonts w:ascii="Arial" w:hAnsi="Arial" w:cs="Arial"/>
          <w:b/>
          <w:sz w:val="22"/>
          <w:szCs w:val="22"/>
        </w:rPr>
        <w:t xml:space="preserve"> </w:t>
      </w:r>
      <w:r w:rsidR="00B17B7D" w:rsidRPr="006252DF">
        <w:rPr>
          <w:rFonts w:ascii="Arial" w:hAnsi="Arial" w:cs="Arial"/>
          <w:b/>
          <w:sz w:val="22"/>
          <w:szCs w:val="22"/>
          <w:lang w:val="pl-PL"/>
        </w:rPr>
        <w:t>jakościowych</w:t>
      </w:r>
      <w:r w:rsidR="00BA5514" w:rsidRPr="006252DF">
        <w:rPr>
          <w:rFonts w:ascii="Arial" w:hAnsi="Arial" w:cs="Arial"/>
          <w:b/>
          <w:sz w:val="22"/>
          <w:szCs w:val="22"/>
          <w:lang w:val="pl-PL"/>
        </w:rPr>
        <w:t>.</w:t>
      </w:r>
      <w:r w:rsidR="00BA5514" w:rsidRPr="006252DF">
        <w:rPr>
          <w:rFonts w:ascii="Arial" w:hAnsi="Arial" w:cs="Arial"/>
          <w:sz w:val="22"/>
          <w:szCs w:val="22"/>
          <w:lang w:val="pl-PL"/>
        </w:rPr>
        <w:t xml:space="preserve"> Ocena</w:t>
      </w:r>
      <w:r w:rsidR="00BA5514" w:rsidRPr="006252DF">
        <w:rPr>
          <w:rFonts w:ascii="Arial" w:hAnsi="Arial" w:cs="Arial"/>
          <w:b/>
          <w:sz w:val="22"/>
          <w:szCs w:val="22"/>
          <w:lang w:val="pl-PL"/>
        </w:rPr>
        <w:t xml:space="preserve"> kryteriów specyficznych</w:t>
      </w:r>
      <w:r w:rsidR="00BA5514" w:rsidRPr="006252DF">
        <w:rPr>
          <w:rFonts w:ascii="Arial" w:hAnsi="Arial" w:cs="Arial"/>
          <w:b/>
          <w:sz w:val="22"/>
          <w:szCs w:val="22"/>
        </w:rPr>
        <w:t xml:space="preserve"> </w:t>
      </w:r>
      <w:r w:rsidR="00BA5514" w:rsidRPr="006252DF">
        <w:rPr>
          <w:rFonts w:ascii="Arial" w:hAnsi="Arial" w:cs="Arial"/>
          <w:b/>
          <w:sz w:val="22"/>
          <w:szCs w:val="22"/>
          <w:lang w:val="pl-PL"/>
        </w:rPr>
        <w:t>jakościowych</w:t>
      </w:r>
      <w:r w:rsidR="00BA5514" w:rsidRPr="006252DF">
        <w:rPr>
          <w:rFonts w:ascii="Arial" w:hAnsi="Arial" w:cs="Arial"/>
          <w:sz w:val="22"/>
          <w:szCs w:val="22"/>
          <w:lang w:val="pl-PL"/>
        </w:rPr>
        <w:t xml:space="preserve"> polega na </w:t>
      </w:r>
      <w:proofErr w:type="spellStart"/>
      <w:r w:rsidR="00BA5514" w:rsidRPr="006252DF">
        <w:rPr>
          <w:rFonts w:ascii="Arial" w:hAnsi="Arial" w:cs="Arial"/>
          <w:sz w:val="22"/>
          <w:szCs w:val="22"/>
          <w:lang w:val="pl-PL"/>
        </w:rPr>
        <w:t>przynaniu</w:t>
      </w:r>
      <w:proofErr w:type="spellEnd"/>
      <w:r w:rsidR="00BA5514" w:rsidRPr="006252DF">
        <w:rPr>
          <w:rFonts w:ascii="Arial" w:hAnsi="Arial" w:cs="Arial"/>
          <w:sz w:val="22"/>
          <w:szCs w:val="22"/>
          <w:lang w:val="pl-PL"/>
        </w:rPr>
        <w:t xml:space="preserve"> odpowiedniej liczby punktów za spełnianie danego kryterium</w:t>
      </w:r>
      <w:r w:rsidR="00BA5514" w:rsidRPr="006252DF">
        <w:rPr>
          <w:rFonts w:ascii="Arial" w:hAnsi="Arial" w:cs="Arial"/>
          <w:sz w:val="22"/>
          <w:szCs w:val="22"/>
        </w:rPr>
        <w:t>)</w:t>
      </w:r>
      <w:r w:rsidR="00BA5514" w:rsidRPr="006252DF">
        <w:rPr>
          <w:rFonts w:ascii="Arial" w:hAnsi="Arial" w:cs="Arial"/>
          <w:sz w:val="22"/>
          <w:szCs w:val="22"/>
          <w:lang w:val="pl-PL"/>
        </w:rPr>
        <w:t>.</w:t>
      </w:r>
      <w:r w:rsidRPr="006252DF">
        <w:rPr>
          <w:rFonts w:ascii="Arial" w:hAnsi="Arial" w:cs="Arial"/>
          <w:sz w:val="22"/>
          <w:szCs w:val="22"/>
          <w:lang w:val="pl-PL"/>
        </w:rPr>
        <w:t>W</w:t>
      </w:r>
      <w:proofErr w:type="spellStart"/>
      <w:r w:rsidR="00B17B7D" w:rsidRPr="006252DF">
        <w:rPr>
          <w:rFonts w:ascii="Arial" w:hAnsi="Arial" w:cs="Arial"/>
          <w:sz w:val="22"/>
          <w:szCs w:val="22"/>
        </w:rPr>
        <w:t>eryfikacji</w:t>
      </w:r>
      <w:proofErr w:type="spellEnd"/>
      <w:r w:rsidR="00B17B7D" w:rsidRPr="006252DF">
        <w:rPr>
          <w:rFonts w:ascii="Arial" w:hAnsi="Arial" w:cs="Arial"/>
          <w:sz w:val="22"/>
          <w:szCs w:val="22"/>
        </w:rPr>
        <w:t xml:space="preserve"> </w:t>
      </w:r>
      <w:r w:rsidR="00786831" w:rsidRPr="006252DF">
        <w:rPr>
          <w:rFonts w:ascii="Arial" w:hAnsi="Arial" w:cs="Arial"/>
          <w:sz w:val="22"/>
          <w:szCs w:val="22"/>
          <w:lang w:val="pl-PL"/>
        </w:rPr>
        <w:t xml:space="preserve"> </w:t>
      </w:r>
      <w:r w:rsidR="008B2606" w:rsidRPr="006252DF">
        <w:rPr>
          <w:rFonts w:ascii="Arial" w:hAnsi="Arial" w:cs="Arial"/>
          <w:sz w:val="22"/>
          <w:szCs w:val="22"/>
          <w:lang w:val="pl-PL"/>
        </w:rPr>
        <w:t xml:space="preserve">tej </w:t>
      </w:r>
      <w:r w:rsidR="00786831" w:rsidRPr="006252DF">
        <w:rPr>
          <w:rFonts w:ascii="Arial" w:hAnsi="Arial" w:cs="Arial"/>
          <w:sz w:val="22"/>
          <w:szCs w:val="22"/>
          <w:lang w:val="pl-PL"/>
        </w:rPr>
        <w:t>podlegają w</w:t>
      </w:r>
      <w:r w:rsidRPr="006252DF">
        <w:rPr>
          <w:rFonts w:ascii="Arial" w:hAnsi="Arial" w:cs="Arial"/>
          <w:sz w:val="22"/>
          <w:szCs w:val="22"/>
          <w:lang w:val="pl-PL"/>
        </w:rPr>
        <w:t xml:space="preserve">szystkie projekty na tym etapie oceny jednak </w:t>
      </w:r>
      <w:r w:rsidR="00B17B7D" w:rsidRPr="006252DF">
        <w:rPr>
          <w:rFonts w:ascii="Arial" w:hAnsi="Arial" w:cs="Arial"/>
          <w:sz w:val="22"/>
          <w:szCs w:val="22"/>
        </w:rPr>
        <w:t>przyznani</w:t>
      </w:r>
      <w:r w:rsidRPr="006252DF">
        <w:rPr>
          <w:rFonts w:ascii="Arial" w:hAnsi="Arial" w:cs="Arial"/>
          <w:sz w:val="22"/>
          <w:szCs w:val="22"/>
          <w:lang w:val="pl-PL"/>
        </w:rPr>
        <w:t>e</w:t>
      </w:r>
      <w:r w:rsidR="00B17B7D" w:rsidRPr="006252DF">
        <w:rPr>
          <w:rFonts w:ascii="Arial" w:hAnsi="Arial" w:cs="Arial"/>
          <w:sz w:val="22"/>
          <w:szCs w:val="22"/>
        </w:rPr>
        <w:t xml:space="preserve"> określonej </w:t>
      </w:r>
      <w:r w:rsidR="00B17B7D" w:rsidRPr="006252DF">
        <w:rPr>
          <w:rFonts w:ascii="Arial" w:hAnsi="Arial" w:cs="Arial"/>
          <w:sz w:val="22"/>
          <w:szCs w:val="22"/>
          <w:lang w:val="pl-PL"/>
        </w:rPr>
        <w:t xml:space="preserve">liczby </w:t>
      </w:r>
      <w:r w:rsidR="00B17B7D" w:rsidRPr="006252DF">
        <w:rPr>
          <w:rFonts w:ascii="Arial" w:hAnsi="Arial" w:cs="Arial"/>
          <w:sz w:val="22"/>
          <w:szCs w:val="22"/>
        </w:rPr>
        <w:t>pu</w:t>
      </w:r>
      <w:r w:rsidR="00B17B7D" w:rsidRPr="006252DF">
        <w:rPr>
          <w:rFonts w:ascii="Arial" w:hAnsi="Arial" w:cs="Arial"/>
          <w:sz w:val="22"/>
          <w:szCs w:val="22"/>
          <w:lang w:val="pl-PL"/>
        </w:rPr>
        <w:t>nktów</w:t>
      </w:r>
      <w:r w:rsidR="00B17B7D" w:rsidRPr="006252DF">
        <w:rPr>
          <w:rFonts w:ascii="Arial" w:hAnsi="Arial" w:cs="Arial"/>
          <w:sz w:val="22"/>
          <w:szCs w:val="22"/>
        </w:rPr>
        <w:t xml:space="preserve"> za spełnianie danego kryterium</w:t>
      </w:r>
      <w:r w:rsidRPr="006252DF">
        <w:rPr>
          <w:rFonts w:ascii="Arial" w:hAnsi="Arial" w:cs="Arial"/>
          <w:sz w:val="22"/>
          <w:szCs w:val="22"/>
          <w:lang w:val="pl-PL"/>
        </w:rPr>
        <w:t xml:space="preserve"> możliwe będzie jedynie w przypadku kiedy projekt spełnił wszystkie </w:t>
      </w:r>
      <w:r w:rsidRPr="006252DF">
        <w:rPr>
          <w:rFonts w:ascii="Arial" w:hAnsi="Arial"/>
          <w:sz w:val="22"/>
        </w:rPr>
        <w:t>kryteri</w:t>
      </w:r>
      <w:r w:rsidR="008B2606"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wspóln</w:t>
      </w:r>
      <w:r w:rsidR="008B2606" w:rsidRPr="006252DF">
        <w:rPr>
          <w:rFonts w:ascii="Arial" w:hAnsi="Arial"/>
          <w:sz w:val="22"/>
          <w:lang w:val="pl-PL"/>
        </w:rPr>
        <w:t>e</w:t>
      </w:r>
      <w:r w:rsidRPr="006252DF">
        <w:rPr>
          <w:rFonts w:ascii="Arial" w:hAnsi="Arial"/>
          <w:sz w:val="22"/>
          <w:lang w:val="pl-PL"/>
        </w:rPr>
        <w:t xml:space="preserve"> </w:t>
      </w:r>
      <w:r w:rsidRPr="006252DF">
        <w:rPr>
          <w:rFonts w:ascii="Arial" w:hAnsi="Arial"/>
          <w:sz w:val="22"/>
        </w:rPr>
        <w:t>jakośc</w:t>
      </w:r>
      <w:r w:rsidRPr="006252DF">
        <w:rPr>
          <w:rFonts w:ascii="Arial" w:hAnsi="Arial"/>
          <w:sz w:val="22"/>
          <w:lang w:val="pl-PL"/>
        </w:rPr>
        <w:t>iow</w:t>
      </w:r>
      <w:r w:rsidR="008B2606" w:rsidRPr="006252DF">
        <w:rPr>
          <w:rFonts w:ascii="Arial" w:hAnsi="Arial"/>
          <w:sz w:val="22"/>
          <w:lang w:val="pl-PL"/>
        </w:rPr>
        <w:t>e</w:t>
      </w:r>
      <w:r w:rsidR="00B17B7D" w:rsidRPr="006252DF">
        <w:rPr>
          <w:rFonts w:ascii="Arial" w:hAnsi="Arial" w:cs="Arial"/>
          <w:sz w:val="22"/>
          <w:szCs w:val="22"/>
        </w:rPr>
        <w:t>.</w:t>
      </w:r>
      <w:r w:rsidR="00C91D12" w:rsidRPr="006252DF">
        <w:rPr>
          <w:rFonts w:ascii="Arial" w:hAnsi="Arial" w:cs="Arial"/>
          <w:sz w:val="22"/>
          <w:szCs w:val="22"/>
          <w:lang w:val="pl-PL"/>
        </w:rPr>
        <w:t xml:space="preserve"> W przypadku niespełnienia wszystkich kryteriów wspólnych jakościowych</w:t>
      </w:r>
      <w:r w:rsidR="009E5419" w:rsidRPr="006252DF">
        <w:rPr>
          <w:rFonts w:ascii="Arial" w:hAnsi="Arial" w:cs="Arial"/>
          <w:sz w:val="22"/>
          <w:szCs w:val="22"/>
          <w:lang w:val="pl-PL"/>
        </w:rPr>
        <w:t xml:space="preserve">, każdorazowo KOP przyzna </w:t>
      </w:r>
      <w:r w:rsidR="009E5419" w:rsidRPr="006252DF">
        <w:rPr>
          <w:rFonts w:ascii="Arial" w:hAnsi="Arial" w:cs="Arial"/>
          <w:sz w:val="22"/>
          <w:szCs w:val="22"/>
          <w:lang w:val="pl-PL"/>
        </w:rPr>
        <w:lastRenderedPageBreak/>
        <w:t xml:space="preserve">liczbę punktów równą </w:t>
      </w:r>
      <w:r w:rsidR="005C7500" w:rsidRPr="006252DF">
        <w:rPr>
          <w:rFonts w:ascii="Arial" w:hAnsi="Arial" w:cs="Arial"/>
          <w:sz w:val="22"/>
          <w:szCs w:val="22"/>
          <w:lang w:val="pl-PL"/>
        </w:rPr>
        <w:t>„</w:t>
      </w:r>
      <w:r w:rsidR="009E5419" w:rsidRPr="006252DF">
        <w:rPr>
          <w:rFonts w:ascii="Arial" w:hAnsi="Arial" w:cs="Arial"/>
          <w:sz w:val="22"/>
          <w:szCs w:val="22"/>
          <w:lang w:val="pl-PL"/>
        </w:rPr>
        <w:t xml:space="preserve">0” za kryterium/a specyficzne jakościowe. </w:t>
      </w:r>
      <w:r w:rsidRPr="006252DF">
        <w:rPr>
          <w:rFonts w:ascii="Arial" w:hAnsi="Arial" w:cs="Arial"/>
          <w:sz w:val="22"/>
          <w:szCs w:val="22"/>
          <w:lang w:val="pl-PL"/>
        </w:rPr>
        <w:t xml:space="preserve">Niespełnienie kryterium/ ów specyficznych jakościowych nie skutkuje negatywną oceną </w:t>
      </w:r>
      <w:r w:rsidR="006503CF" w:rsidRPr="006252DF">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6503CF" w:rsidRPr="006252DF">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6252DF" w14:paraId="1EDCC287" w14:textId="77777777" w:rsidTr="00325CD6">
        <w:trPr>
          <w:tblHeader/>
        </w:trPr>
        <w:tc>
          <w:tcPr>
            <w:tcW w:w="9180" w:type="dxa"/>
            <w:gridSpan w:val="3"/>
          </w:tcPr>
          <w:p w14:paraId="6032FB3A" w14:textId="4E10E954"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b/>
                <w:sz w:val="22"/>
                <w:szCs w:val="22"/>
              </w:rPr>
              <w:t>Kryteria specyficzne jakościowe</w:t>
            </w:r>
          </w:p>
        </w:tc>
      </w:tr>
      <w:tr w:rsidR="008B2606" w:rsidRPr="006252DF" w14:paraId="2535945B" w14:textId="77777777" w:rsidTr="00325CD6">
        <w:trPr>
          <w:trHeight w:val="427"/>
          <w:tblHeader/>
        </w:trPr>
        <w:tc>
          <w:tcPr>
            <w:tcW w:w="675" w:type="dxa"/>
          </w:tcPr>
          <w:p w14:paraId="161F8272" w14:textId="77777777" w:rsidR="008B2606" w:rsidRPr="006252DF" w:rsidRDefault="008B2606" w:rsidP="000B546D">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4536" w:type="dxa"/>
            <w:shd w:val="clear" w:color="auto" w:fill="auto"/>
          </w:tcPr>
          <w:p w14:paraId="51DC1B3E"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Nazwa kryterium/definicja kryterium</w:t>
            </w:r>
          </w:p>
        </w:tc>
        <w:tc>
          <w:tcPr>
            <w:tcW w:w="3969" w:type="dxa"/>
          </w:tcPr>
          <w:p w14:paraId="040DEC79"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8B2606" w:rsidRPr="006252DF" w14:paraId="5E7482B5" w14:textId="77777777" w:rsidTr="00325CD6">
        <w:tc>
          <w:tcPr>
            <w:tcW w:w="675" w:type="dxa"/>
          </w:tcPr>
          <w:p w14:paraId="13893BF5" w14:textId="77777777" w:rsidR="008B2606" w:rsidRPr="006252DF" w:rsidRDefault="008B2606" w:rsidP="001B2648">
            <w:pPr>
              <w:pStyle w:val="Akapitzlist"/>
              <w:numPr>
                <w:ilvl w:val="0"/>
                <w:numId w:val="36"/>
              </w:numPr>
              <w:spacing w:before="120" w:after="120" w:line="271" w:lineRule="auto"/>
              <w:ind w:left="0" w:firstLine="0"/>
              <w:contextualSpacing w:val="0"/>
              <w:rPr>
                <w:rFonts w:ascii="Arial" w:hAnsi="Arial"/>
                <w:sz w:val="22"/>
                <w:lang w:val="pl-PL"/>
              </w:rPr>
            </w:pPr>
          </w:p>
        </w:tc>
        <w:tc>
          <w:tcPr>
            <w:tcW w:w="4536" w:type="dxa"/>
            <w:shd w:val="clear" w:color="auto" w:fill="auto"/>
          </w:tcPr>
          <w:p w14:paraId="6E8CD59F" w14:textId="77777777" w:rsidR="008B2606" w:rsidRPr="00A66505" w:rsidRDefault="0062549C" w:rsidP="000B546D">
            <w:pPr>
              <w:spacing w:before="120" w:after="120" w:line="271" w:lineRule="auto"/>
              <w:rPr>
                <w:rFonts w:ascii="Arial" w:hAnsi="Arial" w:cs="Arial"/>
                <w:b/>
                <w:bCs/>
                <w:sz w:val="22"/>
                <w:szCs w:val="22"/>
              </w:rPr>
            </w:pPr>
            <w:r w:rsidRPr="00A66505">
              <w:rPr>
                <w:rFonts w:ascii="Arial" w:hAnsi="Arial" w:cs="Arial"/>
                <w:b/>
                <w:bCs/>
                <w:sz w:val="22"/>
                <w:szCs w:val="22"/>
              </w:rPr>
              <w:t>Realizacja wsparcia w godzinach niestandardowych</w:t>
            </w:r>
          </w:p>
          <w:p w14:paraId="1513CF14" w14:textId="49AE372F"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Definicja kryterium</w:t>
            </w:r>
          </w:p>
          <w:p w14:paraId="33FBE1FF"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W ramach projektu realizowane jest wsparcie również w godzinach popołudniowych (po godzinie 16:00) i wieczornych oraz w soboty.</w:t>
            </w:r>
            <w:r w:rsidRPr="0062549C">
              <w:rPr>
                <w:rFonts w:ascii="Arial" w:hAnsi="Arial" w:cs="Arial"/>
                <w:bCs/>
                <w:sz w:val="22"/>
                <w:szCs w:val="22"/>
              </w:rPr>
              <w:tab/>
            </w:r>
          </w:p>
          <w:p w14:paraId="6119C229"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Zasady oceny</w:t>
            </w:r>
          </w:p>
          <w:p w14:paraId="12CDD1C4" w14:textId="343A8685" w:rsidR="0062549C" w:rsidRPr="006252DF"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Kryterium zostanie zweryfikowane na podstawie treści wniosku o dofinansowanie projektu.</w:t>
            </w:r>
          </w:p>
        </w:tc>
        <w:tc>
          <w:tcPr>
            <w:tcW w:w="3969" w:type="dxa"/>
          </w:tcPr>
          <w:p w14:paraId="02050B83"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 xml:space="preserve">Kryterium punktowe: </w:t>
            </w:r>
          </w:p>
          <w:p w14:paraId="169748AE"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w:t>
            </w:r>
            <w:r w:rsidRPr="0062549C">
              <w:rPr>
                <w:rFonts w:ascii="Arial" w:hAnsi="Arial" w:cs="Arial"/>
                <w:bCs/>
                <w:sz w:val="22"/>
                <w:szCs w:val="22"/>
              </w:rPr>
              <w:tab/>
              <w:t>10 pkt - spełnia kryterium</w:t>
            </w:r>
          </w:p>
          <w:p w14:paraId="44CBF582"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w:t>
            </w:r>
            <w:r w:rsidRPr="0062549C">
              <w:rPr>
                <w:rFonts w:ascii="Arial" w:hAnsi="Arial" w:cs="Arial"/>
                <w:bCs/>
                <w:sz w:val="22"/>
                <w:szCs w:val="22"/>
              </w:rPr>
              <w:tab/>
              <w:t>0 pkt - nie spełnia kryterium.</w:t>
            </w:r>
          </w:p>
          <w:p w14:paraId="7CF502AC" w14:textId="5F9652D8" w:rsidR="008B2606" w:rsidRPr="006252DF"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Spełnienie kryterium nie  jest konieczne do przyznania dofinansowania.</w:t>
            </w:r>
          </w:p>
        </w:tc>
      </w:tr>
      <w:tr w:rsidR="008B2606" w:rsidRPr="006252DF" w14:paraId="44C785C1" w14:textId="77777777" w:rsidTr="00325CD6">
        <w:tc>
          <w:tcPr>
            <w:tcW w:w="675" w:type="dxa"/>
          </w:tcPr>
          <w:p w14:paraId="36C74E45" w14:textId="77777777" w:rsidR="008B2606" w:rsidRPr="006252DF" w:rsidRDefault="008B2606" w:rsidP="001B2648">
            <w:pPr>
              <w:pStyle w:val="Akapitzlist"/>
              <w:numPr>
                <w:ilvl w:val="0"/>
                <w:numId w:val="36"/>
              </w:numPr>
              <w:spacing w:before="120" w:after="120" w:line="271" w:lineRule="auto"/>
              <w:ind w:left="0" w:firstLine="0"/>
              <w:contextualSpacing w:val="0"/>
              <w:rPr>
                <w:rFonts w:ascii="Arial" w:hAnsi="Arial"/>
                <w:sz w:val="22"/>
                <w:lang w:val="pl-PL"/>
              </w:rPr>
            </w:pPr>
          </w:p>
        </w:tc>
        <w:tc>
          <w:tcPr>
            <w:tcW w:w="4536" w:type="dxa"/>
            <w:shd w:val="clear" w:color="auto" w:fill="auto"/>
          </w:tcPr>
          <w:p w14:paraId="2F193435" w14:textId="77777777" w:rsidR="008B2606" w:rsidRPr="00647ABB" w:rsidRDefault="0062549C" w:rsidP="000B546D">
            <w:pPr>
              <w:spacing w:before="120" w:after="120" w:line="271" w:lineRule="auto"/>
              <w:rPr>
                <w:rFonts w:ascii="Arial" w:hAnsi="Arial" w:cs="Arial"/>
                <w:b/>
                <w:bCs/>
                <w:sz w:val="22"/>
                <w:szCs w:val="22"/>
              </w:rPr>
            </w:pPr>
            <w:r w:rsidRPr="00647ABB">
              <w:rPr>
                <w:rFonts w:ascii="Arial" w:hAnsi="Arial" w:cs="Arial"/>
                <w:b/>
                <w:bCs/>
                <w:sz w:val="22"/>
                <w:szCs w:val="22"/>
              </w:rPr>
              <w:t>Doświadczenie w realizacji podobnych programów</w:t>
            </w:r>
          </w:p>
          <w:p w14:paraId="74114184"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Definicja kryterium</w:t>
            </w:r>
          </w:p>
          <w:p w14:paraId="550B66A7"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Wnioskodawca posiada doświadczenie w realizacji podobnych programów związanych z zapobieganiem i wczesnym wykrywaniem raka płuc w ciągu ostatnich 5 lat.</w:t>
            </w:r>
          </w:p>
          <w:p w14:paraId="316DFEB1" w14:textId="77777777" w:rsidR="0062549C" w:rsidRPr="0062549C" w:rsidRDefault="0062549C" w:rsidP="0062549C">
            <w:pPr>
              <w:spacing w:before="120" w:after="120" w:line="271" w:lineRule="auto"/>
              <w:rPr>
                <w:rFonts w:ascii="Arial" w:hAnsi="Arial" w:cs="Arial"/>
                <w:bCs/>
                <w:sz w:val="22"/>
                <w:szCs w:val="22"/>
              </w:rPr>
            </w:pPr>
          </w:p>
          <w:p w14:paraId="63D0A6F6"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Zasady oceny</w:t>
            </w:r>
          </w:p>
          <w:p w14:paraId="171271DA" w14:textId="56A22354" w:rsidR="0062549C" w:rsidRPr="006252DF"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Kryterium zostanie zweryfikowane na podstawie treści wniosku o dofinansowanie projektu.</w:t>
            </w:r>
          </w:p>
        </w:tc>
        <w:tc>
          <w:tcPr>
            <w:tcW w:w="3969" w:type="dxa"/>
          </w:tcPr>
          <w:p w14:paraId="08961018"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 xml:space="preserve">Kryterium punktowe: </w:t>
            </w:r>
          </w:p>
          <w:p w14:paraId="7FF40F9A"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w:t>
            </w:r>
            <w:r w:rsidRPr="0062549C">
              <w:rPr>
                <w:rFonts w:ascii="Arial" w:hAnsi="Arial" w:cs="Arial"/>
                <w:bCs/>
                <w:sz w:val="22"/>
                <w:szCs w:val="22"/>
              </w:rPr>
              <w:tab/>
              <w:t>10 pkt - spełnia kryterium</w:t>
            </w:r>
          </w:p>
          <w:p w14:paraId="51079190"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w:t>
            </w:r>
            <w:r w:rsidRPr="0062549C">
              <w:rPr>
                <w:rFonts w:ascii="Arial" w:hAnsi="Arial" w:cs="Arial"/>
                <w:bCs/>
                <w:sz w:val="22"/>
                <w:szCs w:val="22"/>
              </w:rPr>
              <w:tab/>
              <w:t>0 pkt - nie spełnia kryterium.</w:t>
            </w:r>
          </w:p>
          <w:p w14:paraId="39A6884B" w14:textId="2A681CA7" w:rsidR="008B2606" w:rsidRPr="006252DF"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Spełnienie kryterium nie  jest konieczne do przyznania dofinansowania.</w:t>
            </w:r>
          </w:p>
        </w:tc>
      </w:tr>
      <w:tr w:rsidR="0062549C" w:rsidRPr="006252DF" w14:paraId="6BF5B964" w14:textId="77777777" w:rsidTr="00325CD6">
        <w:tc>
          <w:tcPr>
            <w:tcW w:w="675" w:type="dxa"/>
          </w:tcPr>
          <w:p w14:paraId="60C08322" w14:textId="77777777" w:rsidR="0062549C" w:rsidRPr="006252DF" w:rsidRDefault="0062549C" w:rsidP="001B2648">
            <w:pPr>
              <w:pStyle w:val="Akapitzlist"/>
              <w:numPr>
                <w:ilvl w:val="0"/>
                <w:numId w:val="36"/>
              </w:numPr>
              <w:spacing w:before="120" w:after="120" w:line="271" w:lineRule="auto"/>
              <w:ind w:left="0" w:firstLine="0"/>
              <w:contextualSpacing w:val="0"/>
              <w:rPr>
                <w:rFonts w:ascii="Arial" w:hAnsi="Arial"/>
                <w:sz w:val="22"/>
                <w:lang w:val="pl-PL"/>
              </w:rPr>
            </w:pPr>
          </w:p>
        </w:tc>
        <w:tc>
          <w:tcPr>
            <w:tcW w:w="4536" w:type="dxa"/>
            <w:shd w:val="clear" w:color="auto" w:fill="auto"/>
          </w:tcPr>
          <w:p w14:paraId="50FCC3F7" w14:textId="77777777" w:rsidR="0062549C" w:rsidRPr="00647ABB" w:rsidRDefault="0062549C" w:rsidP="000B546D">
            <w:pPr>
              <w:spacing w:before="120" w:after="120" w:line="271" w:lineRule="auto"/>
              <w:rPr>
                <w:rFonts w:ascii="Arial" w:hAnsi="Arial" w:cs="Arial"/>
                <w:b/>
                <w:bCs/>
                <w:sz w:val="22"/>
                <w:szCs w:val="22"/>
              </w:rPr>
            </w:pPr>
            <w:r w:rsidRPr="00647ABB">
              <w:rPr>
                <w:rFonts w:ascii="Arial" w:hAnsi="Arial" w:cs="Arial"/>
                <w:b/>
                <w:bCs/>
                <w:sz w:val="22"/>
                <w:szCs w:val="22"/>
              </w:rPr>
              <w:t>Komplementarność</w:t>
            </w:r>
          </w:p>
          <w:p w14:paraId="16C1DF69"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Definicja kryterium</w:t>
            </w:r>
          </w:p>
          <w:p w14:paraId="26A48847"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Projekt zakłada komplementarność wsparcia poprzez związek z innym projektem zrealizowanym/realizowanym ze środków UE w tym w szczególności Krajowego Planu Odbudowy i Zwiększenia Odporności, że środków krajowych lub innych źródeł.</w:t>
            </w:r>
          </w:p>
          <w:p w14:paraId="06F3F875"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lastRenderedPageBreak/>
              <w:t>Ocenie podlega związek(dopełnienie się) projektu z innymi projektami prowadzącymi do realizacji określonego celu. Warunkiem koniecznym do uznania projektów jako komplementarnych jest ich uzupełniający się charakter i</w:t>
            </w:r>
            <w:r>
              <w:rPr>
                <w:rFonts w:ascii="Arial" w:hAnsi="Arial" w:cs="Arial"/>
                <w:bCs/>
                <w:sz w:val="22"/>
                <w:szCs w:val="22"/>
              </w:rPr>
              <w:t xml:space="preserve"> </w:t>
            </w:r>
            <w:r w:rsidRPr="0062549C">
              <w:rPr>
                <w:rFonts w:ascii="Arial" w:hAnsi="Arial" w:cs="Arial"/>
                <w:bCs/>
                <w:sz w:val="22"/>
                <w:szCs w:val="22"/>
              </w:rPr>
              <w:t xml:space="preserve">przyczynianie się do osiągnięcia dodatkowych korzyści, takich jak:  </w:t>
            </w:r>
          </w:p>
          <w:p w14:paraId="588F5F84"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 oszczędność środków,</w:t>
            </w:r>
          </w:p>
          <w:p w14:paraId="0F5041F1"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 oszczędność czasu (uzyskiwanie określonych rezultatów w krótszym okresie czasu),</w:t>
            </w:r>
          </w:p>
          <w:p w14:paraId="14FE7F1D"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 ułatwienie realizacji kolejnego (komplementarnego) przedsięwzięcia;</w:t>
            </w:r>
          </w:p>
          <w:p w14:paraId="025F36BC"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 dodatkowe/ lepsze/ trwalsze produkty i rezultaty;</w:t>
            </w:r>
          </w:p>
          <w:p w14:paraId="19C36A72"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 wyższa użyteczność usług;</w:t>
            </w:r>
          </w:p>
          <w:p w14:paraId="78D747F8"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 xml:space="preserve">- skuteczniejsze zaspokojenie. </w:t>
            </w:r>
          </w:p>
          <w:p w14:paraId="75F0DA8B"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Zasady oceny</w:t>
            </w:r>
          </w:p>
          <w:p w14:paraId="5473A750" w14:textId="33FD049A"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Kryterium zostanie zweryfikowane na podstawie treści wniosku o dofinansowanie projektu.</w:t>
            </w:r>
          </w:p>
        </w:tc>
        <w:tc>
          <w:tcPr>
            <w:tcW w:w="3969" w:type="dxa"/>
          </w:tcPr>
          <w:p w14:paraId="390144A9"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lastRenderedPageBreak/>
              <w:t xml:space="preserve">Kryterium punktowe: </w:t>
            </w:r>
          </w:p>
          <w:p w14:paraId="00B3D806"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w:t>
            </w:r>
            <w:r w:rsidRPr="0062549C">
              <w:rPr>
                <w:rFonts w:ascii="Arial" w:hAnsi="Arial" w:cs="Arial"/>
                <w:bCs/>
                <w:sz w:val="22"/>
                <w:szCs w:val="22"/>
              </w:rPr>
              <w:tab/>
              <w:t>5 pkt - spełnia kryterium</w:t>
            </w:r>
          </w:p>
          <w:p w14:paraId="0E72FC61" w14:textId="77777777"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w:t>
            </w:r>
            <w:r w:rsidRPr="0062549C">
              <w:rPr>
                <w:rFonts w:ascii="Arial" w:hAnsi="Arial" w:cs="Arial"/>
                <w:bCs/>
                <w:sz w:val="22"/>
                <w:szCs w:val="22"/>
              </w:rPr>
              <w:tab/>
              <w:t>0 pkt - nie spełnia kryterium.</w:t>
            </w:r>
          </w:p>
          <w:p w14:paraId="73E67A7B" w14:textId="6C48D06E" w:rsidR="0062549C" w:rsidRPr="0062549C" w:rsidRDefault="0062549C" w:rsidP="0062549C">
            <w:pPr>
              <w:spacing w:before="120" w:after="120" w:line="271" w:lineRule="auto"/>
              <w:rPr>
                <w:rFonts w:ascii="Arial" w:hAnsi="Arial" w:cs="Arial"/>
                <w:bCs/>
                <w:sz w:val="22"/>
                <w:szCs w:val="22"/>
              </w:rPr>
            </w:pPr>
            <w:r w:rsidRPr="0062549C">
              <w:rPr>
                <w:rFonts w:ascii="Arial" w:hAnsi="Arial" w:cs="Arial"/>
                <w:bCs/>
                <w:sz w:val="22"/>
                <w:szCs w:val="22"/>
              </w:rPr>
              <w:t>Spełnienie kryterium nie  jest konieczne do przyznania dofinansowania.</w:t>
            </w:r>
          </w:p>
        </w:tc>
      </w:tr>
    </w:tbl>
    <w:p w14:paraId="35631528" w14:textId="77777777" w:rsidR="00B17B7D" w:rsidRPr="006252DF" w:rsidRDefault="00B17B7D" w:rsidP="000B546D"/>
    <w:p w14:paraId="352F636B" w14:textId="77777777" w:rsidR="00A14CE4" w:rsidRPr="006252DF" w:rsidRDefault="00A14CE4" w:rsidP="001B2648">
      <w:pPr>
        <w:pStyle w:val="Akapitzlist"/>
        <w:numPr>
          <w:ilvl w:val="0"/>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7605C913" w14:textId="77777777" w:rsidR="00A14CE4" w:rsidRPr="006252DF" w:rsidRDefault="00A14CE4" w:rsidP="001B2648">
      <w:pPr>
        <w:pStyle w:val="Akapitzlist"/>
        <w:numPr>
          <w:ilvl w:val="1"/>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56FFC980" w14:textId="77777777" w:rsidR="00A14CE4" w:rsidRPr="006252DF" w:rsidRDefault="00A14CE4" w:rsidP="001B2648">
      <w:pPr>
        <w:pStyle w:val="Akapitzlist"/>
        <w:numPr>
          <w:ilvl w:val="1"/>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2DE2070C" w14:textId="77777777" w:rsidR="00A14CE4" w:rsidRPr="006252DF" w:rsidRDefault="00A14CE4" w:rsidP="001B2648">
      <w:pPr>
        <w:pStyle w:val="Akapitzlist"/>
        <w:numPr>
          <w:ilvl w:val="1"/>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53351F24" w14:textId="77777777" w:rsidR="00A14CE4" w:rsidRPr="006252DF" w:rsidRDefault="00A14CE4" w:rsidP="001B2648">
      <w:pPr>
        <w:pStyle w:val="Akapitzlist"/>
        <w:numPr>
          <w:ilvl w:val="1"/>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37F8825E" w14:textId="77777777" w:rsidR="00A14CE4" w:rsidRPr="006252DF" w:rsidRDefault="00A14CE4" w:rsidP="001B2648">
      <w:pPr>
        <w:pStyle w:val="Akapitzlist"/>
        <w:numPr>
          <w:ilvl w:val="1"/>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53AE2544" w14:textId="77777777" w:rsidR="00A14CE4" w:rsidRPr="006252DF" w:rsidRDefault="00A14CE4" w:rsidP="001B2648">
      <w:pPr>
        <w:pStyle w:val="Akapitzlist"/>
        <w:numPr>
          <w:ilvl w:val="1"/>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5AD888BA" w14:textId="77777777" w:rsidR="00A14CE4" w:rsidRPr="006252DF" w:rsidRDefault="00A14CE4" w:rsidP="001B2648">
      <w:pPr>
        <w:pStyle w:val="Akapitzlist"/>
        <w:numPr>
          <w:ilvl w:val="1"/>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40023E68" w14:textId="77777777" w:rsidR="00A14CE4" w:rsidRPr="006252DF" w:rsidRDefault="00A14CE4" w:rsidP="001B2648">
      <w:pPr>
        <w:pStyle w:val="Akapitzlist"/>
        <w:numPr>
          <w:ilvl w:val="1"/>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3120F8C5" w14:textId="77777777" w:rsidR="00A14CE4" w:rsidRPr="006252DF" w:rsidRDefault="00A14CE4" w:rsidP="001B2648">
      <w:pPr>
        <w:pStyle w:val="Akapitzlist"/>
        <w:numPr>
          <w:ilvl w:val="2"/>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58F46100" w14:textId="77777777" w:rsidR="00A14CE4" w:rsidRPr="006252DF" w:rsidRDefault="00A14CE4" w:rsidP="001B2648">
      <w:pPr>
        <w:pStyle w:val="Akapitzlist"/>
        <w:numPr>
          <w:ilvl w:val="2"/>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323A291F" w14:textId="77777777" w:rsidR="00A14CE4" w:rsidRPr="006252DF" w:rsidRDefault="00A14CE4" w:rsidP="001B2648">
      <w:pPr>
        <w:pStyle w:val="Akapitzlist"/>
        <w:numPr>
          <w:ilvl w:val="2"/>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7C486838" w14:textId="77777777" w:rsidR="00A14CE4" w:rsidRPr="006252DF" w:rsidRDefault="00A14CE4" w:rsidP="001B2648">
      <w:pPr>
        <w:pStyle w:val="Akapitzlist"/>
        <w:numPr>
          <w:ilvl w:val="2"/>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00D32402" w14:textId="77777777" w:rsidR="00A14CE4" w:rsidRPr="006252DF" w:rsidRDefault="00A14CE4" w:rsidP="001B2648">
      <w:pPr>
        <w:pStyle w:val="Akapitzlist"/>
        <w:numPr>
          <w:ilvl w:val="2"/>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3F19175A" w14:textId="77777777" w:rsidR="00A14CE4" w:rsidRPr="006252DF" w:rsidRDefault="00A14CE4" w:rsidP="001B2648">
      <w:pPr>
        <w:pStyle w:val="Akapitzlist"/>
        <w:numPr>
          <w:ilvl w:val="2"/>
          <w:numId w:val="63"/>
        </w:numPr>
        <w:autoSpaceDE w:val="0"/>
        <w:autoSpaceDN w:val="0"/>
        <w:adjustRightInd w:val="0"/>
        <w:spacing w:before="120" w:after="120" w:line="271" w:lineRule="auto"/>
        <w:contextualSpacing w:val="0"/>
        <w:rPr>
          <w:rFonts w:ascii="Arial" w:hAnsi="Arial" w:cs="Arial"/>
          <w:bCs/>
          <w:vanish/>
          <w:sz w:val="22"/>
          <w:szCs w:val="22"/>
          <w:lang w:val="pl-PL"/>
        </w:rPr>
      </w:pPr>
    </w:p>
    <w:p w14:paraId="40A19B22" w14:textId="77777777" w:rsidR="000B546D" w:rsidRPr="006252DF" w:rsidRDefault="006503CF" w:rsidP="001B2648">
      <w:pPr>
        <w:pStyle w:val="Akapitzlist"/>
        <w:numPr>
          <w:ilvl w:val="2"/>
          <w:numId w:val="7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bCs/>
          <w:sz w:val="22"/>
          <w:szCs w:val="22"/>
          <w:lang w:val="pl-PL"/>
        </w:rPr>
        <w:t>W III etapie</w:t>
      </w:r>
      <w:r w:rsidR="00B17B7D" w:rsidRPr="006252DF">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12C93894" w14:textId="77777777" w:rsidR="000B546D" w:rsidRPr="006252DF" w:rsidRDefault="00B17B7D" w:rsidP="001B2648">
      <w:pPr>
        <w:pStyle w:val="Akapitzlist"/>
        <w:numPr>
          <w:ilvl w:val="2"/>
          <w:numId w:val="7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b/>
          <w:sz w:val="22"/>
          <w:szCs w:val="22"/>
        </w:rPr>
        <w:t>Weryfikacja oczywistych omyłek</w:t>
      </w:r>
      <w:r w:rsidRPr="006252DF">
        <w:rPr>
          <w:rFonts w:ascii="Arial" w:hAnsi="Arial" w:cs="Arial"/>
          <w:sz w:val="22"/>
          <w:szCs w:val="22"/>
        </w:rPr>
        <w:t xml:space="preserve"> </w:t>
      </w:r>
      <w:r w:rsidR="006503CF" w:rsidRPr="006252DF">
        <w:rPr>
          <w:rFonts w:ascii="Arial" w:hAnsi="Arial" w:cs="Arial"/>
          <w:sz w:val="22"/>
          <w:szCs w:val="22"/>
          <w:lang w:val="pl-PL"/>
        </w:rPr>
        <w:t xml:space="preserve">polega na </w:t>
      </w:r>
      <w:r w:rsidRPr="006252DF">
        <w:rPr>
          <w:rFonts w:ascii="Arial" w:hAnsi="Arial" w:cs="Arial"/>
          <w:sz w:val="22"/>
          <w:szCs w:val="22"/>
        </w:rPr>
        <w:t>wskazani</w:t>
      </w:r>
      <w:r w:rsidR="006503CF" w:rsidRPr="006252DF">
        <w:rPr>
          <w:rFonts w:ascii="Arial" w:hAnsi="Arial" w:cs="Arial"/>
          <w:sz w:val="22"/>
          <w:szCs w:val="22"/>
          <w:lang w:val="pl-PL"/>
        </w:rPr>
        <w:t>u</w:t>
      </w:r>
      <w:r w:rsidRPr="006252DF">
        <w:rPr>
          <w:rFonts w:ascii="Arial" w:hAnsi="Arial" w:cs="Arial"/>
          <w:sz w:val="22"/>
          <w:szCs w:val="22"/>
        </w:rPr>
        <w:t xml:space="preserve"> </w:t>
      </w:r>
      <w:r w:rsidRPr="006252DF">
        <w:rPr>
          <w:rFonts w:ascii="Arial" w:hAnsi="Arial" w:cs="Arial"/>
          <w:sz w:val="22"/>
          <w:szCs w:val="22"/>
          <w:lang w:val="pl-PL"/>
        </w:rPr>
        <w:t xml:space="preserve">w Karcie oceny </w:t>
      </w:r>
      <w:r w:rsidRPr="006252DF">
        <w:rPr>
          <w:rFonts w:ascii="Arial" w:hAnsi="Arial" w:cs="Arial"/>
          <w:sz w:val="22"/>
          <w:szCs w:val="22"/>
        </w:rPr>
        <w:t>miejsc</w:t>
      </w:r>
      <w:r w:rsidRPr="006252DF">
        <w:rPr>
          <w:rFonts w:ascii="Arial" w:hAnsi="Arial" w:cs="Arial"/>
          <w:sz w:val="22"/>
          <w:szCs w:val="22"/>
          <w:lang w:val="pl-PL"/>
        </w:rPr>
        <w:t xml:space="preserve">, w których </w:t>
      </w:r>
      <w:r w:rsidRPr="006252DF">
        <w:rPr>
          <w:rFonts w:ascii="Arial" w:hAnsi="Arial" w:cs="Arial"/>
          <w:sz w:val="22"/>
          <w:szCs w:val="22"/>
        </w:rPr>
        <w:t xml:space="preserve"> we wniosku wystąpiły oczywiste omyłki i które należy skorygować</w:t>
      </w:r>
      <w:r w:rsidRPr="006252DF">
        <w:rPr>
          <w:rFonts w:ascii="Arial" w:hAnsi="Arial" w:cs="Arial"/>
          <w:sz w:val="22"/>
          <w:szCs w:val="22"/>
          <w:lang w:val="pl-PL"/>
        </w:rPr>
        <w:t xml:space="preserve"> na IV etapie oceny, o ile projekt zostanie zakwalifikowany do </w:t>
      </w:r>
      <w:r w:rsidR="00DD6B75" w:rsidRPr="006252DF">
        <w:rPr>
          <w:rFonts w:ascii="Arial" w:hAnsi="Arial" w:cs="Arial"/>
          <w:sz w:val="22"/>
          <w:szCs w:val="22"/>
          <w:lang w:val="pl-PL"/>
        </w:rPr>
        <w:t xml:space="preserve">IV </w:t>
      </w:r>
      <w:r w:rsidRPr="006252DF">
        <w:rPr>
          <w:rFonts w:ascii="Arial" w:hAnsi="Arial" w:cs="Arial"/>
          <w:sz w:val="22"/>
          <w:szCs w:val="22"/>
          <w:lang w:val="pl-PL"/>
        </w:rPr>
        <w:t>etapu oceny - negocjacji</w:t>
      </w:r>
      <w:r w:rsidRPr="006252DF">
        <w:rPr>
          <w:rFonts w:ascii="Arial" w:hAnsi="Arial" w:cs="Arial"/>
          <w:sz w:val="22"/>
          <w:szCs w:val="22"/>
        </w:rPr>
        <w:t>.</w:t>
      </w:r>
      <w:r w:rsidRPr="006252DF">
        <w:rPr>
          <w:rFonts w:ascii="Arial" w:hAnsi="Arial" w:cs="Arial"/>
          <w:sz w:val="22"/>
          <w:szCs w:val="22"/>
          <w:lang w:val="pl-PL"/>
        </w:rPr>
        <w:t xml:space="preserve"> W takim przypadku oczywiste omyłki stanowić będą </w:t>
      </w:r>
      <w:r w:rsidRPr="006252DF">
        <w:rPr>
          <w:rFonts w:ascii="Arial" w:hAnsi="Arial" w:cs="Arial"/>
          <w:bCs/>
          <w:sz w:val="22"/>
          <w:szCs w:val="22"/>
          <w:lang w:val="pl-PL"/>
        </w:rPr>
        <w:t>element warunków negocjacyjnych.</w:t>
      </w:r>
    </w:p>
    <w:p w14:paraId="4C8C3558" w14:textId="1B248B9D" w:rsidR="006D2AC4" w:rsidRPr="006252DF" w:rsidRDefault="00B17B7D" w:rsidP="001B2648">
      <w:pPr>
        <w:pStyle w:val="Akapitzlist"/>
        <w:numPr>
          <w:ilvl w:val="2"/>
          <w:numId w:val="7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sz w:val="22"/>
          <w:szCs w:val="22"/>
        </w:rPr>
        <w:t>Projekt, który uzyskał w trakcie oceny maksymalną liczbę punktów za spełnianie wszystkich kryteriów</w:t>
      </w:r>
      <w:r w:rsidRPr="006252DF">
        <w:rPr>
          <w:rFonts w:ascii="Arial" w:hAnsi="Arial" w:cs="Arial"/>
          <w:sz w:val="22"/>
          <w:szCs w:val="22"/>
          <w:lang w:val="pl-PL"/>
        </w:rPr>
        <w:t xml:space="preserve"> wspólnych </w:t>
      </w:r>
      <w:r w:rsidRPr="006252DF">
        <w:rPr>
          <w:rFonts w:ascii="Arial" w:hAnsi="Arial" w:cs="Arial"/>
          <w:sz w:val="22"/>
          <w:szCs w:val="22"/>
        </w:rPr>
        <w:t xml:space="preserve"> jakości</w:t>
      </w:r>
      <w:r w:rsidRPr="006252DF">
        <w:rPr>
          <w:rFonts w:ascii="Arial" w:hAnsi="Arial" w:cs="Arial"/>
          <w:sz w:val="22"/>
          <w:szCs w:val="22"/>
          <w:lang w:val="pl-PL"/>
        </w:rPr>
        <w:t>owych</w:t>
      </w:r>
      <w:r w:rsidRPr="006252DF">
        <w:rPr>
          <w:rFonts w:ascii="Arial" w:hAnsi="Arial" w:cs="Arial"/>
          <w:sz w:val="22"/>
          <w:szCs w:val="22"/>
        </w:rPr>
        <w:t xml:space="preserve"> (do 100 punktów) oraz wszystkich kryteriów </w:t>
      </w:r>
      <w:r w:rsidRPr="006252DF">
        <w:rPr>
          <w:rFonts w:ascii="Arial" w:hAnsi="Arial" w:cs="Arial"/>
          <w:sz w:val="22"/>
          <w:szCs w:val="22"/>
          <w:lang w:val="pl-PL"/>
        </w:rPr>
        <w:t>specyficznych jakościowych</w:t>
      </w:r>
      <w:r w:rsidRPr="006252DF">
        <w:rPr>
          <w:rFonts w:ascii="Arial" w:hAnsi="Arial" w:cs="Arial"/>
          <w:sz w:val="22"/>
          <w:szCs w:val="22"/>
        </w:rPr>
        <w:t xml:space="preserve"> (do </w:t>
      </w:r>
      <w:r w:rsidR="0062549C">
        <w:rPr>
          <w:rFonts w:ascii="Arial" w:hAnsi="Arial" w:cs="Arial"/>
          <w:sz w:val="22"/>
          <w:szCs w:val="22"/>
        </w:rPr>
        <w:t>25</w:t>
      </w:r>
      <w:r w:rsidR="00647ABB">
        <w:rPr>
          <w:rFonts w:ascii="Arial" w:hAnsi="Arial" w:cs="Arial"/>
          <w:sz w:val="22"/>
          <w:szCs w:val="22"/>
          <w:lang w:val="pl-PL"/>
        </w:rPr>
        <w:t xml:space="preserve"> </w:t>
      </w:r>
      <w:r w:rsidRPr="006252DF">
        <w:rPr>
          <w:rFonts w:ascii="Arial" w:hAnsi="Arial" w:cs="Arial"/>
          <w:sz w:val="22"/>
          <w:szCs w:val="22"/>
        </w:rPr>
        <w:t xml:space="preserve">punktów), może uzyskać maksymalnie </w:t>
      </w:r>
      <w:r w:rsidR="0062549C">
        <w:rPr>
          <w:rFonts w:ascii="Arial" w:hAnsi="Arial" w:cs="Arial"/>
          <w:sz w:val="22"/>
          <w:szCs w:val="22"/>
        </w:rPr>
        <w:t>125</w:t>
      </w:r>
      <w:r w:rsidR="00647ABB">
        <w:rPr>
          <w:rFonts w:ascii="Arial" w:hAnsi="Arial" w:cs="Arial"/>
          <w:sz w:val="22"/>
          <w:szCs w:val="22"/>
          <w:lang w:val="pl-PL"/>
        </w:rPr>
        <w:t xml:space="preserve"> </w:t>
      </w:r>
      <w:r w:rsidRPr="006252DF">
        <w:rPr>
          <w:rFonts w:ascii="Arial" w:hAnsi="Arial" w:cs="Arial"/>
          <w:sz w:val="22"/>
          <w:szCs w:val="22"/>
        </w:rPr>
        <w:t>punktów.</w:t>
      </w:r>
    </w:p>
    <w:p w14:paraId="7B24C23C" w14:textId="68F48957" w:rsidR="006D2AC4" w:rsidRPr="00647ABB" w:rsidRDefault="006D2AC4" w:rsidP="001B2648">
      <w:pPr>
        <w:pStyle w:val="Akapitzlist"/>
        <w:numPr>
          <w:ilvl w:val="2"/>
          <w:numId w:val="76"/>
        </w:numPr>
        <w:autoSpaceDE w:val="0"/>
        <w:autoSpaceDN w:val="0"/>
        <w:adjustRightInd w:val="0"/>
        <w:spacing w:before="120" w:after="120" w:line="271" w:lineRule="auto"/>
        <w:ind w:left="0" w:firstLine="0"/>
        <w:contextualSpacing w:val="0"/>
        <w:rPr>
          <w:rFonts w:ascii="Arial" w:hAnsi="Arial" w:cs="Arial"/>
          <w:sz w:val="22"/>
          <w:szCs w:val="22"/>
        </w:rPr>
      </w:pPr>
      <w:r w:rsidRPr="00647ABB">
        <w:rPr>
          <w:rFonts w:ascii="Arial" w:hAnsi="Arial" w:cs="Arial"/>
          <w:sz w:val="22"/>
          <w:szCs w:val="22"/>
        </w:rPr>
        <w:t xml:space="preserve">Projekty, które </w:t>
      </w:r>
      <w:r w:rsidRPr="00647ABB">
        <w:rPr>
          <w:rFonts w:ascii="Arial" w:hAnsi="Arial" w:cs="Arial"/>
          <w:sz w:val="22"/>
          <w:szCs w:val="22"/>
          <w:u w:val="single"/>
        </w:rPr>
        <w:t>wymagają</w:t>
      </w:r>
      <w:r w:rsidRPr="00647ABB">
        <w:rPr>
          <w:rFonts w:ascii="Arial" w:hAnsi="Arial" w:cs="Arial"/>
          <w:sz w:val="22"/>
          <w:szCs w:val="22"/>
        </w:rPr>
        <w:t xml:space="preserve"> negocjacji zostaną zakwalifikowane po etapie III </w:t>
      </w:r>
      <w:r w:rsidR="00F05562" w:rsidRPr="00647ABB">
        <w:rPr>
          <w:rFonts w:ascii="Arial" w:hAnsi="Arial" w:cs="Arial"/>
          <w:sz w:val="22"/>
          <w:szCs w:val="22"/>
          <w:lang w:val="pl-PL"/>
        </w:rPr>
        <w:t>do</w:t>
      </w:r>
      <w:r w:rsidRPr="00647ABB">
        <w:rPr>
          <w:rFonts w:ascii="Arial" w:hAnsi="Arial" w:cs="Arial"/>
          <w:sz w:val="22"/>
          <w:szCs w:val="22"/>
        </w:rPr>
        <w:t xml:space="preserve"> etap</w:t>
      </w:r>
      <w:r w:rsidR="00F05562" w:rsidRPr="00647ABB">
        <w:rPr>
          <w:rFonts w:ascii="Arial" w:hAnsi="Arial" w:cs="Arial"/>
          <w:sz w:val="22"/>
          <w:szCs w:val="22"/>
          <w:lang w:val="pl-PL"/>
        </w:rPr>
        <w:t>u</w:t>
      </w:r>
      <w:r w:rsidRPr="00647ABB">
        <w:rPr>
          <w:rFonts w:ascii="Arial" w:hAnsi="Arial" w:cs="Arial"/>
          <w:sz w:val="22"/>
          <w:szCs w:val="22"/>
        </w:rPr>
        <w:t xml:space="preserve"> IV </w:t>
      </w:r>
      <w:r w:rsidR="00F05562" w:rsidRPr="00647ABB">
        <w:rPr>
          <w:rFonts w:ascii="Arial" w:hAnsi="Arial" w:cs="Arial"/>
          <w:sz w:val="22"/>
          <w:szCs w:val="22"/>
          <w:lang w:val="pl-PL"/>
        </w:rPr>
        <w:t>tj.</w:t>
      </w:r>
      <w:r w:rsidRPr="00647ABB">
        <w:rPr>
          <w:rFonts w:ascii="Arial" w:hAnsi="Arial" w:cs="Arial"/>
          <w:sz w:val="22"/>
          <w:szCs w:val="22"/>
        </w:rPr>
        <w:t xml:space="preserve"> etapu negocjacji.</w:t>
      </w:r>
      <w:r w:rsidR="00AF524C" w:rsidRPr="00647ABB">
        <w:rPr>
          <w:rFonts w:ascii="Arial" w:hAnsi="Arial" w:cs="Arial"/>
          <w:sz w:val="22"/>
          <w:szCs w:val="22"/>
        </w:rPr>
        <w:t xml:space="preserve"> </w:t>
      </w:r>
      <w:r w:rsidRPr="00647ABB">
        <w:rPr>
          <w:rFonts w:ascii="Arial" w:hAnsi="Arial" w:cs="Arial"/>
          <w:sz w:val="22"/>
          <w:szCs w:val="22"/>
        </w:rPr>
        <w:t xml:space="preserve">Projekty, które </w:t>
      </w:r>
      <w:r w:rsidRPr="00647ABB">
        <w:rPr>
          <w:rFonts w:ascii="Arial" w:hAnsi="Arial" w:cs="Arial"/>
          <w:sz w:val="22"/>
          <w:szCs w:val="22"/>
          <w:u w:val="single"/>
        </w:rPr>
        <w:t>nie wymagają</w:t>
      </w:r>
      <w:r w:rsidRPr="00647ABB">
        <w:rPr>
          <w:rFonts w:ascii="Arial" w:hAnsi="Arial" w:cs="Arial"/>
          <w:sz w:val="22"/>
          <w:szCs w:val="22"/>
        </w:rPr>
        <w:t xml:space="preserve"> skierowania do etapu negocjacji</w:t>
      </w:r>
      <w:r w:rsidR="00F05562" w:rsidRPr="00647ABB">
        <w:rPr>
          <w:rFonts w:ascii="Arial" w:hAnsi="Arial" w:cs="Arial"/>
          <w:sz w:val="22"/>
          <w:szCs w:val="22"/>
          <w:lang w:val="pl-PL"/>
        </w:rPr>
        <w:t>, pomimo tego, że w nim nie uczestniczą, oczekują na jego zakończenie</w:t>
      </w:r>
      <w:r w:rsidRPr="00647ABB">
        <w:rPr>
          <w:rFonts w:ascii="Arial" w:hAnsi="Arial" w:cs="Arial"/>
          <w:sz w:val="22"/>
          <w:szCs w:val="22"/>
        </w:rPr>
        <w:t xml:space="preserve">. </w:t>
      </w:r>
      <w:r w:rsidR="00F05562" w:rsidRPr="00647ABB">
        <w:rPr>
          <w:rFonts w:ascii="Arial" w:hAnsi="Arial" w:cs="Arial"/>
          <w:sz w:val="22"/>
          <w:szCs w:val="22"/>
          <w:lang w:val="pl-PL"/>
        </w:rPr>
        <w:t>Inform</w:t>
      </w:r>
      <w:r w:rsidR="00AF524C" w:rsidRPr="00647ABB">
        <w:rPr>
          <w:rFonts w:ascii="Arial" w:hAnsi="Arial" w:cs="Arial"/>
          <w:sz w:val="22"/>
          <w:szCs w:val="22"/>
          <w:lang w:val="pl-PL"/>
        </w:rPr>
        <w:t xml:space="preserve">acja o tym czy dany projekt zostanie wybrany do dofinansowania zostanie </w:t>
      </w:r>
      <w:r w:rsidR="00CA78EC" w:rsidRPr="00647ABB">
        <w:rPr>
          <w:rFonts w:ascii="Arial" w:hAnsi="Arial" w:cs="Arial"/>
          <w:sz w:val="22"/>
          <w:szCs w:val="22"/>
          <w:lang w:val="pl-PL"/>
        </w:rPr>
        <w:t xml:space="preserve">przekazana </w:t>
      </w:r>
      <w:proofErr w:type="spellStart"/>
      <w:r w:rsidR="00AF524C" w:rsidRPr="00647ABB">
        <w:rPr>
          <w:rFonts w:ascii="Arial" w:hAnsi="Arial" w:cs="Arial"/>
          <w:sz w:val="22"/>
          <w:szCs w:val="22"/>
          <w:lang w:val="pl-PL"/>
        </w:rPr>
        <w:t>Wnisokdawcy</w:t>
      </w:r>
      <w:proofErr w:type="spellEnd"/>
      <w:r w:rsidR="00AF524C" w:rsidRPr="00647ABB">
        <w:rPr>
          <w:rFonts w:ascii="Arial" w:hAnsi="Arial" w:cs="Arial"/>
          <w:sz w:val="22"/>
          <w:szCs w:val="22"/>
          <w:lang w:val="pl-PL"/>
        </w:rPr>
        <w:t xml:space="preserve"> po zatwierdzeniu wyników oceny wszy</w:t>
      </w:r>
      <w:r w:rsidR="00CA78EC" w:rsidRPr="00647ABB">
        <w:rPr>
          <w:rFonts w:ascii="Arial" w:hAnsi="Arial" w:cs="Arial"/>
          <w:sz w:val="22"/>
          <w:szCs w:val="22"/>
          <w:lang w:val="pl-PL"/>
        </w:rPr>
        <w:t>s</w:t>
      </w:r>
      <w:r w:rsidR="00AF524C" w:rsidRPr="00647ABB">
        <w:rPr>
          <w:rFonts w:ascii="Arial" w:hAnsi="Arial" w:cs="Arial"/>
          <w:sz w:val="22"/>
          <w:szCs w:val="22"/>
          <w:lang w:val="pl-PL"/>
        </w:rPr>
        <w:t>tkich projektów (również tych skierowanych do IV etapu oceny)</w:t>
      </w:r>
      <w:r w:rsidR="00CA78EC" w:rsidRPr="00647ABB">
        <w:rPr>
          <w:rFonts w:ascii="Arial" w:hAnsi="Arial" w:cs="Arial"/>
          <w:sz w:val="22"/>
          <w:szCs w:val="22"/>
          <w:lang w:val="pl-PL"/>
        </w:rPr>
        <w:t xml:space="preserve"> wraz z upublicznieniem listy rankingowej, o której mowa w pkt 4.7.4 Regulaminu.</w:t>
      </w:r>
      <w:r w:rsidRPr="00647ABB">
        <w:rPr>
          <w:rFonts w:ascii="Arial" w:hAnsi="Arial" w:cs="Arial"/>
          <w:sz w:val="22"/>
          <w:szCs w:val="22"/>
        </w:rPr>
        <w:t xml:space="preserve"> </w:t>
      </w:r>
    </w:p>
    <w:p w14:paraId="4C3C7F44" w14:textId="77777777" w:rsidR="00B17B7D" w:rsidRPr="006252DF" w:rsidRDefault="00B17B7D" w:rsidP="006D2AC4">
      <w:pPr>
        <w:autoSpaceDE w:val="0"/>
        <w:autoSpaceDN w:val="0"/>
        <w:spacing w:line="360" w:lineRule="auto"/>
      </w:pPr>
    </w:p>
    <w:p w14:paraId="47EB3D21" w14:textId="77777777" w:rsidR="00B17B7D" w:rsidRPr="006252DF" w:rsidRDefault="00B17B7D" w:rsidP="00CC51A2">
      <w:pPr>
        <w:pStyle w:val="Styl6"/>
        <w:rPr>
          <w:rFonts w:cs="Arial"/>
          <w:sz w:val="22"/>
        </w:rPr>
      </w:pPr>
      <w:r w:rsidRPr="006252DF">
        <w:rPr>
          <w:rFonts w:cs="Arial"/>
          <w:sz w:val="22"/>
        </w:rPr>
        <w:lastRenderedPageBreak/>
        <w:t xml:space="preserve"> </w:t>
      </w:r>
      <w:bookmarkStart w:id="307" w:name="_Toc188526103"/>
      <w:r w:rsidRPr="006252DF">
        <w:t>I</w:t>
      </w:r>
      <w:r w:rsidR="00F735AD" w:rsidRPr="006252DF">
        <w:rPr>
          <w:lang w:val="pl-PL"/>
        </w:rPr>
        <w:t>V</w:t>
      </w:r>
      <w:r w:rsidRPr="006252DF">
        <w:t xml:space="preserve"> etap – negocjacje</w:t>
      </w:r>
      <w:bookmarkEnd w:id="307"/>
    </w:p>
    <w:p w14:paraId="2694E445" w14:textId="77777777" w:rsidR="005E4940" w:rsidRPr="006252DF" w:rsidRDefault="00B17B7D" w:rsidP="001B2648">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etapie negocjacji uczestniczą projekty </w:t>
      </w:r>
      <w:r w:rsidR="00680CE4" w:rsidRPr="006252DF">
        <w:rPr>
          <w:rFonts w:ascii="Arial" w:hAnsi="Arial" w:cs="Arial"/>
          <w:sz w:val="22"/>
          <w:szCs w:val="22"/>
          <w:lang w:val="pl-PL"/>
        </w:rPr>
        <w:t xml:space="preserve">skierowane do uzupełnienia </w:t>
      </w:r>
      <w:r w:rsidR="006E149C" w:rsidRPr="006252DF">
        <w:rPr>
          <w:rFonts w:ascii="Arial" w:hAnsi="Arial" w:cs="Arial"/>
          <w:sz w:val="22"/>
          <w:szCs w:val="22"/>
          <w:lang w:val="pl-PL"/>
        </w:rPr>
        <w:t xml:space="preserve">lub poprawienia </w:t>
      </w:r>
      <w:r w:rsidR="00680CE4" w:rsidRPr="006252DF">
        <w:rPr>
          <w:rFonts w:ascii="Arial" w:hAnsi="Arial" w:cs="Arial"/>
          <w:sz w:val="22"/>
          <w:szCs w:val="22"/>
          <w:lang w:val="pl-PL"/>
        </w:rPr>
        <w:t xml:space="preserve">wniosku w oparciu </w:t>
      </w:r>
      <w:r w:rsidR="007A27DD" w:rsidRPr="006252DF">
        <w:rPr>
          <w:rFonts w:ascii="Arial" w:hAnsi="Arial" w:cs="Arial"/>
          <w:sz w:val="22"/>
          <w:szCs w:val="22"/>
          <w:lang w:val="pl-PL"/>
        </w:rPr>
        <w:t xml:space="preserve">o warunki negocjacyjne </w:t>
      </w:r>
      <w:r w:rsidR="00BA5514" w:rsidRPr="006252DF">
        <w:rPr>
          <w:rFonts w:ascii="Arial" w:hAnsi="Arial" w:cs="Arial"/>
          <w:sz w:val="22"/>
          <w:szCs w:val="22"/>
          <w:lang w:val="pl-PL"/>
        </w:rPr>
        <w:t xml:space="preserve">wskazane w ramach wcześniejszych etapów, </w:t>
      </w:r>
      <w:r w:rsidR="007A27DD" w:rsidRPr="006252DF">
        <w:rPr>
          <w:rFonts w:ascii="Arial" w:hAnsi="Arial" w:cs="Arial"/>
          <w:sz w:val="22"/>
          <w:szCs w:val="22"/>
          <w:lang w:val="pl-PL"/>
        </w:rPr>
        <w:t>określone w wezwaniu ION</w:t>
      </w:r>
      <w:r w:rsidR="00680CE4" w:rsidRPr="006252DF">
        <w:rPr>
          <w:rFonts w:ascii="Arial" w:hAnsi="Arial" w:cs="Arial"/>
          <w:sz w:val="22"/>
          <w:szCs w:val="22"/>
          <w:lang w:val="pl-PL"/>
        </w:rPr>
        <w:t>, zgodnie z art. 55 ust.1 ustawy (z wyłączeniem uzupełnienia</w:t>
      </w:r>
      <w:r w:rsidR="00DD6B75" w:rsidRPr="006252DF">
        <w:rPr>
          <w:rFonts w:ascii="Arial" w:hAnsi="Arial" w:cs="Arial"/>
          <w:sz w:val="22"/>
          <w:szCs w:val="22"/>
          <w:lang w:val="pl-PL"/>
        </w:rPr>
        <w:t>/poprawy</w:t>
      </w:r>
      <w:r w:rsidR="00680CE4" w:rsidRPr="006252DF">
        <w:rPr>
          <w:rFonts w:ascii="Arial" w:hAnsi="Arial" w:cs="Arial"/>
          <w:sz w:val="22"/>
          <w:szCs w:val="22"/>
          <w:lang w:val="pl-PL"/>
        </w:rPr>
        <w:t xml:space="preserve"> wni</w:t>
      </w:r>
      <w:r w:rsidR="00932480" w:rsidRPr="006252DF">
        <w:rPr>
          <w:rFonts w:ascii="Arial" w:hAnsi="Arial" w:cs="Arial"/>
          <w:sz w:val="22"/>
          <w:szCs w:val="22"/>
          <w:lang w:val="pl-PL"/>
        </w:rPr>
        <w:t>o</w:t>
      </w:r>
      <w:r w:rsidR="00680CE4" w:rsidRPr="006252DF">
        <w:rPr>
          <w:rFonts w:ascii="Arial" w:hAnsi="Arial" w:cs="Arial"/>
          <w:sz w:val="22"/>
          <w:szCs w:val="22"/>
          <w:lang w:val="pl-PL"/>
        </w:rPr>
        <w:t>sku o charakterze formalnym, przewidzianym w ramach I etapu oceny</w:t>
      </w:r>
      <w:r w:rsidR="00341C23" w:rsidRPr="006252DF">
        <w:rPr>
          <w:rFonts w:ascii="Arial" w:hAnsi="Arial" w:cs="Arial"/>
          <w:sz w:val="22"/>
          <w:szCs w:val="22"/>
          <w:lang w:val="pl-PL"/>
        </w:rPr>
        <w:t xml:space="preserve"> tj. oceny formalnej</w:t>
      </w:r>
      <w:r w:rsidR="00DD6B75" w:rsidRPr="006252DF">
        <w:rPr>
          <w:rFonts w:ascii="Arial" w:hAnsi="Arial" w:cs="Arial"/>
          <w:sz w:val="22"/>
          <w:szCs w:val="22"/>
          <w:lang w:val="pl-PL"/>
        </w:rPr>
        <w:t>)</w:t>
      </w:r>
      <w:r w:rsidR="00680CE4" w:rsidRPr="006252DF">
        <w:rPr>
          <w:rFonts w:ascii="Arial" w:hAnsi="Arial" w:cs="Arial"/>
          <w:sz w:val="22"/>
          <w:szCs w:val="22"/>
          <w:lang w:val="pl-PL"/>
        </w:rPr>
        <w:t>.</w:t>
      </w:r>
      <w:r w:rsidR="009E5419" w:rsidRPr="006252DF">
        <w:rPr>
          <w:rFonts w:ascii="Arial" w:hAnsi="Arial" w:cs="Arial"/>
          <w:sz w:val="22"/>
          <w:szCs w:val="22"/>
          <w:lang w:val="pl-PL"/>
        </w:rPr>
        <w:t xml:space="preserve"> </w:t>
      </w:r>
    </w:p>
    <w:p w14:paraId="3905F745" w14:textId="77777777" w:rsidR="00B17B7D" w:rsidRPr="006252DF" w:rsidRDefault="00B17B7D" w:rsidP="001B2648">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ramach etapu negocjacji oceniane jest kryterium specyficzne </w:t>
      </w:r>
      <w:r w:rsidR="00DD6B75" w:rsidRPr="006252DF">
        <w:rPr>
          <w:rFonts w:ascii="Arial" w:hAnsi="Arial" w:cs="Arial"/>
          <w:sz w:val="22"/>
          <w:szCs w:val="22"/>
          <w:lang w:val="pl-PL"/>
        </w:rPr>
        <w:t xml:space="preserve">dopuszczalności </w:t>
      </w:r>
      <w:proofErr w:type="spellStart"/>
      <w:r w:rsidRPr="006252DF">
        <w:rPr>
          <w:rFonts w:ascii="Arial" w:hAnsi="Arial" w:cs="Arial"/>
          <w:sz w:val="22"/>
          <w:szCs w:val="22"/>
          <w:lang w:val="pl-PL"/>
        </w:rPr>
        <w:t>negocjacjacyjne</w:t>
      </w:r>
      <w:proofErr w:type="spellEnd"/>
      <w:r w:rsidRPr="006252DF">
        <w:rPr>
          <w:rFonts w:ascii="Arial" w:hAnsi="Arial" w:cs="Arial"/>
          <w:sz w:val="22"/>
          <w:szCs w:val="22"/>
          <w:lang w:val="pl-PL"/>
        </w:rPr>
        <w:t xml:space="preserve">. Ocena spełniania kryterium specyficznego negocjacyjnego będzie dokonywana  </w:t>
      </w:r>
      <w:r w:rsidRPr="006252DF">
        <w:rPr>
          <w:rFonts w:ascii="Arial" w:hAnsi="Arial" w:cs="Arial"/>
          <w:sz w:val="22"/>
          <w:szCs w:val="22"/>
        </w:rPr>
        <w:t>pod kątem spełniania bądź niespełniania danego kryterium (tj. przypisaniu wartości logicznych „tak”/„nie”</w:t>
      </w:r>
      <w:r w:rsidRPr="006252DF">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6252DF" w14:paraId="583666EE" w14:textId="77777777" w:rsidTr="00E87566">
        <w:trPr>
          <w:tblHeader/>
          <w:jc w:val="right"/>
        </w:trPr>
        <w:tc>
          <w:tcPr>
            <w:tcW w:w="9180" w:type="dxa"/>
            <w:gridSpan w:val="4"/>
          </w:tcPr>
          <w:p w14:paraId="34EBE17E" w14:textId="77777777" w:rsidR="00B17B7D" w:rsidRPr="006252DF" w:rsidRDefault="00B17B7D" w:rsidP="00E87566">
            <w:pPr>
              <w:spacing w:before="120" w:after="120" w:line="271" w:lineRule="auto"/>
              <w:rPr>
                <w:rFonts w:ascii="Arial" w:hAnsi="Arial" w:cs="Arial"/>
                <w:b/>
                <w:bCs/>
                <w:sz w:val="22"/>
                <w:szCs w:val="22"/>
              </w:rPr>
            </w:pPr>
            <w:r w:rsidRPr="006252DF">
              <w:rPr>
                <w:rFonts w:ascii="Arial" w:hAnsi="Arial" w:cs="Arial"/>
                <w:b/>
                <w:sz w:val="22"/>
                <w:szCs w:val="22"/>
              </w:rPr>
              <w:t xml:space="preserve">Kryterium specyficzne </w:t>
            </w:r>
            <w:r w:rsidR="00DD6B75" w:rsidRPr="006252DF">
              <w:rPr>
                <w:rFonts w:ascii="Arial" w:hAnsi="Arial" w:cs="Arial"/>
                <w:b/>
                <w:sz w:val="22"/>
                <w:szCs w:val="22"/>
              </w:rPr>
              <w:t xml:space="preserve">dopuszczalności </w:t>
            </w:r>
            <w:r w:rsidRPr="006252DF">
              <w:rPr>
                <w:rFonts w:ascii="Arial" w:hAnsi="Arial" w:cs="Arial"/>
                <w:b/>
                <w:sz w:val="22"/>
                <w:szCs w:val="22"/>
              </w:rPr>
              <w:t xml:space="preserve">negocjacyjne </w:t>
            </w:r>
          </w:p>
        </w:tc>
      </w:tr>
      <w:tr w:rsidR="00B17B7D" w:rsidRPr="006252DF" w14:paraId="21CD3C6F" w14:textId="77777777" w:rsidTr="00E87566">
        <w:trPr>
          <w:tblHeader/>
          <w:jc w:val="right"/>
        </w:trPr>
        <w:tc>
          <w:tcPr>
            <w:tcW w:w="675" w:type="dxa"/>
          </w:tcPr>
          <w:p w14:paraId="3A178F3B" w14:textId="77777777" w:rsidR="00B17B7D" w:rsidRPr="006252DF" w:rsidRDefault="00B17B7D"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34DE8AF3" w14:textId="77777777" w:rsidR="00B17B7D" w:rsidRPr="006252DF" w:rsidRDefault="00B17B7D" w:rsidP="00E87566">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693" w:type="dxa"/>
            <w:shd w:val="clear" w:color="auto" w:fill="auto"/>
          </w:tcPr>
          <w:p w14:paraId="58854ED0" w14:textId="77777777" w:rsidR="00B17B7D" w:rsidRPr="006252DF" w:rsidRDefault="00B17B7D" w:rsidP="00E87566">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969" w:type="dxa"/>
          </w:tcPr>
          <w:p w14:paraId="0D2D66CB" w14:textId="77777777" w:rsidR="00B17B7D" w:rsidRPr="006252DF" w:rsidRDefault="00B17B7D" w:rsidP="00E87566">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80453A" w:rsidRPr="006252DF" w14:paraId="7459BCC7" w14:textId="77777777" w:rsidTr="00E87566">
        <w:trPr>
          <w:jc w:val="right"/>
        </w:trPr>
        <w:tc>
          <w:tcPr>
            <w:tcW w:w="675" w:type="dxa"/>
          </w:tcPr>
          <w:p w14:paraId="59943B20" w14:textId="77777777" w:rsidR="0080453A" w:rsidRPr="006252DF" w:rsidRDefault="0080453A" w:rsidP="001B2648">
            <w:pPr>
              <w:pStyle w:val="Akapitzlist"/>
              <w:numPr>
                <w:ilvl w:val="0"/>
                <w:numId w:val="58"/>
              </w:numPr>
              <w:spacing w:before="120" w:after="120" w:line="271" w:lineRule="auto"/>
              <w:ind w:left="0" w:firstLine="0"/>
              <w:contextualSpacing w:val="0"/>
              <w:rPr>
                <w:rFonts w:ascii="Arial" w:hAnsi="Arial"/>
                <w:sz w:val="22"/>
                <w:lang w:val="pl-PL"/>
              </w:rPr>
            </w:pPr>
          </w:p>
        </w:tc>
        <w:tc>
          <w:tcPr>
            <w:tcW w:w="1843" w:type="dxa"/>
            <w:shd w:val="clear" w:color="auto" w:fill="auto"/>
          </w:tcPr>
          <w:p w14:paraId="26AD1B6F" w14:textId="4A67D2A5" w:rsidR="0080453A" w:rsidRPr="0080453A" w:rsidRDefault="0080453A" w:rsidP="0080453A">
            <w:pPr>
              <w:spacing w:before="120" w:after="120" w:line="271" w:lineRule="auto"/>
              <w:rPr>
                <w:rFonts w:ascii="Arial" w:hAnsi="Arial" w:cs="Arial"/>
                <w:color w:val="FF0000"/>
                <w:sz w:val="22"/>
                <w:szCs w:val="22"/>
              </w:rPr>
            </w:pPr>
            <w:r w:rsidRPr="0080453A">
              <w:rPr>
                <w:rFonts w:ascii="Arial" w:hAnsi="Arial" w:cs="Arial"/>
                <w:b/>
                <w:sz w:val="22"/>
                <w:szCs w:val="22"/>
              </w:rPr>
              <w:t>Negocjacje</w:t>
            </w:r>
          </w:p>
        </w:tc>
        <w:tc>
          <w:tcPr>
            <w:tcW w:w="2693" w:type="dxa"/>
            <w:shd w:val="clear" w:color="auto" w:fill="auto"/>
          </w:tcPr>
          <w:p w14:paraId="0C08D2C5" w14:textId="77777777" w:rsidR="0080453A" w:rsidRPr="0080453A" w:rsidRDefault="0080453A" w:rsidP="0080453A">
            <w:pPr>
              <w:spacing w:before="120" w:after="120" w:line="271" w:lineRule="auto"/>
              <w:rPr>
                <w:rFonts w:ascii="Arial" w:hAnsi="Arial" w:cs="Arial"/>
                <w:bCs/>
                <w:sz w:val="22"/>
                <w:szCs w:val="22"/>
              </w:rPr>
            </w:pPr>
            <w:r w:rsidRPr="0080453A">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498A8657" w14:textId="77777777" w:rsidR="0080453A" w:rsidRPr="0080453A" w:rsidRDefault="0080453A" w:rsidP="0080453A">
            <w:pPr>
              <w:spacing w:before="120" w:after="120" w:line="271" w:lineRule="auto"/>
              <w:rPr>
                <w:rFonts w:ascii="Arial" w:hAnsi="Arial" w:cs="Arial"/>
                <w:bCs/>
                <w:sz w:val="22"/>
                <w:szCs w:val="22"/>
              </w:rPr>
            </w:pPr>
            <w:r w:rsidRPr="0080453A">
              <w:rPr>
                <w:rFonts w:ascii="Arial" w:hAnsi="Arial" w:cs="Arial"/>
                <w:bCs/>
                <w:sz w:val="22"/>
                <w:szCs w:val="22"/>
              </w:rPr>
              <w:t>Ocena spełnienia kryterium obejmuje weryfikację:</w:t>
            </w:r>
          </w:p>
          <w:p w14:paraId="625088FA" w14:textId="77777777" w:rsidR="0080453A" w:rsidRPr="0080453A" w:rsidRDefault="0080453A" w:rsidP="001B2648">
            <w:pPr>
              <w:numPr>
                <w:ilvl w:val="0"/>
                <w:numId w:val="102"/>
              </w:numPr>
              <w:spacing w:before="120" w:after="120" w:line="271" w:lineRule="auto"/>
              <w:ind w:left="211" w:firstLine="0"/>
              <w:rPr>
                <w:rFonts w:ascii="Arial" w:hAnsi="Arial" w:cs="Arial"/>
                <w:bCs/>
                <w:sz w:val="22"/>
                <w:szCs w:val="22"/>
              </w:rPr>
            </w:pPr>
            <w:r w:rsidRPr="0080453A">
              <w:rPr>
                <w:rFonts w:ascii="Arial" w:hAnsi="Arial" w:cs="Arial"/>
                <w:bCs/>
                <w:sz w:val="22"/>
                <w:szCs w:val="22"/>
              </w:rPr>
              <w:t>Czy negocjacje podjęto w wyznaczonym przez instytucję terminie?</w:t>
            </w:r>
          </w:p>
          <w:p w14:paraId="46A3C2B3" w14:textId="77777777" w:rsidR="0080453A" w:rsidRPr="0080453A" w:rsidRDefault="0080453A" w:rsidP="001B2648">
            <w:pPr>
              <w:numPr>
                <w:ilvl w:val="0"/>
                <w:numId w:val="102"/>
              </w:numPr>
              <w:spacing w:before="120" w:after="120" w:line="271" w:lineRule="auto"/>
              <w:ind w:left="211" w:firstLine="0"/>
              <w:rPr>
                <w:rFonts w:ascii="Arial" w:hAnsi="Arial" w:cs="Arial"/>
                <w:bCs/>
                <w:sz w:val="22"/>
                <w:szCs w:val="22"/>
              </w:rPr>
            </w:pPr>
            <w:r w:rsidRPr="0080453A">
              <w:rPr>
                <w:rFonts w:ascii="Arial" w:hAnsi="Arial" w:cs="Arial"/>
                <w:bCs/>
                <w:sz w:val="22"/>
                <w:szCs w:val="22"/>
              </w:rPr>
              <w:t xml:space="preserve">Czy do wniosku o dofinansowanie projektu zostały wprowadzone korekty wskazane przez oceniających w </w:t>
            </w:r>
            <w:r w:rsidRPr="0080453A">
              <w:rPr>
                <w:rFonts w:ascii="Arial" w:hAnsi="Arial" w:cs="Arial"/>
                <w:bCs/>
                <w:sz w:val="22"/>
                <w:szCs w:val="22"/>
              </w:rPr>
              <w:lastRenderedPageBreak/>
              <w:t>kartach oceny projektu lub przez przewodniczącego KOP lub inne zmiany wynikające z ustaleń dokonanych podczas negocjacji?</w:t>
            </w:r>
          </w:p>
          <w:p w14:paraId="13712BBD" w14:textId="77777777" w:rsidR="0080453A" w:rsidRPr="0080453A" w:rsidRDefault="0080453A" w:rsidP="001B2648">
            <w:pPr>
              <w:numPr>
                <w:ilvl w:val="0"/>
                <w:numId w:val="102"/>
              </w:numPr>
              <w:spacing w:before="120" w:after="120" w:line="271" w:lineRule="auto"/>
              <w:ind w:left="211" w:firstLine="0"/>
              <w:rPr>
                <w:rFonts w:ascii="Arial" w:hAnsi="Arial" w:cs="Arial"/>
                <w:bCs/>
                <w:sz w:val="22"/>
                <w:szCs w:val="22"/>
              </w:rPr>
            </w:pPr>
            <w:r w:rsidRPr="0080453A">
              <w:rPr>
                <w:rFonts w:ascii="Arial" w:hAnsi="Arial" w:cs="Arial"/>
                <w:bCs/>
                <w:sz w:val="22"/>
                <w:szCs w:val="22"/>
              </w:rPr>
              <w:t>Czy KOP uzyskał od wnioskodawcy informacje i wyjaśnienia dotyczące określonych zapisów we wniosku, wskazanych przez oceniających w kartach oceny projektu lub przewodniczącego KOP?</w:t>
            </w:r>
          </w:p>
          <w:p w14:paraId="77A7BBE9" w14:textId="77777777" w:rsidR="0080453A" w:rsidRPr="0080453A" w:rsidRDefault="0080453A" w:rsidP="001B2648">
            <w:pPr>
              <w:numPr>
                <w:ilvl w:val="0"/>
                <w:numId w:val="102"/>
              </w:numPr>
              <w:spacing w:before="120" w:after="120" w:line="271" w:lineRule="auto"/>
              <w:ind w:left="211" w:firstLine="0"/>
              <w:rPr>
                <w:rFonts w:ascii="Arial" w:hAnsi="Arial" w:cs="Arial"/>
                <w:bCs/>
                <w:sz w:val="22"/>
                <w:szCs w:val="22"/>
              </w:rPr>
            </w:pPr>
            <w:r w:rsidRPr="0080453A">
              <w:rPr>
                <w:rFonts w:ascii="Arial" w:hAnsi="Arial" w:cs="Arial"/>
                <w:bCs/>
                <w:sz w:val="22"/>
                <w:szCs w:val="22"/>
              </w:rPr>
              <w:t>Czy do wniosku zostały wprowadzone inne zmiany niż wynikające z kart oceny projektu lub uwag  przewodniczącego KOP lub ustaleń wynikających z procesu negocjacji?</w:t>
            </w:r>
          </w:p>
          <w:p w14:paraId="78E0DA12" w14:textId="77777777" w:rsidR="0080453A" w:rsidRPr="0080453A" w:rsidRDefault="0080453A" w:rsidP="001B2648">
            <w:pPr>
              <w:numPr>
                <w:ilvl w:val="0"/>
                <w:numId w:val="102"/>
              </w:numPr>
              <w:spacing w:before="120" w:after="120" w:line="271" w:lineRule="auto"/>
              <w:ind w:left="211" w:firstLine="0"/>
              <w:rPr>
                <w:rFonts w:ascii="Arial" w:hAnsi="Arial" w:cs="Arial"/>
                <w:bCs/>
                <w:sz w:val="22"/>
                <w:szCs w:val="22"/>
              </w:rPr>
            </w:pPr>
            <w:r w:rsidRPr="0080453A">
              <w:rPr>
                <w:rFonts w:ascii="Arial" w:hAnsi="Arial" w:cs="Arial"/>
                <w:bCs/>
                <w:sz w:val="22"/>
                <w:szCs w:val="22"/>
              </w:rPr>
              <w:t>Czy poprawiony/uzupełniony wniosek nadal spełnia wszystkie obligatoryjne kryteria?</w:t>
            </w:r>
          </w:p>
          <w:p w14:paraId="651ACB44" w14:textId="77777777" w:rsidR="0080453A" w:rsidRPr="0080453A" w:rsidRDefault="0080453A" w:rsidP="0080453A">
            <w:pPr>
              <w:spacing w:before="120" w:after="120" w:line="271" w:lineRule="auto"/>
              <w:rPr>
                <w:rFonts w:ascii="Arial" w:hAnsi="Arial" w:cs="Arial"/>
                <w:bCs/>
                <w:sz w:val="22"/>
                <w:szCs w:val="22"/>
              </w:rPr>
            </w:pPr>
          </w:p>
          <w:p w14:paraId="4FF4CABE" w14:textId="77777777" w:rsidR="0080453A" w:rsidRPr="0080453A" w:rsidRDefault="0080453A" w:rsidP="0080453A">
            <w:pPr>
              <w:spacing w:before="120" w:after="120" w:line="271" w:lineRule="auto"/>
              <w:rPr>
                <w:rFonts w:ascii="Arial" w:hAnsi="Arial" w:cs="Arial"/>
                <w:bCs/>
                <w:sz w:val="22"/>
                <w:szCs w:val="22"/>
              </w:rPr>
            </w:pPr>
            <w:r w:rsidRPr="0080453A">
              <w:rPr>
                <w:rFonts w:ascii="Arial" w:hAnsi="Arial" w:cs="Arial"/>
                <w:bCs/>
                <w:sz w:val="22"/>
                <w:szCs w:val="22"/>
              </w:rPr>
              <w:t xml:space="preserve">Ocena spełnienia kryterium będzie polegała na weryfikacji kwestii wskazanych w punktach 1-5, zgodnie z pismem informującym wnioskodawcę o skierowaniu projektu do </w:t>
            </w:r>
            <w:r w:rsidRPr="0080453A">
              <w:rPr>
                <w:rFonts w:ascii="Arial" w:hAnsi="Arial" w:cs="Arial"/>
                <w:bCs/>
                <w:sz w:val="22"/>
                <w:szCs w:val="22"/>
              </w:rPr>
              <w:lastRenderedPageBreak/>
              <w:t>etapu negocjacji. Kryterium uznaje się za spełnione jeśli na pytania wskazane w punktach 1-oraz 5 odpowiedź będzie „Tak”, w punktach 2 i 3 odpowiedź będzie „Tak” lub „Nie dotyczy”, a na pytanie z punktu 4 odpowiedź będzie „Nie” lub „Nie dotyczy”</w:t>
            </w:r>
          </w:p>
          <w:p w14:paraId="7D12A918" w14:textId="77777777" w:rsidR="0080453A" w:rsidRPr="0080453A" w:rsidRDefault="0080453A" w:rsidP="0080453A">
            <w:pPr>
              <w:spacing w:before="120" w:after="120" w:line="271" w:lineRule="auto"/>
              <w:rPr>
                <w:rFonts w:ascii="Arial" w:hAnsi="Arial" w:cs="Arial"/>
                <w:bCs/>
                <w:sz w:val="22"/>
                <w:szCs w:val="22"/>
              </w:rPr>
            </w:pPr>
            <w:r w:rsidRPr="0080453A">
              <w:rPr>
                <w:rFonts w:ascii="Arial" w:hAnsi="Arial" w:cs="Arial"/>
                <w:bCs/>
                <w:sz w:val="22"/>
                <w:szCs w:val="22"/>
              </w:rPr>
              <w:t>Niespełnienie któregokolwiek z elementów kryterium wskazanych w punktach 1-5 powoduje uznanie kryterium za niespełnione.</w:t>
            </w:r>
          </w:p>
          <w:p w14:paraId="4FEE0843" w14:textId="77777777" w:rsidR="0080453A" w:rsidRPr="0080453A" w:rsidRDefault="0080453A" w:rsidP="0080453A">
            <w:pPr>
              <w:spacing w:before="120" w:after="120" w:line="271" w:lineRule="auto"/>
              <w:rPr>
                <w:rFonts w:ascii="Arial" w:hAnsi="Arial" w:cs="Arial"/>
                <w:b/>
                <w:bCs/>
                <w:sz w:val="22"/>
                <w:szCs w:val="22"/>
              </w:rPr>
            </w:pPr>
            <w:r w:rsidRPr="0080453A">
              <w:rPr>
                <w:rFonts w:ascii="Arial" w:hAnsi="Arial" w:cs="Arial"/>
                <w:b/>
                <w:bCs/>
                <w:sz w:val="22"/>
                <w:szCs w:val="22"/>
              </w:rPr>
              <w:t>Zasady oceny:</w:t>
            </w:r>
          </w:p>
          <w:p w14:paraId="5A023EE0" w14:textId="79BFC6A2" w:rsidR="0080453A" w:rsidRPr="0080453A" w:rsidRDefault="0080453A" w:rsidP="0080453A">
            <w:pPr>
              <w:spacing w:before="120" w:after="120" w:line="271" w:lineRule="auto"/>
              <w:rPr>
                <w:rFonts w:ascii="Arial" w:hAnsi="Arial" w:cs="Arial"/>
                <w:bCs/>
                <w:sz w:val="22"/>
                <w:szCs w:val="22"/>
              </w:rPr>
            </w:pPr>
            <w:r w:rsidRPr="0080453A">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3969" w:type="dxa"/>
          </w:tcPr>
          <w:p w14:paraId="4D341BF4" w14:textId="77777777" w:rsidR="0080453A" w:rsidRPr="0080453A" w:rsidRDefault="0080453A" w:rsidP="0080453A">
            <w:pPr>
              <w:spacing w:before="120" w:after="120" w:line="271" w:lineRule="auto"/>
              <w:rPr>
                <w:rFonts w:ascii="Arial" w:hAnsi="Arial" w:cs="Arial"/>
                <w:bCs/>
                <w:sz w:val="22"/>
                <w:szCs w:val="22"/>
              </w:rPr>
            </w:pPr>
            <w:r w:rsidRPr="0080453A">
              <w:rPr>
                <w:rFonts w:ascii="Arial" w:hAnsi="Arial" w:cs="Arial"/>
                <w:bCs/>
                <w:sz w:val="22"/>
                <w:szCs w:val="22"/>
              </w:rPr>
              <w:lastRenderedPageBreak/>
              <w:t>Spełnienie kryterium jest konieczne do przyznania dofinansowania.</w:t>
            </w:r>
          </w:p>
          <w:p w14:paraId="63213715" w14:textId="77777777" w:rsidR="0080453A" w:rsidRPr="0080453A" w:rsidRDefault="0080453A" w:rsidP="0080453A">
            <w:pPr>
              <w:spacing w:before="120" w:after="120" w:line="271" w:lineRule="auto"/>
              <w:rPr>
                <w:rFonts w:ascii="Arial" w:hAnsi="Arial" w:cs="Arial"/>
                <w:bCs/>
                <w:sz w:val="22"/>
                <w:szCs w:val="22"/>
              </w:rPr>
            </w:pPr>
            <w:r w:rsidRPr="0080453A">
              <w:rPr>
                <w:rFonts w:ascii="Arial" w:hAnsi="Arial" w:cs="Arial"/>
                <w:bCs/>
                <w:sz w:val="22"/>
                <w:szCs w:val="22"/>
              </w:rPr>
              <w:t>Projekty niespełniające kryterium są odrzucane.</w:t>
            </w:r>
          </w:p>
          <w:p w14:paraId="0C4AF97F" w14:textId="77777777" w:rsidR="0080453A" w:rsidRPr="0080453A" w:rsidRDefault="0080453A" w:rsidP="0080453A">
            <w:pPr>
              <w:spacing w:before="120" w:after="120" w:line="271" w:lineRule="auto"/>
              <w:rPr>
                <w:rFonts w:ascii="Arial" w:hAnsi="Arial" w:cs="Arial"/>
                <w:bCs/>
                <w:sz w:val="22"/>
                <w:szCs w:val="22"/>
              </w:rPr>
            </w:pPr>
            <w:r w:rsidRPr="0080453A">
              <w:rPr>
                <w:rFonts w:ascii="Arial" w:hAnsi="Arial" w:cs="Arial"/>
                <w:bCs/>
                <w:sz w:val="22"/>
                <w:szCs w:val="22"/>
              </w:rPr>
              <w:t xml:space="preserve">Ocena spełniania kryterium polega na przypisaniu wartości logicznych „tak”, „nie”, „nie dotyczy”. </w:t>
            </w:r>
          </w:p>
          <w:p w14:paraId="2332F124" w14:textId="77777777" w:rsidR="0080453A" w:rsidRPr="0080453A" w:rsidRDefault="0080453A" w:rsidP="0080453A">
            <w:pPr>
              <w:spacing w:before="120" w:after="120" w:line="271" w:lineRule="auto"/>
              <w:rPr>
                <w:rFonts w:ascii="Arial" w:hAnsi="Arial" w:cs="Arial"/>
                <w:bCs/>
                <w:sz w:val="22"/>
                <w:szCs w:val="22"/>
              </w:rPr>
            </w:pPr>
          </w:p>
        </w:tc>
      </w:tr>
    </w:tbl>
    <w:p w14:paraId="14FE42FF" w14:textId="77777777" w:rsidR="00B17B7D" w:rsidRPr="006252DF"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795CFA37" w14:textId="0845C67F" w:rsidR="00B935E4" w:rsidRPr="006252DF" w:rsidRDefault="004C7F1F" w:rsidP="001B2648">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kryteriów przewidujących taką możliwość w opisie kryteriów w ramach oceny merytorycznej I stopnia</w:t>
      </w:r>
      <w:r w:rsidR="006C7DD1" w:rsidRPr="006252DF">
        <w:rPr>
          <w:rFonts w:ascii="Arial" w:hAnsi="Arial" w:cs="Arial"/>
          <w:sz w:val="22"/>
          <w:szCs w:val="22"/>
          <w:lang w:val="pl-PL"/>
        </w:rPr>
        <w:t xml:space="preserve"> oraz kwestii wskazanych jako warunki negocjacyjne w ramach etapu oceny merytorycznej II stopnia</w:t>
      </w:r>
      <w:r w:rsidR="007102E6" w:rsidRPr="006252DF">
        <w:rPr>
          <w:rFonts w:ascii="Arial" w:hAnsi="Arial" w:cs="Arial"/>
          <w:sz w:val="22"/>
          <w:szCs w:val="22"/>
          <w:lang w:val="pl-PL"/>
        </w:rPr>
        <w:t xml:space="preserve"> (jeśli dotyczy)</w:t>
      </w:r>
      <w:r w:rsidR="00B17B7D" w:rsidRPr="006252DF">
        <w:rPr>
          <w:rFonts w:ascii="Arial" w:hAnsi="Arial" w:cs="Arial"/>
          <w:sz w:val="22"/>
          <w:szCs w:val="22"/>
          <w:lang w:val="pl-PL"/>
        </w:rPr>
        <w:t xml:space="preserve">. </w:t>
      </w:r>
      <w:r w:rsidR="006C7DD1" w:rsidRPr="006252DF">
        <w:rPr>
          <w:rFonts w:ascii="Arial" w:hAnsi="Arial" w:cs="Arial"/>
          <w:sz w:val="22"/>
          <w:szCs w:val="22"/>
          <w:lang w:val="pl-PL"/>
        </w:rPr>
        <w:t>W wezwaniu jako element warunków negocjacyjnych przedstawionych Wnioskodawcy mogą zostać również wskazane oczywiste omyłki, stwierdz</w:t>
      </w:r>
      <w:r w:rsidR="00BA5514" w:rsidRPr="006252DF">
        <w:rPr>
          <w:rFonts w:ascii="Arial" w:hAnsi="Arial" w:cs="Arial"/>
          <w:sz w:val="22"/>
          <w:szCs w:val="22"/>
          <w:lang w:val="pl-PL"/>
        </w:rPr>
        <w:t>one we wniosku o dofinansowanie.</w:t>
      </w:r>
      <w:r w:rsidR="00B935E4" w:rsidRPr="006252DF">
        <w:rPr>
          <w:rFonts w:ascii="Arial" w:hAnsi="Arial" w:cs="Arial"/>
          <w:sz w:val="22"/>
          <w:szCs w:val="22"/>
          <w:lang w:val="pl-PL"/>
        </w:rPr>
        <w:t xml:space="preserve"> Wezwanie </w:t>
      </w:r>
      <w:r w:rsidR="00B935E4" w:rsidRPr="006252DF">
        <w:rPr>
          <w:rFonts w:ascii="Arial" w:hAnsi="Arial" w:cs="Arial"/>
          <w:sz w:val="22"/>
          <w:szCs w:val="22"/>
        </w:rPr>
        <w:t xml:space="preserve">do uzupełnienia/poprawy wniosku wysyłane jest do Wnioskodawcy </w:t>
      </w:r>
      <w:r w:rsidR="00B935E4" w:rsidRPr="006252DF">
        <w:rPr>
          <w:rFonts w:ascii="Arial" w:hAnsi="Arial" w:cs="Arial"/>
          <w:sz w:val="22"/>
          <w:szCs w:val="22"/>
          <w:lang w:val="pl-PL"/>
        </w:rPr>
        <w:t xml:space="preserve">na zasadach określonych w </w:t>
      </w:r>
      <w:r w:rsidR="000B546D" w:rsidRPr="006252DF">
        <w:rPr>
          <w:rFonts w:ascii="Arial" w:hAnsi="Arial" w:cs="Arial"/>
          <w:sz w:val="22"/>
          <w:szCs w:val="22"/>
          <w:lang w:val="pl-PL"/>
        </w:rPr>
        <w:t>pkt.</w:t>
      </w:r>
      <w:r w:rsidR="00B935E4" w:rsidRPr="006252DF">
        <w:rPr>
          <w:rFonts w:ascii="Arial" w:hAnsi="Arial" w:cs="Arial"/>
          <w:sz w:val="22"/>
          <w:szCs w:val="22"/>
          <w:lang w:val="pl-PL"/>
        </w:rPr>
        <w:t xml:space="preserve"> 3.1.6</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 3.1.9</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nini</w:t>
      </w:r>
      <w:r w:rsidR="00F72551">
        <w:rPr>
          <w:rFonts w:ascii="Arial" w:hAnsi="Arial" w:cs="Arial"/>
          <w:sz w:val="22"/>
          <w:szCs w:val="22"/>
          <w:lang w:val="pl-PL"/>
        </w:rPr>
        <w:t>e</w:t>
      </w:r>
      <w:r w:rsidR="00B935E4" w:rsidRPr="006252DF">
        <w:rPr>
          <w:rFonts w:ascii="Arial" w:hAnsi="Arial" w:cs="Arial"/>
          <w:sz w:val="22"/>
          <w:szCs w:val="22"/>
          <w:lang w:val="pl-PL"/>
        </w:rPr>
        <w:t>jszego Regulaminu.</w:t>
      </w:r>
    </w:p>
    <w:p w14:paraId="7EF7F80D" w14:textId="77777777" w:rsidR="00317FDE" w:rsidRPr="006252DF" w:rsidRDefault="00317FDE" w:rsidP="001B2648">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lastRenderedPageBreak/>
        <w:t>We wskazanym w Wezwaniu terminie Wnioskodawca może:</w:t>
      </w:r>
    </w:p>
    <w:p w14:paraId="09F41678" w14:textId="77777777" w:rsidR="00317FDE" w:rsidRPr="006252DF" w:rsidRDefault="009E589D" w:rsidP="001B2648">
      <w:pPr>
        <w:pStyle w:val="Akapitzlist"/>
        <w:numPr>
          <w:ilvl w:val="0"/>
          <w:numId w:val="60"/>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uzupełnić/</w:t>
      </w:r>
      <w:r w:rsidR="00743318" w:rsidRPr="006252DF">
        <w:rPr>
          <w:rFonts w:ascii="Arial" w:hAnsi="Arial" w:cs="Arial"/>
          <w:sz w:val="22"/>
          <w:szCs w:val="22"/>
          <w:lang w:val="pl-PL"/>
        </w:rPr>
        <w:t>poprawić</w:t>
      </w:r>
      <w:r w:rsidR="00317FDE" w:rsidRPr="006252DF">
        <w:rPr>
          <w:rFonts w:ascii="Arial" w:hAnsi="Arial" w:cs="Arial"/>
          <w:sz w:val="22"/>
          <w:szCs w:val="22"/>
          <w:lang w:val="pl-PL"/>
        </w:rPr>
        <w:t xml:space="preserve"> wniosek o dofinansowanie lub </w:t>
      </w:r>
    </w:p>
    <w:p w14:paraId="740EA3ED" w14:textId="77777777" w:rsidR="00317FDE" w:rsidRPr="006252DF" w:rsidRDefault="00317FDE" w:rsidP="001B2648">
      <w:pPr>
        <w:pStyle w:val="Akapitzlist"/>
        <w:numPr>
          <w:ilvl w:val="0"/>
          <w:numId w:val="60"/>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prze</w:t>
      </w:r>
      <w:r w:rsidR="00624657" w:rsidRPr="006252DF">
        <w:rPr>
          <w:rFonts w:ascii="Arial" w:hAnsi="Arial" w:cs="Arial"/>
          <w:sz w:val="22"/>
          <w:szCs w:val="22"/>
          <w:lang w:val="pl-PL"/>
        </w:rPr>
        <w:t>kazać</w:t>
      </w:r>
      <w:r w:rsidRPr="006252DF">
        <w:rPr>
          <w:rFonts w:ascii="Arial" w:hAnsi="Arial" w:cs="Arial"/>
          <w:sz w:val="22"/>
          <w:szCs w:val="22"/>
          <w:lang w:val="pl-PL"/>
        </w:rPr>
        <w:t xml:space="preserve"> sw</w:t>
      </w:r>
      <w:r w:rsidR="00A2594E" w:rsidRPr="006252DF">
        <w:rPr>
          <w:rFonts w:ascii="Arial" w:hAnsi="Arial" w:cs="Arial"/>
          <w:sz w:val="22"/>
          <w:szCs w:val="22"/>
          <w:lang w:val="pl-PL"/>
        </w:rPr>
        <w:t>o</w:t>
      </w:r>
      <w:r w:rsidRPr="006252DF">
        <w:rPr>
          <w:rFonts w:ascii="Arial" w:hAnsi="Arial" w:cs="Arial"/>
          <w:sz w:val="22"/>
          <w:szCs w:val="22"/>
          <w:lang w:val="pl-PL"/>
        </w:rPr>
        <w:t>je stanowisko w sprawie warunków negocjacyjnych.</w:t>
      </w:r>
    </w:p>
    <w:p w14:paraId="70B3ACFC" w14:textId="77777777" w:rsidR="00B17B7D" w:rsidRPr="006252DF" w:rsidRDefault="00317FDE" w:rsidP="001B2648">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Skutkiem </w:t>
      </w:r>
      <w:r w:rsidRPr="006252DF">
        <w:rPr>
          <w:rFonts w:ascii="Arial" w:hAnsi="Arial" w:cs="Arial"/>
          <w:sz w:val="22"/>
          <w:szCs w:val="22"/>
          <w:lang w:val="pl-PL"/>
        </w:rPr>
        <w:t>niedochowania terminu jest</w:t>
      </w:r>
      <w:r w:rsidRPr="006252DF">
        <w:rPr>
          <w:rFonts w:ascii="Arial" w:hAnsi="Arial" w:cs="Arial"/>
          <w:sz w:val="22"/>
          <w:szCs w:val="22"/>
        </w:rPr>
        <w:t xml:space="preserve"> negatywn</w:t>
      </w:r>
      <w:r w:rsidRPr="006252DF">
        <w:rPr>
          <w:rFonts w:ascii="Arial" w:hAnsi="Arial" w:cs="Arial"/>
          <w:sz w:val="22"/>
          <w:szCs w:val="22"/>
          <w:lang w:val="pl-PL"/>
        </w:rPr>
        <w:t>a ocena kryterium specyficznego negocjacyjnego</w:t>
      </w:r>
      <w:r w:rsidRPr="006252DF">
        <w:rPr>
          <w:rFonts w:ascii="Arial" w:hAnsi="Arial" w:cs="Arial"/>
          <w:sz w:val="22"/>
          <w:szCs w:val="22"/>
        </w:rPr>
        <w:t>, a tym samym negatywna ocena projektu</w:t>
      </w:r>
      <w:r w:rsidRPr="006252DF">
        <w:rPr>
          <w:rFonts w:ascii="Arial" w:hAnsi="Arial" w:cs="Arial"/>
          <w:bCs/>
          <w:sz w:val="22"/>
          <w:szCs w:val="22"/>
        </w:rPr>
        <w:t xml:space="preserve">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p>
    <w:p w14:paraId="38004359" w14:textId="77DC9B39" w:rsidR="00BB22F6" w:rsidRPr="006252DF" w:rsidRDefault="00A447B3" w:rsidP="001B2648">
      <w:pPr>
        <w:pStyle w:val="Akapitzlist"/>
        <w:numPr>
          <w:ilvl w:val="0"/>
          <w:numId w:val="73"/>
        </w:numPr>
        <w:spacing w:before="60" w:after="60" w:line="276" w:lineRule="auto"/>
        <w:ind w:left="0" w:firstLine="0"/>
        <w:rPr>
          <w:rFonts w:ascii="Arial" w:hAnsi="Arial" w:cs="Arial"/>
          <w:sz w:val="22"/>
          <w:szCs w:val="22"/>
        </w:rPr>
      </w:pPr>
      <w:r w:rsidRPr="006252DF">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6252DF">
        <w:rPr>
          <w:rFonts w:ascii="Arial" w:hAnsi="Arial" w:cs="Arial"/>
          <w:sz w:val="22"/>
          <w:szCs w:val="22"/>
          <w:lang w:val="pl-PL"/>
        </w:rPr>
        <w:t>przesłać</w:t>
      </w:r>
      <w:r w:rsidRPr="006252DF">
        <w:rPr>
          <w:rFonts w:ascii="Arial" w:hAnsi="Arial" w:cs="Arial"/>
          <w:sz w:val="22"/>
          <w:szCs w:val="22"/>
        </w:rPr>
        <w:t xml:space="preserve"> w systemie SOWA EFS oraz przekazać informację o </w:t>
      </w:r>
      <w:r w:rsidR="000430D9" w:rsidRPr="006252DF">
        <w:rPr>
          <w:rFonts w:ascii="Arial" w:hAnsi="Arial" w:cs="Arial"/>
          <w:sz w:val="22"/>
          <w:szCs w:val="22"/>
          <w:lang w:val="pl-PL"/>
        </w:rPr>
        <w:t>tym</w:t>
      </w:r>
      <w:r w:rsidRPr="006252DF">
        <w:rPr>
          <w:rFonts w:ascii="Arial" w:hAnsi="Arial" w:cs="Arial"/>
          <w:sz w:val="22"/>
          <w:szCs w:val="22"/>
        </w:rPr>
        <w:t xml:space="preserve"> na adres mailowy, wskazany w częś</w:t>
      </w:r>
      <w:r w:rsidR="00BB3ACD" w:rsidRPr="006252DF">
        <w:rPr>
          <w:rFonts w:ascii="Arial" w:hAnsi="Arial" w:cs="Arial"/>
          <w:sz w:val="22"/>
          <w:szCs w:val="22"/>
        </w:rPr>
        <w:t>ci 3.1.7. niniejszego Regulamin,</w:t>
      </w:r>
      <w:r w:rsidRPr="006252DF">
        <w:rPr>
          <w:rFonts w:ascii="Arial" w:hAnsi="Arial" w:cs="Arial"/>
          <w:sz w:val="22"/>
          <w:szCs w:val="22"/>
        </w:rPr>
        <w:t xml:space="preserve"> podając w tytule: </w:t>
      </w:r>
      <w:r w:rsidR="00BB22F6" w:rsidRPr="006252DF">
        <w:rPr>
          <w:rFonts w:ascii="Arial" w:hAnsi="Arial" w:cs="Arial"/>
          <w:i/>
          <w:sz w:val="22"/>
          <w:szCs w:val="22"/>
        </w:rPr>
        <w:t xml:space="preserve">dotyczy </w:t>
      </w:r>
      <w:r w:rsidR="00BB22F6" w:rsidRPr="006252DF">
        <w:rPr>
          <w:rFonts w:ascii="Arial" w:hAnsi="Arial" w:cs="Arial"/>
          <w:i/>
          <w:sz w:val="22"/>
          <w:szCs w:val="22"/>
          <w:lang w:val="pl-PL"/>
        </w:rPr>
        <w:t>złożenia</w:t>
      </w:r>
      <w:r w:rsidR="00BB22F6" w:rsidRPr="006252DF">
        <w:rPr>
          <w:rFonts w:ascii="Arial" w:hAnsi="Arial" w:cs="Arial"/>
          <w:i/>
          <w:sz w:val="22"/>
          <w:szCs w:val="22"/>
        </w:rPr>
        <w:t xml:space="preserve"> </w:t>
      </w:r>
      <w:r w:rsidR="00BB22F6" w:rsidRPr="006252DF">
        <w:rPr>
          <w:rFonts w:ascii="Arial" w:hAnsi="Arial" w:cs="Arial"/>
          <w:i/>
          <w:sz w:val="22"/>
          <w:szCs w:val="22"/>
          <w:lang w:val="pl-PL"/>
        </w:rPr>
        <w:t xml:space="preserve">uzupełnionego/poprawionego w wyniku negocjacji </w:t>
      </w:r>
      <w:r w:rsidR="00BB22F6" w:rsidRPr="006252DF">
        <w:rPr>
          <w:rFonts w:ascii="Arial" w:hAnsi="Arial" w:cs="Arial"/>
          <w:i/>
          <w:sz w:val="22"/>
          <w:szCs w:val="22"/>
        </w:rPr>
        <w:t xml:space="preserve">wniosku </w:t>
      </w:r>
      <w:r w:rsidR="00BB22F6" w:rsidRPr="006252DF">
        <w:rPr>
          <w:rFonts w:ascii="Arial" w:hAnsi="Arial" w:cs="Arial"/>
          <w:i/>
          <w:sz w:val="22"/>
          <w:szCs w:val="22"/>
          <w:lang w:val="pl-PL"/>
        </w:rPr>
        <w:t xml:space="preserve">o dofinansowanie </w:t>
      </w:r>
      <w:r w:rsidR="00BB22F6" w:rsidRPr="006252DF">
        <w:rPr>
          <w:rFonts w:ascii="Arial" w:hAnsi="Arial" w:cs="Arial"/>
          <w:i/>
          <w:sz w:val="22"/>
          <w:szCs w:val="22"/>
        </w:rPr>
        <w:t>dla projektu nr. ……</w:t>
      </w:r>
      <w:r w:rsidR="00BB22F6" w:rsidRPr="006252DF">
        <w:rPr>
          <w:rFonts w:ascii="Arial" w:hAnsi="Arial" w:cs="Arial"/>
          <w:sz w:val="22"/>
          <w:szCs w:val="22"/>
        </w:rPr>
        <w:t xml:space="preserve"> </w:t>
      </w:r>
      <w:r w:rsidR="00BB22F6" w:rsidRPr="006252DF">
        <w:rPr>
          <w:rFonts w:ascii="Arial" w:hAnsi="Arial" w:cs="Arial"/>
          <w:sz w:val="22"/>
          <w:szCs w:val="22"/>
          <w:lang w:val="pl-PL"/>
        </w:rPr>
        <w:t>(</w:t>
      </w:r>
      <w:r w:rsidR="00BB22F6" w:rsidRPr="006252DF">
        <w:rPr>
          <w:rFonts w:ascii="Arial" w:hAnsi="Arial" w:cs="Arial"/>
          <w:sz w:val="22"/>
          <w:szCs w:val="22"/>
        </w:rPr>
        <w:t>wskazać numer projektu</w:t>
      </w:r>
      <w:r w:rsidR="00BB22F6" w:rsidRPr="006252DF">
        <w:rPr>
          <w:rFonts w:ascii="Arial" w:hAnsi="Arial" w:cs="Arial"/>
          <w:sz w:val="22"/>
          <w:szCs w:val="22"/>
          <w:lang w:val="pl-PL"/>
        </w:rPr>
        <w:t>).</w:t>
      </w:r>
    </w:p>
    <w:p w14:paraId="7D247449" w14:textId="77777777" w:rsidR="00A447B3" w:rsidRPr="006252DF" w:rsidRDefault="000430D9" w:rsidP="001B2648">
      <w:pPr>
        <w:pStyle w:val="Akapitzlist"/>
        <w:numPr>
          <w:ilvl w:val="0"/>
          <w:numId w:val="73"/>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6252DF">
        <w:rPr>
          <w:rFonts w:ascii="Arial" w:hAnsi="Arial" w:cs="Arial"/>
          <w:sz w:val="22"/>
          <w:szCs w:val="22"/>
          <w:lang w:val="pl-PL"/>
        </w:rPr>
        <w:t>P</w:t>
      </w:r>
      <w:proofErr w:type="spellStart"/>
      <w:r w:rsidR="00A447B3" w:rsidRPr="006252DF">
        <w:rPr>
          <w:rFonts w:ascii="Arial" w:hAnsi="Arial" w:cs="Arial"/>
          <w:sz w:val="22"/>
          <w:szCs w:val="22"/>
        </w:rPr>
        <w:t>odczas</w:t>
      </w:r>
      <w:proofErr w:type="spellEnd"/>
      <w:r w:rsidR="00A447B3" w:rsidRPr="006252DF">
        <w:rPr>
          <w:rFonts w:ascii="Arial" w:hAnsi="Arial" w:cs="Arial"/>
          <w:sz w:val="22"/>
          <w:szCs w:val="22"/>
        </w:rPr>
        <w:t xml:space="preserve"> uzupełnienia/poprawy </w:t>
      </w:r>
      <w:proofErr w:type="spellStart"/>
      <w:r w:rsidR="00A447B3" w:rsidRPr="006252DF">
        <w:rPr>
          <w:rFonts w:ascii="Arial" w:hAnsi="Arial" w:cs="Arial"/>
          <w:sz w:val="22"/>
          <w:szCs w:val="22"/>
        </w:rPr>
        <w:t>wnio</w:t>
      </w:r>
      <w:r w:rsidR="009B268D" w:rsidRPr="006252DF">
        <w:rPr>
          <w:rFonts w:ascii="Arial" w:hAnsi="Arial" w:cs="Arial"/>
          <w:sz w:val="22"/>
          <w:szCs w:val="22"/>
          <w:lang w:val="pl-PL"/>
        </w:rPr>
        <w:t>s</w:t>
      </w:r>
      <w:proofErr w:type="spellEnd"/>
      <w:r w:rsidR="00A447B3" w:rsidRPr="006252DF">
        <w:rPr>
          <w:rFonts w:ascii="Arial" w:hAnsi="Arial" w:cs="Arial"/>
          <w:sz w:val="22"/>
          <w:szCs w:val="22"/>
        </w:rPr>
        <w:t xml:space="preserve">ku o dofinansowanie nie należy zmieniać zapisów w innych częściach wniosku oprócz zmian wynikających z warunków negocjacyjnych wskazanych w wezwaniu/ach. </w:t>
      </w:r>
    </w:p>
    <w:p w14:paraId="7A8E153E" w14:textId="412FCC7A" w:rsidR="00A447B3" w:rsidRPr="006252DF" w:rsidRDefault="00BB22F6" w:rsidP="001B2648">
      <w:pPr>
        <w:pStyle w:val="Akapitzlist"/>
        <w:numPr>
          <w:ilvl w:val="0"/>
          <w:numId w:val="73"/>
        </w:numPr>
        <w:spacing w:before="60" w:after="60" w:line="276" w:lineRule="auto"/>
        <w:ind w:left="0" w:firstLine="0"/>
        <w:jc w:val="both"/>
        <w:rPr>
          <w:rFonts w:ascii="Arial" w:hAnsi="Arial" w:cs="Arial"/>
          <w:sz w:val="22"/>
          <w:szCs w:val="22"/>
        </w:rPr>
      </w:pPr>
      <w:r w:rsidRPr="006252DF">
        <w:rPr>
          <w:rFonts w:ascii="Arial" w:hAnsi="Arial" w:cs="Arial"/>
          <w:sz w:val="22"/>
          <w:szCs w:val="22"/>
          <w:lang w:val="pl-PL"/>
        </w:rPr>
        <w:t>Weryfikacja</w:t>
      </w:r>
      <w:r w:rsidR="00A447B3" w:rsidRPr="006252DF">
        <w:rPr>
          <w:rFonts w:ascii="Arial" w:hAnsi="Arial" w:cs="Arial"/>
          <w:sz w:val="22"/>
          <w:szCs w:val="22"/>
        </w:rPr>
        <w:t xml:space="preserve"> uzupełnionego/poprawionego na etapie negocjacji wniosku o dofinansowanie (również w przypadku ponownej korekty) odbywa się w oparciu o </w:t>
      </w:r>
      <w:r w:rsidR="00A447B3" w:rsidRPr="006252DF">
        <w:rPr>
          <w:rFonts w:ascii="Arial" w:hAnsi="Arial" w:cs="Arial"/>
          <w:i/>
          <w:sz w:val="22"/>
          <w:szCs w:val="22"/>
        </w:rPr>
        <w:t>Kartę oceny spełnienia  kryterium specyficznego dopuszczalności negocjacyjnego w postępowaniu konkurencyjnym  w ramach FEPZ  2021-2027</w:t>
      </w:r>
      <w:r w:rsidR="00A447B3" w:rsidRPr="006252DF">
        <w:rPr>
          <w:rFonts w:ascii="Arial" w:hAnsi="Arial" w:cs="Arial"/>
          <w:sz w:val="22"/>
          <w:szCs w:val="22"/>
        </w:rPr>
        <w:t xml:space="preserve">, której wzór stanowi załącznik nr </w:t>
      </w:r>
      <w:bookmarkStart w:id="308" w:name="_Hlk135127314"/>
      <w:r w:rsidR="00774B53">
        <w:rPr>
          <w:rFonts w:ascii="Arial" w:hAnsi="Arial" w:cs="Arial"/>
          <w:sz w:val="22"/>
          <w:szCs w:val="22"/>
        </w:rPr>
        <w:t>7.9.</w:t>
      </w:r>
      <w:r w:rsidR="00A447B3" w:rsidRPr="006252DF">
        <w:rPr>
          <w:rFonts w:ascii="Arial" w:hAnsi="Arial" w:cs="Arial"/>
          <w:sz w:val="22"/>
          <w:szCs w:val="22"/>
        </w:rPr>
        <w:t xml:space="preserve"> </w:t>
      </w:r>
      <w:bookmarkEnd w:id="308"/>
      <w:r w:rsidR="00A447B3" w:rsidRPr="006252DF">
        <w:rPr>
          <w:rFonts w:ascii="Arial" w:hAnsi="Arial" w:cs="Arial"/>
          <w:sz w:val="22"/>
          <w:szCs w:val="22"/>
        </w:rPr>
        <w:t>do niniejszego Regulaminu.</w:t>
      </w:r>
    </w:p>
    <w:p w14:paraId="37D1EE20" w14:textId="77777777" w:rsidR="00A447B3" w:rsidRPr="006252DF" w:rsidRDefault="00A447B3" w:rsidP="001B2648">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Jeśli uzupełniony/poprawiony na etapie negocjacji wniosek wpłynie w terminie wskazanym w wezwaniu, jednak nie </w:t>
      </w:r>
      <w:proofErr w:type="spellStart"/>
      <w:r w:rsidRPr="006252DF">
        <w:rPr>
          <w:rFonts w:ascii="Arial" w:hAnsi="Arial" w:cs="Arial"/>
          <w:sz w:val="22"/>
          <w:szCs w:val="22"/>
        </w:rPr>
        <w:t>uwzglęnia</w:t>
      </w:r>
      <w:proofErr w:type="spellEnd"/>
      <w:r w:rsidRPr="006252DF">
        <w:rPr>
          <w:rFonts w:ascii="Arial" w:hAnsi="Arial" w:cs="Arial"/>
          <w:sz w:val="22"/>
          <w:szCs w:val="22"/>
        </w:rPr>
        <w:t xml:space="preserve"> wszystkich zmian wynikających z warunków negocjacyjnych określonych w wezwaniu, ION ponownie (jednokrotnie) wezwie Wnioskodawcę wyznaczając ostateczny termin.</w:t>
      </w:r>
    </w:p>
    <w:p w14:paraId="0BA90C2F" w14:textId="77777777" w:rsidR="00A447B3" w:rsidRPr="006252DF" w:rsidRDefault="00A447B3" w:rsidP="001B2648">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gdy Wnioskodawca podejmuje negocjacje w odniesieniu do przedstawionych w wezwaniu warunków negocjacyjnych, nie </w:t>
      </w:r>
      <w:r w:rsidR="000430D9" w:rsidRPr="006252DF">
        <w:rPr>
          <w:rFonts w:ascii="Arial" w:hAnsi="Arial" w:cs="Arial"/>
          <w:sz w:val="22"/>
          <w:szCs w:val="22"/>
          <w:lang w:val="pl-PL"/>
        </w:rPr>
        <w:t>przekazuje</w:t>
      </w:r>
      <w:r w:rsidRPr="006252DF">
        <w:rPr>
          <w:rFonts w:ascii="Arial" w:hAnsi="Arial" w:cs="Arial"/>
          <w:sz w:val="22"/>
          <w:szCs w:val="22"/>
        </w:rPr>
        <w:t xml:space="preserve"> on uzupełnionego</w:t>
      </w:r>
      <w:r w:rsidR="000430D9" w:rsidRPr="006252DF">
        <w:rPr>
          <w:rFonts w:ascii="Arial" w:hAnsi="Arial" w:cs="Arial"/>
          <w:sz w:val="22"/>
          <w:szCs w:val="22"/>
          <w:lang w:val="pl-PL"/>
        </w:rPr>
        <w:t>/ poprawionego</w:t>
      </w:r>
      <w:r w:rsidRPr="006252DF">
        <w:rPr>
          <w:rFonts w:ascii="Arial" w:hAnsi="Arial" w:cs="Arial"/>
          <w:sz w:val="22"/>
          <w:szCs w:val="22"/>
        </w:rPr>
        <w:t xml:space="preserve"> wniosku o dofinansowanie przed ustaleniem ostatecznego stanowiska negocjacyjnego </w:t>
      </w:r>
      <w:r w:rsidR="000430D9" w:rsidRPr="006252DF">
        <w:rPr>
          <w:rFonts w:ascii="Arial" w:hAnsi="Arial" w:cs="Arial"/>
          <w:sz w:val="22"/>
          <w:szCs w:val="22"/>
          <w:lang w:val="pl-PL"/>
        </w:rPr>
        <w:t>przez</w:t>
      </w:r>
      <w:r w:rsidRPr="006252DF">
        <w:rPr>
          <w:rFonts w:ascii="Arial" w:hAnsi="Arial" w:cs="Arial"/>
          <w:sz w:val="22"/>
          <w:szCs w:val="22"/>
        </w:rPr>
        <w:t xml:space="preserve"> ION. W takiej sytuacji, </w:t>
      </w:r>
      <w:r w:rsidR="000430D9" w:rsidRPr="006252DF">
        <w:rPr>
          <w:rFonts w:ascii="Arial" w:hAnsi="Arial" w:cs="Arial"/>
          <w:sz w:val="22"/>
          <w:szCs w:val="22"/>
        </w:rPr>
        <w:t>w odpowiedzi na wezwanie Wniosko</w:t>
      </w:r>
      <w:r w:rsidRPr="006252DF">
        <w:rPr>
          <w:rFonts w:ascii="Arial" w:hAnsi="Arial" w:cs="Arial"/>
          <w:sz w:val="22"/>
          <w:szCs w:val="22"/>
        </w:rPr>
        <w:t xml:space="preserve">dawca składa własne stanowisko negocjacyjne, podejmując w nim kwestie, z którymi </w:t>
      </w:r>
      <w:r w:rsidR="000430D9" w:rsidRPr="006252DF">
        <w:rPr>
          <w:rFonts w:ascii="Arial" w:hAnsi="Arial" w:cs="Arial"/>
          <w:sz w:val="22"/>
          <w:szCs w:val="22"/>
          <w:lang w:val="pl-PL"/>
        </w:rPr>
        <w:t>się nie zgadza</w:t>
      </w:r>
      <w:r w:rsidRPr="006252DF">
        <w:rPr>
          <w:rFonts w:ascii="Arial" w:hAnsi="Arial" w:cs="Arial"/>
          <w:sz w:val="22"/>
          <w:szCs w:val="22"/>
        </w:rPr>
        <w:t>.</w:t>
      </w:r>
    </w:p>
    <w:p w14:paraId="6F451048" w14:textId="77777777" w:rsidR="00D2010F" w:rsidRPr="006252DF" w:rsidRDefault="003D7294" w:rsidP="001B2648">
      <w:pPr>
        <w:pStyle w:val="Akapitzlist"/>
        <w:numPr>
          <w:ilvl w:val="0"/>
          <w:numId w:val="73"/>
        </w:numPr>
        <w:spacing w:before="60" w:after="60" w:line="276" w:lineRule="auto"/>
        <w:ind w:left="0" w:firstLine="0"/>
        <w:rPr>
          <w:rFonts w:ascii="Arial" w:hAnsi="Arial" w:cs="Arial"/>
          <w:sz w:val="22"/>
          <w:szCs w:val="22"/>
        </w:rPr>
      </w:pPr>
      <w:r w:rsidRPr="006252DF">
        <w:rPr>
          <w:rFonts w:ascii="Arial" w:hAnsi="Arial" w:cs="Arial"/>
          <w:sz w:val="22"/>
          <w:szCs w:val="22"/>
        </w:rPr>
        <w:t>Stanowisko negocjacyjne Wnios</w:t>
      </w:r>
      <w:r w:rsidR="006E3A99" w:rsidRPr="006252DF">
        <w:rPr>
          <w:rFonts w:ascii="Arial" w:hAnsi="Arial" w:cs="Arial"/>
          <w:sz w:val="22"/>
          <w:szCs w:val="22"/>
        </w:rPr>
        <w:t>k</w:t>
      </w:r>
      <w:r w:rsidRPr="006252DF">
        <w:rPr>
          <w:rFonts w:ascii="Arial" w:hAnsi="Arial" w:cs="Arial"/>
          <w:sz w:val="22"/>
          <w:szCs w:val="22"/>
        </w:rPr>
        <w:t>odawcy należy złożyć do ION za pośrednictwem poczty elektronicznej. Dokument powinien w pierwszej kolejności zostać podpisany przez osoby upoważnione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rPr>
        <w:t xml:space="preserve"> na wskazany w części 3.1.7. niniejszego Regulaminu adres skrzynki mailowej, podając w tytule:  Stanowisko negocjacyjne dla projektu nr. …… [wskazać numer projektu].</w:t>
      </w:r>
    </w:p>
    <w:p w14:paraId="478E969D" w14:textId="61248C44" w:rsidR="00D2010F" w:rsidRPr="006252DF" w:rsidRDefault="003D7294" w:rsidP="001B2648">
      <w:pPr>
        <w:pStyle w:val="Akapitzlist"/>
        <w:numPr>
          <w:ilvl w:val="0"/>
          <w:numId w:val="73"/>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B17B7D" w:rsidRPr="006252DF">
        <w:rPr>
          <w:rFonts w:ascii="Arial" w:hAnsi="Arial" w:cs="Arial"/>
          <w:sz w:val="22"/>
          <w:szCs w:val="22"/>
        </w:rPr>
        <w:t xml:space="preserve">Etap negocjacji służy </w:t>
      </w:r>
      <w:r w:rsidR="00317FDE" w:rsidRPr="006252DF">
        <w:rPr>
          <w:rFonts w:ascii="Arial" w:hAnsi="Arial" w:cs="Arial"/>
          <w:sz w:val="22"/>
          <w:szCs w:val="22"/>
        </w:rPr>
        <w:t xml:space="preserve">zarówno </w:t>
      </w:r>
      <w:r w:rsidR="00D2010F" w:rsidRPr="006252DF">
        <w:rPr>
          <w:rFonts w:ascii="Arial" w:hAnsi="Arial" w:cs="Arial"/>
          <w:sz w:val="22"/>
          <w:szCs w:val="22"/>
          <w:lang w:val="pl-PL"/>
        </w:rPr>
        <w:t>uzupełnieniu</w:t>
      </w:r>
      <w:r w:rsidR="000430D9" w:rsidRPr="006252DF">
        <w:rPr>
          <w:rFonts w:ascii="Arial" w:hAnsi="Arial" w:cs="Arial"/>
          <w:sz w:val="22"/>
          <w:szCs w:val="22"/>
          <w:lang w:val="pl-PL"/>
        </w:rPr>
        <w:t>/poprawieniu</w:t>
      </w:r>
      <w:r w:rsidR="00317FDE" w:rsidRPr="006252DF">
        <w:rPr>
          <w:rFonts w:ascii="Arial" w:hAnsi="Arial" w:cs="Arial"/>
          <w:sz w:val="22"/>
          <w:szCs w:val="22"/>
        </w:rPr>
        <w:t xml:space="preserve"> </w:t>
      </w:r>
      <w:proofErr w:type="spellStart"/>
      <w:r w:rsidR="00317FDE" w:rsidRPr="006252DF">
        <w:rPr>
          <w:rFonts w:ascii="Arial" w:hAnsi="Arial" w:cs="Arial"/>
          <w:sz w:val="22"/>
          <w:szCs w:val="22"/>
        </w:rPr>
        <w:t>wni</w:t>
      </w:r>
      <w:r w:rsidR="000430D9" w:rsidRPr="006252DF">
        <w:rPr>
          <w:rFonts w:ascii="Arial" w:hAnsi="Arial" w:cs="Arial"/>
          <w:sz w:val="22"/>
          <w:szCs w:val="22"/>
          <w:lang w:val="pl-PL"/>
        </w:rPr>
        <w:t>os</w:t>
      </w:r>
      <w:proofErr w:type="spellEnd"/>
      <w:r w:rsidR="00317FDE" w:rsidRPr="006252DF">
        <w:rPr>
          <w:rFonts w:ascii="Arial" w:hAnsi="Arial" w:cs="Arial"/>
          <w:sz w:val="22"/>
          <w:szCs w:val="22"/>
        </w:rPr>
        <w:t xml:space="preserve">ku o </w:t>
      </w:r>
      <w:proofErr w:type="spellStart"/>
      <w:r w:rsidR="00317FDE" w:rsidRPr="006252DF">
        <w:rPr>
          <w:rFonts w:ascii="Arial" w:hAnsi="Arial" w:cs="Arial"/>
          <w:sz w:val="22"/>
          <w:szCs w:val="22"/>
        </w:rPr>
        <w:t>dofiansowani</w:t>
      </w:r>
      <w:r w:rsidR="000430D9" w:rsidRPr="006252DF">
        <w:rPr>
          <w:rFonts w:ascii="Arial" w:hAnsi="Arial" w:cs="Arial"/>
          <w:sz w:val="22"/>
          <w:szCs w:val="22"/>
          <w:lang w:val="pl-PL"/>
        </w:rPr>
        <w:t>e</w:t>
      </w:r>
      <w:proofErr w:type="spellEnd"/>
      <w:r w:rsidR="00317FDE" w:rsidRPr="006252DF">
        <w:rPr>
          <w:rFonts w:ascii="Arial" w:hAnsi="Arial" w:cs="Arial"/>
          <w:sz w:val="22"/>
          <w:szCs w:val="22"/>
        </w:rPr>
        <w:t xml:space="preserve"> jak i </w:t>
      </w:r>
      <w:r w:rsidR="000430D9" w:rsidRPr="006252DF">
        <w:rPr>
          <w:rFonts w:ascii="Arial" w:hAnsi="Arial" w:cs="Arial"/>
          <w:sz w:val="22"/>
          <w:szCs w:val="22"/>
          <w:lang w:val="pl-PL"/>
        </w:rPr>
        <w:t xml:space="preserve">jego </w:t>
      </w:r>
      <w:r w:rsidR="00B17B7D" w:rsidRPr="006252DF">
        <w:rPr>
          <w:rFonts w:ascii="Arial" w:hAnsi="Arial" w:cs="Arial"/>
          <w:sz w:val="22"/>
          <w:szCs w:val="22"/>
        </w:rPr>
        <w:t>weryfikacji</w:t>
      </w:r>
      <w:r w:rsidR="00317FDE" w:rsidRPr="006252DF">
        <w:rPr>
          <w:rFonts w:ascii="Arial" w:hAnsi="Arial" w:cs="Arial"/>
          <w:sz w:val="22"/>
          <w:szCs w:val="22"/>
        </w:rPr>
        <w:t xml:space="preserve">, </w:t>
      </w:r>
      <w:r w:rsidR="00B17B7D" w:rsidRPr="006252DF">
        <w:rPr>
          <w:rFonts w:ascii="Arial" w:hAnsi="Arial" w:cs="Arial"/>
          <w:sz w:val="22"/>
          <w:szCs w:val="22"/>
        </w:rPr>
        <w:t xml:space="preserve">wyjaśnieniu kwestii problemowych, a także wyjaśnieniu </w:t>
      </w:r>
      <w:r w:rsidR="00B935E4" w:rsidRPr="006252DF">
        <w:rPr>
          <w:rFonts w:ascii="Arial" w:hAnsi="Arial" w:cs="Arial"/>
          <w:sz w:val="22"/>
          <w:szCs w:val="22"/>
        </w:rPr>
        <w:t>ewentual</w:t>
      </w:r>
      <w:r w:rsidR="00C96366" w:rsidRPr="006252DF">
        <w:rPr>
          <w:rFonts w:ascii="Arial" w:hAnsi="Arial" w:cs="Arial"/>
          <w:sz w:val="22"/>
          <w:szCs w:val="22"/>
        </w:rPr>
        <w:t>n</w:t>
      </w:r>
      <w:r w:rsidR="00B935E4" w:rsidRPr="006252DF">
        <w:rPr>
          <w:rFonts w:ascii="Arial" w:hAnsi="Arial" w:cs="Arial"/>
          <w:sz w:val="22"/>
          <w:szCs w:val="22"/>
        </w:rPr>
        <w:t xml:space="preserve">ych </w:t>
      </w:r>
      <w:r w:rsidR="00B17B7D" w:rsidRPr="006252DF">
        <w:rPr>
          <w:rFonts w:ascii="Arial" w:hAnsi="Arial" w:cs="Arial"/>
          <w:sz w:val="22"/>
          <w:szCs w:val="22"/>
        </w:rPr>
        <w:t xml:space="preserve">rozbieżności pomiędzy stanowiskiem wnioskodawcy a </w:t>
      </w:r>
      <w:r w:rsidR="000430D9" w:rsidRPr="006252DF">
        <w:rPr>
          <w:rFonts w:ascii="Arial" w:hAnsi="Arial" w:cs="Arial"/>
          <w:sz w:val="22"/>
          <w:szCs w:val="22"/>
          <w:lang w:val="pl-PL"/>
        </w:rPr>
        <w:t>ION</w:t>
      </w:r>
      <w:r w:rsidR="000430D9" w:rsidRPr="006252DF">
        <w:rPr>
          <w:rFonts w:ascii="Arial" w:hAnsi="Arial" w:cs="Arial"/>
          <w:sz w:val="22"/>
          <w:szCs w:val="22"/>
        </w:rPr>
        <w:t xml:space="preserve"> </w:t>
      </w:r>
      <w:r w:rsidR="00B17B7D" w:rsidRPr="006252DF">
        <w:rPr>
          <w:rFonts w:ascii="Arial" w:hAnsi="Arial" w:cs="Arial"/>
          <w:sz w:val="22"/>
          <w:szCs w:val="22"/>
        </w:rPr>
        <w:t xml:space="preserve">w zakresie kwestii będących przedmiotem negocjacji. </w:t>
      </w:r>
      <w:r w:rsidR="004D0158" w:rsidRPr="006252DF">
        <w:rPr>
          <w:rFonts w:ascii="Arial" w:hAnsi="Arial" w:cs="Arial"/>
          <w:sz w:val="22"/>
          <w:szCs w:val="22"/>
        </w:rPr>
        <w:t xml:space="preserve">Możliwe jest zatem wystąpienie sytuacji, </w:t>
      </w:r>
      <w:r w:rsidR="00BB22F6" w:rsidRPr="006252DF">
        <w:rPr>
          <w:rFonts w:ascii="Arial" w:hAnsi="Arial" w:cs="Arial"/>
          <w:sz w:val="22"/>
          <w:szCs w:val="22"/>
          <w:lang w:val="pl-PL"/>
        </w:rPr>
        <w:t>w której</w:t>
      </w:r>
      <w:r w:rsidR="004D0158" w:rsidRPr="006252DF">
        <w:rPr>
          <w:rFonts w:ascii="Arial" w:hAnsi="Arial" w:cs="Arial"/>
          <w:sz w:val="22"/>
          <w:szCs w:val="22"/>
        </w:rPr>
        <w:t xml:space="preserve"> </w:t>
      </w:r>
      <w:r w:rsidR="00434C94" w:rsidRPr="006252DF">
        <w:rPr>
          <w:rFonts w:ascii="Arial" w:hAnsi="Arial" w:cs="Arial"/>
          <w:sz w:val="22"/>
          <w:szCs w:val="22"/>
          <w:lang w:val="pl-PL"/>
        </w:rPr>
        <w:t xml:space="preserve">warunki </w:t>
      </w:r>
      <w:r w:rsidR="00434C94" w:rsidRPr="006252DF">
        <w:rPr>
          <w:rFonts w:ascii="Arial" w:hAnsi="Arial" w:cs="Arial"/>
          <w:sz w:val="22"/>
          <w:szCs w:val="22"/>
          <w:lang w:val="pl-PL"/>
        </w:rPr>
        <w:lastRenderedPageBreak/>
        <w:t xml:space="preserve">negocjacyjne </w:t>
      </w:r>
      <w:r w:rsidR="00434C94" w:rsidRPr="006252DF">
        <w:rPr>
          <w:rFonts w:ascii="Arial" w:hAnsi="Arial" w:cs="Arial"/>
          <w:sz w:val="22"/>
          <w:szCs w:val="22"/>
        </w:rPr>
        <w:t>mogą zostać przez oceniając</w:t>
      </w:r>
      <w:r w:rsidR="00434C94" w:rsidRPr="006252DF">
        <w:rPr>
          <w:rFonts w:ascii="Arial" w:hAnsi="Arial" w:cs="Arial"/>
          <w:sz w:val="22"/>
          <w:szCs w:val="22"/>
          <w:lang w:val="pl-PL"/>
        </w:rPr>
        <w:t>ych</w:t>
      </w:r>
      <w:r w:rsidR="00434C94" w:rsidRPr="006252DF">
        <w:rPr>
          <w:rFonts w:ascii="Arial" w:hAnsi="Arial" w:cs="Arial"/>
          <w:sz w:val="22"/>
          <w:szCs w:val="22"/>
        </w:rPr>
        <w:t xml:space="preserve"> </w:t>
      </w:r>
      <w:r w:rsidR="00434C94" w:rsidRPr="006252DF">
        <w:rPr>
          <w:rFonts w:ascii="Arial" w:hAnsi="Arial" w:cs="Arial"/>
          <w:sz w:val="22"/>
          <w:szCs w:val="22"/>
          <w:lang w:val="pl-PL"/>
        </w:rPr>
        <w:t>wycofane, skorygowane lub podtrzymane</w:t>
      </w:r>
      <w:r w:rsidR="00434C94" w:rsidRPr="006252DF">
        <w:rPr>
          <w:rFonts w:ascii="Arial" w:hAnsi="Arial" w:cs="Arial"/>
          <w:sz w:val="22"/>
          <w:szCs w:val="22"/>
        </w:rPr>
        <w:t xml:space="preserve"> </w:t>
      </w:r>
      <w:r w:rsidR="00434C94" w:rsidRPr="006252DF">
        <w:rPr>
          <w:rFonts w:ascii="Arial" w:hAnsi="Arial" w:cs="Arial"/>
          <w:sz w:val="22"/>
          <w:szCs w:val="22"/>
          <w:lang w:val="pl-PL"/>
        </w:rPr>
        <w:t>na podst</w:t>
      </w:r>
      <w:r w:rsidR="00F72551">
        <w:rPr>
          <w:rFonts w:ascii="Arial" w:hAnsi="Arial" w:cs="Arial"/>
          <w:sz w:val="22"/>
          <w:szCs w:val="22"/>
          <w:lang w:val="pl-PL"/>
        </w:rPr>
        <w:t>a</w:t>
      </w:r>
      <w:r w:rsidR="00434C94" w:rsidRPr="006252DF">
        <w:rPr>
          <w:rFonts w:ascii="Arial" w:hAnsi="Arial" w:cs="Arial"/>
          <w:sz w:val="22"/>
          <w:szCs w:val="22"/>
          <w:lang w:val="pl-PL"/>
        </w:rPr>
        <w:t xml:space="preserve">wie </w:t>
      </w:r>
      <w:r w:rsidR="004D0158" w:rsidRPr="006252DF">
        <w:rPr>
          <w:rFonts w:ascii="Arial" w:hAnsi="Arial" w:cs="Arial"/>
          <w:sz w:val="22"/>
          <w:szCs w:val="22"/>
        </w:rPr>
        <w:t>wyjaśnie</w:t>
      </w:r>
      <w:r w:rsidR="00434C94" w:rsidRPr="006252DF">
        <w:rPr>
          <w:rFonts w:ascii="Arial" w:hAnsi="Arial" w:cs="Arial"/>
          <w:sz w:val="22"/>
          <w:szCs w:val="22"/>
          <w:lang w:val="pl-PL"/>
        </w:rPr>
        <w:t>ń/ stanowiska</w:t>
      </w:r>
      <w:r w:rsidR="004D0158" w:rsidRPr="006252DF">
        <w:rPr>
          <w:rFonts w:ascii="Arial" w:hAnsi="Arial" w:cs="Arial"/>
          <w:sz w:val="22"/>
          <w:szCs w:val="22"/>
        </w:rPr>
        <w:t xml:space="preserve"> </w:t>
      </w:r>
      <w:r w:rsidR="00434C94" w:rsidRPr="006252DF">
        <w:rPr>
          <w:rFonts w:ascii="Arial" w:hAnsi="Arial" w:cs="Arial"/>
          <w:sz w:val="22"/>
          <w:szCs w:val="22"/>
        </w:rPr>
        <w:t>wnioskodawcy</w:t>
      </w:r>
      <w:r w:rsidR="00434C94" w:rsidRPr="006252DF">
        <w:rPr>
          <w:rFonts w:ascii="Arial" w:hAnsi="Arial" w:cs="Arial"/>
          <w:sz w:val="22"/>
          <w:szCs w:val="22"/>
          <w:lang w:val="pl-PL"/>
        </w:rPr>
        <w:t>.</w:t>
      </w:r>
      <w:r w:rsidR="004D0158" w:rsidRPr="006252DF">
        <w:rPr>
          <w:rFonts w:ascii="Arial" w:hAnsi="Arial" w:cs="Arial"/>
          <w:sz w:val="22"/>
          <w:szCs w:val="22"/>
        </w:rPr>
        <w:t xml:space="preserve"> Oceniający na </w:t>
      </w:r>
      <w:r w:rsidR="00BB22F6" w:rsidRPr="006252DF">
        <w:rPr>
          <w:rFonts w:ascii="Arial" w:hAnsi="Arial" w:cs="Arial"/>
          <w:i/>
          <w:sz w:val="22"/>
          <w:szCs w:val="22"/>
          <w:lang w:val="pl-PL"/>
        </w:rPr>
        <w:t>Karcie negocjacji</w:t>
      </w:r>
      <w:r w:rsidR="004D0158" w:rsidRPr="006252DF">
        <w:rPr>
          <w:rFonts w:ascii="Arial" w:hAnsi="Arial" w:cs="Arial"/>
          <w:sz w:val="22"/>
          <w:szCs w:val="22"/>
          <w:lang w:val="pl-PL"/>
        </w:rPr>
        <w:t>, które</w:t>
      </w:r>
      <w:r w:rsidR="00BB22F6" w:rsidRPr="006252DF">
        <w:rPr>
          <w:rFonts w:ascii="Arial" w:hAnsi="Arial" w:cs="Arial"/>
          <w:sz w:val="22"/>
          <w:szCs w:val="22"/>
          <w:lang w:val="pl-PL"/>
        </w:rPr>
        <w:t>j</w:t>
      </w:r>
      <w:r w:rsidR="004D0158" w:rsidRPr="006252DF">
        <w:rPr>
          <w:rFonts w:ascii="Arial" w:hAnsi="Arial" w:cs="Arial"/>
          <w:sz w:val="22"/>
          <w:szCs w:val="22"/>
          <w:lang w:val="pl-PL"/>
        </w:rPr>
        <w:t xml:space="preserve"> wzór stanowi Załącznik nr </w:t>
      </w:r>
      <w:r w:rsidR="0080453A">
        <w:rPr>
          <w:rFonts w:ascii="Arial" w:hAnsi="Arial" w:cs="Arial"/>
          <w:sz w:val="22"/>
          <w:szCs w:val="22"/>
          <w:lang w:val="pl-PL"/>
        </w:rPr>
        <w:t>7.8.</w:t>
      </w:r>
      <w:r w:rsidR="004D0158" w:rsidRPr="006252DF">
        <w:rPr>
          <w:rFonts w:ascii="Arial" w:hAnsi="Arial" w:cs="Arial"/>
          <w:sz w:val="22"/>
          <w:szCs w:val="22"/>
          <w:lang w:val="pl-PL"/>
        </w:rPr>
        <w:t xml:space="preserve"> do niniejszego Regulaminu,</w:t>
      </w:r>
      <w:r w:rsidR="004D0158" w:rsidRPr="006252DF">
        <w:rPr>
          <w:rFonts w:ascii="Arial" w:hAnsi="Arial" w:cs="Arial"/>
          <w:sz w:val="22"/>
          <w:szCs w:val="22"/>
        </w:rPr>
        <w:t xml:space="preserve"> odnoszą się do uwag i argumentów </w:t>
      </w:r>
      <w:r w:rsidR="004D0158" w:rsidRPr="006252DF">
        <w:rPr>
          <w:rFonts w:ascii="Arial" w:hAnsi="Arial" w:cs="Arial"/>
          <w:sz w:val="22"/>
          <w:szCs w:val="22"/>
          <w:lang w:val="pl-PL"/>
        </w:rPr>
        <w:t>przedstawionych przez w</w:t>
      </w:r>
      <w:proofErr w:type="spellStart"/>
      <w:r w:rsidR="004D0158" w:rsidRPr="006252DF">
        <w:rPr>
          <w:rFonts w:ascii="Arial" w:hAnsi="Arial" w:cs="Arial"/>
          <w:sz w:val="22"/>
          <w:szCs w:val="22"/>
        </w:rPr>
        <w:t>nioskodawc</w:t>
      </w:r>
      <w:r w:rsidR="004D0158" w:rsidRPr="006252DF">
        <w:rPr>
          <w:rFonts w:ascii="Arial" w:hAnsi="Arial" w:cs="Arial"/>
          <w:sz w:val="22"/>
          <w:szCs w:val="22"/>
          <w:lang w:val="pl-PL"/>
        </w:rPr>
        <w:t>ę</w:t>
      </w:r>
      <w:proofErr w:type="spellEnd"/>
      <w:r w:rsidR="004D0158" w:rsidRPr="006252DF">
        <w:rPr>
          <w:rFonts w:ascii="Arial" w:hAnsi="Arial" w:cs="Arial"/>
          <w:sz w:val="22"/>
          <w:szCs w:val="22"/>
        </w:rPr>
        <w:t xml:space="preserve">. </w:t>
      </w:r>
      <w:r w:rsidR="004D0158" w:rsidRPr="006252DF">
        <w:rPr>
          <w:rFonts w:ascii="Arial" w:hAnsi="Arial" w:cs="Arial"/>
          <w:sz w:val="22"/>
          <w:szCs w:val="22"/>
          <w:lang w:val="pl-PL"/>
        </w:rPr>
        <w:t xml:space="preserve"> </w:t>
      </w:r>
    </w:p>
    <w:p w14:paraId="4434D3A3" w14:textId="77777777" w:rsidR="00BD102F" w:rsidRPr="006252DF" w:rsidRDefault="00B17B7D" w:rsidP="001B2648">
      <w:pPr>
        <w:pStyle w:val="Akapitzlist"/>
        <w:numPr>
          <w:ilvl w:val="0"/>
          <w:numId w:val="73"/>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317FDE" w:rsidRPr="006252DF">
        <w:rPr>
          <w:rFonts w:ascii="Arial" w:hAnsi="Arial" w:cs="Arial"/>
          <w:sz w:val="22"/>
          <w:szCs w:val="22"/>
        </w:rPr>
        <w:t xml:space="preserve">W </w:t>
      </w:r>
      <w:r w:rsidR="004D0158" w:rsidRPr="006252DF">
        <w:rPr>
          <w:rFonts w:ascii="Arial" w:hAnsi="Arial" w:cs="Arial"/>
          <w:sz w:val="22"/>
          <w:szCs w:val="22"/>
          <w:lang w:val="pl-PL"/>
        </w:rPr>
        <w:t xml:space="preserve">odpowiedzi na </w:t>
      </w:r>
      <w:r w:rsidR="004D0158" w:rsidRPr="006252DF">
        <w:rPr>
          <w:rFonts w:ascii="Arial" w:hAnsi="Arial" w:cs="Arial"/>
          <w:sz w:val="22"/>
          <w:szCs w:val="22"/>
        </w:rPr>
        <w:t>stanowisko</w:t>
      </w:r>
      <w:r w:rsidR="004D0158" w:rsidRPr="006252DF">
        <w:rPr>
          <w:rFonts w:ascii="Arial" w:hAnsi="Arial" w:cs="Arial"/>
          <w:sz w:val="22"/>
          <w:szCs w:val="22"/>
          <w:lang w:val="pl-PL"/>
        </w:rPr>
        <w:t xml:space="preserve"> negocjacyjne Wnioskodawcy,</w:t>
      </w:r>
      <w:r w:rsidR="004D0158" w:rsidRPr="006252DF">
        <w:rPr>
          <w:rFonts w:ascii="Arial" w:hAnsi="Arial" w:cs="Arial"/>
          <w:sz w:val="22"/>
          <w:szCs w:val="22"/>
        </w:rPr>
        <w:t xml:space="preserve"> ION </w:t>
      </w:r>
      <w:r w:rsidR="004D0158" w:rsidRPr="006252DF">
        <w:rPr>
          <w:rFonts w:ascii="Arial" w:hAnsi="Arial" w:cs="Arial"/>
          <w:sz w:val="22"/>
          <w:szCs w:val="22"/>
          <w:lang w:val="pl-PL"/>
        </w:rPr>
        <w:t xml:space="preserve">poinformuje go </w:t>
      </w:r>
      <w:r w:rsidR="004D0158" w:rsidRPr="006252DF">
        <w:rPr>
          <w:rFonts w:ascii="Arial" w:hAnsi="Arial" w:cs="Arial"/>
          <w:sz w:val="22"/>
          <w:szCs w:val="22"/>
        </w:rPr>
        <w:t xml:space="preserve">pismem o </w:t>
      </w:r>
      <w:r w:rsidR="004D0158" w:rsidRPr="006252DF">
        <w:rPr>
          <w:rFonts w:ascii="Arial" w:hAnsi="Arial" w:cs="Arial"/>
          <w:sz w:val="22"/>
          <w:szCs w:val="22"/>
          <w:lang w:val="pl-PL"/>
        </w:rPr>
        <w:t xml:space="preserve">odstąpieniu, </w:t>
      </w:r>
      <w:r w:rsidR="004D0158" w:rsidRPr="006252DF">
        <w:rPr>
          <w:rFonts w:ascii="Arial" w:hAnsi="Arial" w:cs="Arial"/>
          <w:sz w:val="22"/>
          <w:szCs w:val="22"/>
        </w:rPr>
        <w:t>zmianie</w:t>
      </w:r>
      <w:r w:rsidR="004D0158" w:rsidRPr="006252DF">
        <w:rPr>
          <w:rFonts w:ascii="Arial" w:hAnsi="Arial" w:cs="Arial"/>
          <w:sz w:val="22"/>
          <w:szCs w:val="22"/>
          <w:lang w:val="pl-PL"/>
        </w:rPr>
        <w:t>,</w:t>
      </w:r>
      <w:r w:rsidR="004D0158" w:rsidRPr="006252DF">
        <w:rPr>
          <w:rFonts w:ascii="Arial" w:hAnsi="Arial" w:cs="Arial"/>
          <w:sz w:val="22"/>
          <w:szCs w:val="22"/>
        </w:rPr>
        <w:t xml:space="preserve"> częściowej zmianie lub podtrzymaniu</w:t>
      </w:r>
      <w:r w:rsidR="004D0158" w:rsidRPr="006252DF">
        <w:rPr>
          <w:rFonts w:ascii="Arial" w:hAnsi="Arial" w:cs="Arial"/>
          <w:sz w:val="22"/>
          <w:szCs w:val="22"/>
          <w:lang w:val="pl-PL"/>
        </w:rPr>
        <w:t xml:space="preserve"> warunków negocjacyjnych</w:t>
      </w:r>
      <w:r w:rsidR="004D0158" w:rsidRPr="006252DF">
        <w:rPr>
          <w:rFonts w:ascii="Arial" w:hAnsi="Arial" w:cs="Arial"/>
          <w:sz w:val="22"/>
          <w:szCs w:val="22"/>
        </w:rPr>
        <w:t xml:space="preserve">. Ostateczne warunki negocjacyjne zostaną przekazane </w:t>
      </w:r>
      <w:r w:rsidR="00BB22F6" w:rsidRPr="006252DF">
        <w:rPr>
          <w:rFonts w:ascii="Arial" w:hAnsi="Arial" w:cs="Arial"/>
          <w:sz w:val="22"/>
          <w:szCs w:val="22"/>
          <w:lang w:val="pl-PL"/>
        </w:rPr>
        <w:t xml:space="preserve">pismem jako </w:t>
      </w:r>
      <w:r w:rsidR="00BB22F6" w:rsidRPr="006252DF">
        <w:rPr>
          <w:rFonts w:ascii="Arial" w:hAnsi="Arial" w:cs="Arial"/>
          <w:sz w:val="22"/>
          <w:szCs w:val="22"/>
        </w:rPr>
        <w:t xml:space="preserve">wezwanie do </w:t>
      </w:r>
      <w:r w:rsidR="00BB22F6" w:rsidRPr="006252DF">
        <w:rPr>
          <w:rFonts w:ascii="Arial" w:hAnsi="Arial" w:cs="Arial"/>
          <w:sz w:val="22"/>
          <w:szCs w:val="22"/>
          <w:lang w:val="pl-PL"/>
        </w:rPr>
        <w:t>uzupełnienia/poprawy</w:t>
      </w:r>
      <w:r w:rsidR="00BB22F6" w:rsidRPr="006252DF">
        <w:rPr>
          <w:rFonts w:ascii="Arial" w:hAnsi="Arial" w:cs="Arial"/>
          <w:sz w:val="22"/>
          <w:szCs w:val="22"/>
        </w:rPr>
        <w:t xml:space="preserve"> wniosku o </w:t>
      </w:r>
      <w:proofErr w:type="spellStart"/>
      <w:r w:rsidR="00BB22F6" w:rsidRPr="006252DF">
        <w:rPr>
          <w:rFonts w:ascii="Arial" w:hAnsi="Arial" w:cs="Arial"/>
          <w:sz w:val="22"/>
          <w:szCs w:val="22"/>
        </w:rPr>
        <w:t>dofiansowanie</w:t>
      </w:r>
      <w:proofErr w:type="spellEnd"/>
      <w:r w:rsidR="00BB22F6" w:rsidRPr="006252DF">
        <w:rPr>
          <w:rFonts w:ascii="Arial" w:hAnsi="Arial" w:cs="Arial"/>
          <w:sz w:val="22"/>
          <w:szCs w:val="22"/>
          <w:lang w:val="pl-PL"/>
        </w:rPr>
        <w:t xml:space="preserve"> lub informacja o </w:t>
      </w:r>
      <w:r w:rsidR="00BB22F6" w:rsidRPr="006252DF">
        <w:rPr>
          <w:rFonts w:ascii="Arial" w:hAnsi="Arial" w:cs="Arial"/>
          <w:sz w:val="22"/>
          <w:szCs w:val="22"/>
        </w:rPr>
        <w:t xml:space="preserve">braku konieczności </w:t>
      </w:r>
      <w:r w:rsidR="00BB22F6" w:rsidRPr="006252DF">
        <w:rPr>
          <w:rFonts w:ascii="Arial" w:hAnsi="Arial" w:cs="Arial"/>
          <w:sz w:val="22"/>
          <w:szCs w:val="22"/>
          <w:lang w:val="pl-PL"/>
        </w:rPr>
        <w:t xml:space="preserve">uzupełnienia/poprawy wniosku </w:t>
      </w:r>
      <w:r w:rsidR="00BB22F6" w:rsidRPr="006252DF">
        <w:rPr>
          <w:rFonts w:ascii="Arial" w:hAnsi="Arial" w:cs="Arial"/>
          <w:sz w:val="22"/>
          <w:szCs w:val="22"/>
        </w:rPr>
        <w:t>o dofinansowanie</w:t>
      </w:r>
      <w:r w:rsidR="004D0158" w:rsidRPr="006252DF">
        <w:rPr>
          <w:rFonts w:ascii="Arial" w:hAnsi="Arial" w:cs="Arial"/>
          <w:sz w:val="22"/>
          <w:szCs w:val="22"/>
          <w:lang w:val="pl-PL"/>
        </w:rPr>
        <w:t>.</w:t>
      </w:r>
    </w:p>
    <w:p w14:paraId="39A7DC72" w14:textId="77777777" w:rsidR="00BD102F" w:rsidRPr="006252DF" w:rsidRDefault="00624657" w:rsidP="001B2648">
      <w:pPr>
        <w:pStyle w:val="Akapitzlist"/>
        <w:numPr>
          <w:ilvl w:val="0"/>
          <w:numId w:val="73"/>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4D0158" w:rsidRPr="006252DF">
        <w:rPr>
          <w:rFonts w:ascii="Arial" w:hAnsi="Arial" w:cs="Arial"/>
          <w:sz w:val="22"/>
          <w:szCs w:val="22"/>
        </w:rPr>
        <w:t xml:space="preserve">Przekazany przez Wnioskodawcę skorygowany o ostateczne </w:t>
      </w:r>
      <w:r w:rsidR="00BB22F6" w:rsidRPr="006252DF">
        <w:rPr>
          <w:rFonts w:ascii="Arial" w:hAnsi="Arial" w:cs="Arial"/>
          <w:sz w:val="22"/>
          <w:szCs w:val="22"/>
          <w:lang w:val="pl-PL"/>
        </w:rPr>
        <w:t>warunki</w:t>
      </w:r>
      <w:r w:rsidR="004D0158" w:rsidRPr="006252DF">
        <w:rPr>
          <w:rFonts w:ascii="Arial" w:hAnsi="Arial" w:cs="Arial"/>
          <w:sz w:val="22"/>
          <w:szCs w:val="22"/>
        </w:rPr>
        <w:t xml:space="preserve"> negocjacyjne wniosek o dofinansowanie podlega ocenie, pod kątem spełnienia kryterium specyficznego dopuszczalności </w:t>
      </w:r>
      <w:proofErr w:type="spellStart"/>
      <w:r w:rsidR="004D0158" w:rsidRPr="006252DF">
        <w:rPr>
          <w:rFonts w:ascii="Arial" w:hAnsi="Arial" w:cs="Arial"/>
          <w:sz w:val="22"/>
          <w:szCs w:val="22"/>
        </w:rPr>
        <w:t>negocjacjacyjnego</w:t>
      </w:r>
      <w:proofErr w:type="spellEnd"/>
      <w:r w:rsidR="004D0158" w:rsidRPr="006252DF">
        <w:rPr>
          <w:rFonts w:ascii="Arial" w:hAnsi="Arial" w:cs="Arial"/>
          <w:sz w:val="22"/>
          <w:szCs w:val="22"/>
        </w:rPr>
        <w:t xml:space="preserve"> zgodnie z zapisami pkt. 4.</w:t>
      </w:r>
      <w:r w:rsidR="004D0158" w:rsidRPr="006252DF">
        <w:rPr>
          <w:rFonts w:ascii="Arial" w:hAnsi="Arial" w:cs="Arial"/>
          <w:sz w:val="22"/>
          <w:szCs w:val="22"/>
          <w:lang w:val="pl-PL"/>
        </w:rPr>
        <w:t>5.8 i 4.5.9</w:t>
      </w:r>
      <w:r w:rsidR="00B935E4" w:rsidRPr="006252DF">
        <w:rPr>
          <w:rFonts w:ascii="Arial" w:hAnsi="Arial" w:cs="Arial"/>
          <w:sz w:val="22"/>
          <w:szCs w:val="22"/>
        </w:rPr>
        <w:t>.</w:t>
      </w:r>
    </w:p>
    <w:p w14:paraId="77C0DF25" w14:textId="69DACAEB" w:rsidR="00B17B7D" w:rsidRPr="006252DF" w:rsidRDefault="0024494F" w:rsidP="001B2648">
      <w:pPr>
        <w:pStyle w:val="Akapitzlist"/>
        <w:numPr>
          <w:ilvl w:val="0"/>
          <w:numId w:val="73"/>
        </w:numPr>
        <w:spacing w:before="60" w:after="60" w:line="276" w:lineRule="auto"/>
        <w:ind w:left="0" w:firstLine="0"/>
        <w:rPr>
          <w:rFonts w:ascii="Arial" w:hAnsi="Arial" w:cs="Arial"/>
          <w:sz w:val="22"/>
          <w:szCs w:val="22"/>
        </w:rPr>
      </w:pPr>
      <w:r w:rsidRPr="006252DF">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6252DF">
        <w:rPr>
          <w:rFonts w:ascii="Arial" w:hAnsi="Arial" w:cs="Arial"/>
          <w:sz w:val="22"/>
          <w:szCs w:val="22"/>
          <w:lang w:val="pl-PL"/>
        </w:rPr>
        <w:t>i umożliwia jego dofinansowanie</w:t>
      </w:r>
      <w:r w:rsidRPr="006252DF">
        <w:rPr>
          <w:rFonts w:ascii="Arial" w:hAnsi="Arial" w:cs="Arial"/>
          <w:sz w:val="22"/>
          <w:szCs w:val="22"/>
        </w:rPr>
        <w:t>. Negocjacje zakończą się wynikiem pozytywnym, jeśli oceniający uzna, że w wyniku negocjacji projekt spełnia kryterium.</w:t>
      </w:r>
      <w:r w:rsidRPr="006252DF">
        <w:rPr>
          <w:rFonts w:ascii="Arial" w:hAnsi="Arial" w:cs="Arial"/>
          <w:bCs/>
          <w:sz w:val="22"/>
          <w:szCs w:val="22"/>
        </w:rPr>
        <w:t xml:space="preserve"> </w:t>
      </w:r>
      <w:r w:rsidRPr="006252DF">
        <w:rPr>
          <w:rFonts w:ascii="Arial" w:hAnsi="Arial" w:cs="Arial"/>
          <w:sz w:val="22"/>
          <w:szCs w:val="22"/>
        </w:rPr>
        <w:t xml:space="preserve"> </w:t>
      </w:r>
      <w:r w:rsidR="00B17B7D" w:rsidRPr="006252DF">
        <w:rPr>
          <w:rFonts w:ascii="Arial" w:hAnsi="Arial" w:cs="Arial"/>
          <w:sz w:val="22"/>
          <w:szCs w:val="22"/>
        </w:rPr>
        <w:t xml:space="preserve">Negocjacje zakończą się wynikiem negatywnym, jeśli oceniający uzna, że projekt po negocjacjach nie spełnia kryterium. </w:t>
      </w:r>
      <w:r w:rsidRPr="006252DF">
        <w:rPr>
          <w:rFonts w:ascii="Arial" w:hAnsi="Arial" w:cs="Arial"/>
          <w:bCs/>
          <w:sz w:val="22"/>
          <w:szCs w:val="22"/>
        </w:rPr>
        <w:t>Niespełnienie kryterium skutkuje uzyskaniem negatywnej oceny przez projekt w rozumieniu art. 56 ust. 5 ustawy (jest odrzucany z dalszego postępowania),</w:t>
      </w:r>
      <w:r w:rsidRPr="006252DF">
        <w:rPr>
          <w:rFonts w:ascii="Arial" w:hAnsi="Arial" w:cs="Arial"/>
          <w:sz w:val="22"/>
          <w:szCs w:val="22"/>
        </w:rPr>
        <w:t xml:space="preserve"> o czym Wnioskodawca zostanie poinformowany pismem.</w:t>
      </w:r>
    </w:p>
    <w:p w14:paraId="7EEC325F" w14:textId="77777777" w:rsidR="00B17B7D" w:rsidRPr="006252DF" w:rsidRDefault="00B17B7D" w:rsidP="00B17B7D">
      <w:pPr>
        <w:autoSpaceDE w:val="0"/>
        <w:autoSpaceDN w:val="0"/>
        <w:adjustRightInd w:val="0"/>
        <w:spacing w:before="120" w:after="120" w:line="271" w:lineRule="auto"/>
        <w:rPr>
          <w:rFonts w:ascii="Arial" w:hAnsi="Arial" w:cs="Arial"/>
          <w:b/>
          <w:sz w:val="22"/>
          <w:szCs w:val="22"/>
        </w:rPr>
      </w:pPr>
    </w:p>
    <w:p w14:paraId="18C87084" w14:textId="56CE4949" w:rsidR="00007BBC" w:rsidRPr="00B80317" w:rsidRDefault="00B17B7D" w:rsidP="00B80317">
      <w:pPr>
        <w:pStyle w:val="Styl6"/>
      </w:pPr>
      <w:bookmarkStart w:id="309" w:name="_Toc188526104"/>
      <w:r w:rsidRPr="006252DF">
        <w:t>Zatwierdzenie wyników oceny</w:t>
      </w:r>
      <w:bookmarkStart w:id="310" w:name="_Toc188522426"/>
      <w:bookmarkStart w:id="311" w:name="_Toc188522427"/>
      <w:bookmarkEnd w:id="310"/>
      <w:bookmarkEnd w:id="311"/>
      <w:bookmarkEnd w:id="309"/>
    </w:p>
    <w:p w14:paraId="5C91382A" w14:textId="77777777" w:rsidR="00B17B7D" w:rsidRPr="006252DF" w:rsidRDefault="00B17B7D" w:rsidP="001B2648">
      <w:pPr>
        <w:pStyle w:val="Akapitzlist"/>
        <w:numPr>
          <w:ilvl w:val="0"/>
          <w:numId w:val="74"/>
        </w:numPr>
        <w:spacing w:before="120" w:after="120" w:line="271" w:lineRule="auto"/>
        <w:ind w:left="0" w:firstLine="0"/>
        <w:rPr>
          <w:rFonts w:ascii="Arial" w:hAnsi="Arial" w:cs="Arial"/>
          <w:sz w:val="22"/>
          <w:szCs w:val="22"/>
        </w:rPr>
      </w:pPr>
      <w:r w:rsidRPr="006252DF">
        <w:rPr>
          <w:rFonts w:ascii="Arial" w:hAnsi="Arial" w:cs="Arial"/>
          <w:sz w:val="22"/>
          <w:szCs w:val="22"/>
        </w:rPr>
        <w:t>Końcową ocenę projektu stanowi suma:</w:t>
      </w:r>
    </w:p>
    <w:p w14:paraId="4A2496A6" w14:textId="42DE58BA" w:rsidR="00B17B7D" w:rsidRPr="006252DF" w:rsidRDefault="00B17B7D" w:rsidP="001B2648">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rPr>
        <w:t xml:space="preserve">średniej arytmetycznej punktów ogółem z dwóch ocen wniosku za spełnianie kryteriów </w:t>
      </w:r>
      <w:r w:rsidRPr="006252DF">
        <w:rPr>
          <w:rFonts w:ascii="Arial" w:hAnsi="Arial" w:cs="Arial"/>
          <w:sz w:val="22"/>
          <w:szCs w:val="22"/>
          <w:lang w:val="pl-PL"/>
        </w:rPr>
        <w:t xml:space="preserve">wspólnych </w:t>
      </w:r>
      <w:r w:rsidRPr="006252DF">
        <w:rPr>
          <w:rFonts w:ascii="Arial" w:hAnsi="Arial" w:cs="Arial"/>
          <w:sz w:val="22"/>
          <w:szCs w:val="22"/>
        </w:rPr>
        <w:t>jakości</w:t>
      </w:r>
      <w:r w:rsidRPr="006252DF">
        <w:rPr>
          <w:rFonts w:ascii="Arial" w:hAnsi="Arial" w:cs="Arial"/>
          <w:sz w:val="22"/>
          <w:szCs w:val="22"/>
          <w:lang w:val="pl-PL"/>
        </w:rPr>
        <w:t>owych</w:t>
      </w:r>
      <w:r w:rsidR="00B80317">
        <w:rPr>
          <w:rFonts w:ascii="Arial" w:hAnsi="Arial" w:cs="Arial"/>
          <w:sz w:val="22"/>
          <w:szCs w:val="22"/>
          <w:lang w:val="pl-PL"/>
        </w:rPr>
        <w:t xml:space="preserve"> oraz</w:t>
      </w:r>
    </w:p>
    <w:p w14:paraId="78B42DA7" w14:textId="50FD7C71" w:rsidR="00B17B7D" w:rsidRPr="004339EA" w:rsidRDefault="00B17B7D" w:rsidP="001B2648">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4339EA">
        <w:rPr>
          <w:rFonts w:ascii="Arial" w:hAnsi="Arial" w:cs="Arial"/>
          <w:sz w:val="22"/>
          <w:szCs w:val="22"/>
          <w:lang w:val="pl-PL"/>
        </w:rPr>
        <w:t>punktów przyznanych projektowi za spełnienie kryteriów specyficznych jakościowych</w:t>
      </w:r>
      <w:r w:rsidR="00B80317">
        <w:rPr>
          <w:rFonts w:ascii="Arial" w:hAnsi="Arial" w:cs="Arial"/>
          <w:sz w:val="22"/>
          <w:szCs w:val="22"/>
          <w:lang w:val="pl-PL"/>
        </w:rPr>
        <w:t>.</w:t>
      </w:r>
    </w:p>
    <w:p w14:paraId="76E10A61" w14:textId="77777777" w:rsidR="00B17B7D" w:rsidRPr="006252DF" w:rsidRDefault="00B17B7D" w:rsidP="001B2648">
      <w:pPr>
        <w:pStyle w:val="Akapitzlist"/>
        <w:numPr>
          <w:ilvl w:val="0"/>
          <w:numId w:val="74"/>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Po </w:t>
      </w:r>
      <w:r w:rsidRPr="006252DF">
        <w:rPr>
          <w:rFonts w:ascii="Arial" w:hAnsi="Arial" w:cs="Arial"/>
          <w:sz w:val="22"/>
          <w:szCs w:val="22"/>
          <w:lang w:val="pl-PL"/>
        </w:rPr>
        <w:t xml:space="preserve">zatwierdzeniu wyniku </w:t>
      </w:r>
      <w:r w:rsidRPr="006252DF">
        <w:rPr>
          <w:rFonts w:ascii="Arial" w:hAnsi="Arial" w:cs="Arial"/>
          <w:sz w:val="22"/>
          <w:szCs w:val="22"/>
        </w:rPr>
        <w:t xml:space="preserve"> oceny danego projektu IO</w:t>
      </w:r>
      <w:r w:rsidRPr="006252DF">
        <w:rPr>
          <w:rFonts w:ascii="Arial" w:hAnsi="Arial" w:cs="Arial"/>
          <w:sz w:val="22"/>
          <w:szCs w:val="22"/>
          <w:lang w:val="pl-PL"/>
        </w:rPr>
        <w:t>N</w:t>
      </w:r>
      <w:r w:rsidRPr="006252DF">
        <w:rPr>
          <w:rFonts w:ascii="Arial" w:hAnsi="Arial" w:cs="Arial"/>
          <w:sz w:val="22"/>
          <w:szCs w:val="22"/>
        </w:rPr>
        <w:t xml:space="preserve"> przekazuje niezwłocznie wnioskodawcy pisemną informację, która zawiera kopie kart oceny</w:t>
      </w:r>
      <w:r w:rsidR="004A4956" w:rsidRPr="006252DF">
        <w:rPr>
          <w:rFonts w:ascii="Arial" w:hAnsi="Arial" w:cs="Arial"/>
          <w:sz w:val="22"/>
          <w:szCs w:val="22"/>
          <w:lang w:val="pl-PL"/>
        </w:rPr>
        <w:t xml:space="preserve"> </w:t>
      </w:r>
      <w:r w:rsidRPr="006252DF">
        <w:rPr>
          <w:rFonts w:ascii="Arial" w:hAnsi="Arial" w:cs="Arial"/>
          <w:sz w:val="22"/>
          <w:szCs w:val="22"/>
        </w:rPr>
        <w:t>w postaci załączników.</w:t>
      </w:r>
    </w:p>
    <w:p w14:paraId="32581FAE" w14:textId="77777777" w:rsidR="00B17B7D" w:rsidRPr="006252DF" w:rsidRDefault="00B17B7D" w:rsidP="001B2648">
      <w:pPr>
        <w:pStyle w:val="Akapitzlist"/>
        <w:numPr>
          <w:ilvl w:val="0"/>
          <w:numId w:val="74"/>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Przez zakończenie oceny projektu należy rozumieć sytuację,</w:t>
      </w:r>
      <w:r w:rsidRPr="006252DF">
        <w:rPr>
          <w:rFonts w:ascii="Arial" w:hAnsi="Arial" w:cs="Arial"/>
          <w:bCs/>
          <w:sz w:val="22"/>
          <w:szCs w:val="22"/>
          <w:lang w:val="pl-PL"/>
        </w:rPr>
        <w:t xml:space="preserve"> zatwierdzenia przez </w:t>
      </w:r>
      <w:r w:rsidR="00CB2E57" w:rsidRPr="006252DF">
        <w:rPr>
          <w:rFonts w:ascii="Arial" w:hAnsi="Arial" w:cs="Arial"/>
          <w:bCs/>
          <w:sz w:val="22"/>
          <w:szCs w:val="22"/>
          <w:lang w:val="pl-PL"/>
        </w:rPr>
        <w:t xml:space="preserve">ION </w:t>
      </w:r>
      <w:r w:rsidRPr="006252DF">
        <w:rPr>
          <w:rFonts w:ascii="Arial" w:hAnsi="Arial" w:cs="Arial"/>
          <w:bCs/>
          <w:sz w:val="22"/>
          <w:szCs w:val="22"/>
          <w:lang w:val="pl-PL"/>
        </w:rPr>
        <w:t>ostateczn</w:t>
      </w:r>
      <w:r w:rsidR="00E654B6" w:rsidRPr="006252DF">
        <w:rPr>
          <w:rFonts w:ascii="Arial" w:hAnsi="Arial" w:cs="Arial"/>
          <w:bCs/>
          <w:sz w:val="22"/>
          <w:szCs w:val="22"/>
          <w:lang w:val="pl-PL"/>
        </w:rPr>
        <w:t>ego</w:t>
      </w:r>
      <w:r w:rsidRPr="006252DF">
        <w:rPr>
          <w:rFonts w:ascii="Arial" w:hAnsi="Arial" w:cs="Arial"/>
          <w:bCs/>
          <w:sz w:val="22"/>
          <w:szCs w:val="22"/>
          <w:lang w:val="pl-PL"/>
        </w:rPr>
        <w:t xml:space="preserve"> wynik</w:t>
      </w:r>
      <w:r w:rsidR="00E654B6" w:rsidRPr="006252DF">
        <w:rPr>
          <w:rFonts w:ascii="Arial" w:hAnsi="Arial" w:cs="Arial"/>
          <w:bCs/>
          <w:sz w:val="22"/>
          <w:szCs w:val="22"/>
          <w:lang w:val="pl-PL"/>
        </w:rPr>
        <w:t>u</w:t>
      </w:r>
      <w:r w:rsidRPr="006252DF">
        <w:rPr>
          <w:rFonts w:ascii="Arial" w:hAnsi="Arial" w:cs="Arial"/>
          <w:bCs/>
          <w:sz w:val="22"/>
          <w:szCs w:val="22"/>
          <w:lang w:val="pl-PL"/>
        </w:rPr>
        <w:t xml:space="preserve"> oceny</w:t>
      </w:r>
      <w:r w:rsidRPr="006252DF">
        <w:rPr>
          <w:rFonts w:ascii="Arial" w:hAnsi="Arial" w:cs="Arial"/>
          <w:bCs/>
          <w:sz w:val="22"/>
          <w:szCs w:val="22"/>
        </w:rPr>
        <w:t>:</w:t>
      </w:r>
    </w:p>
    <w:p w14:paraId="79C4142C" w14:textId="77777777" w:rsidR="00B17B7D" w:rsidRPr="006252DF" w:rsidRDefault="00B17B7D" w:rsidP="001B2648">
      <w:pPr>
        <w:numPr>
          <w:ilvl w:val="0"/>
          <w:numId w:val="24"/>
        </w:numPr>
        <w:autoSpaceDE w:val="0"/>
        <w:autoSpaceDN w:val="0"/>
        <w:adjustRightInd w:val="0"/>
        <w:spacing w:before="120" w:after="120" w:line="271" w:lineRule="auto"/>
        <w:ind w:left="714" w:hanging="357"/>
        <w:rPr>
          <w:rFonts w:ascii="Arial" w:hAnsi="Arial" w:cs="Arial"/>
          <w:sz w:val="22"/>
          <w:szCs w:val="22"/>
        </w:rPr>
      </w:pPr>
      <w:r w:rsidRPr="006252DF">
        <w:rPr>
          <w:rFonts w:ascii="Arial" w:hAnsi="Arial" w:cs="Arial"/>
          <w:sz w:val="22"/>
          <w:szCs w:val="22"/>
        </w:rPr>
        <w:t>projekt został pozytywnie oceniony oraz został wybrany do dofinansowania,</w:t>
      </w:r>
    </w:p>
    <w:p w14:paraId="73CB82B2" w14:textId="40136BE5" w:rsidR="00C7660E" w:rsidRPr="006252DF" w:rsidRDefault="00B17B7D" w:rsidP="001B2648">
      <w:pPr>
        <w:numPr>
          <w:ilvl w:val="0"/>
          <w:numId w:val="24"/>
        </w:numPr>
        <w:autoSpaceDE w:val="0"/>
        <w:autoSpaceDN w:val="0"/>
        <w:adjustRightInd w:val="0"/>
        <w:spacing w:before="120" w:after="120" w:line="271" w:lineRule="auto"/>
        <w:ind w:left="714" w:hanging="357"/>
      </w:pPr>
      <w:r w:rsidRPr="006252DF">
        <w:rPr>
          <w:rFonts w:ascii="Arial" w:hAnsi="Arial" w:cs="Arial"/>
          <w:sz w:val="22"/>
          <w:szCs w:val="22"/>
        </w:rPr>
        <w:t>projekt został negatywnie oceniony w rozumieniu art. 56 ust. 5 i 6 ustawy.</w:t>
      </w:r>
    </w:p>
    <w:p w14:paraId="6161CE23" w14:textId="77777777" w:rsidR="00B17B7D" w:rsidRPr="006252DF" w:rsidRDefault="00B17B7D" w:rsidP="001B2648">
      <w:pPr>
        <w:pStyle w:val="Akapitzlist"/>
        <w:numPr>
          <w:ilvl w:val="0"/>
          <w:numId w:val="11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 xml:space="preserve">Po </w:t>
      </w:r>
      <w:r w:rsidRPr="006252DF">
        <w:rPr>
          <w:rFonts w:ascii="Arial" w:hAnsi="Arial" w:cs="Arial"/>
          <w:bCs/>
          <w:sz w:val="22"/>
          <w:szCs w:val="22"/>
          <w:lang w:val="pl-PL"/>
        </w:rPr>
        <w:t xml:space="preserve">zatwierdzeniu wyników oceny </w:t>
      </w:r>
      <w:r w:rsidRPr="006252DF">
        <w:rPr>
          <w:rFonts w:ascii="Arial" w:hAnsi="Arial" w:cs="Arial"/>
          <w:bCs/>
          <w:sz w:val="22"/>
          <w:szCs w:val="22"/>
        </w:rPr>
        <w:t xml:space="preserve"> IO</w:t>
      </w:r>
      <w:r w:rsidRPr="006252DF">
        <w:rPr>
          <w:rFonts w:ascii="Arial" w:hAnsi="Arial" w:cs="Arial"/>
          <w:bCs/>
          <w:sz w:val="22"/>
          <w:szCs w:val="22"/>
          <w:lang w:val="pl-PL"/>
        </w:rPr>
        <w:t>N</w:t>
      </w:r>
      <w:r w:rsidRPr="006252DF">
        <w:rPr>
          <w:rFonts w:ascii="Arial" w:hAnsi="Arial" w:cs="Arial"/>
          <w:bCs/>
          <w:sz w:val="22"/>
          <w:szCs w:val="22"/>
        </w:rPr>
        <w:t xml:space="preserve"> zamieszcza na swojej stronie internetowej</w:t>
      </w:r>
      <w:r w:rsidRPr="006252DF">
        <w:rPr>
          <w:lang w:val="pl-PL"/>
        </w:rPr>
        <w:t xml:space="preserve"> </w:t>
      </w:r>
      <w:hyperlink r:id="rId97" w:history="1">
        <w:r w:rsidR="004C0B58" w:rsidRPr="006252DF">
          <w:rPr>
            <w:rStyle w:val="Hipercze"/>
            <w:rFonts w:ascii="Arial" w:hAnsi="Arial" w:cs="Arial"/>
            <w:sz w:val="22"/>
            <w:szCs w:val="22"/>
            <w:lang w:val="pl-PL"/>
          </w:rPr>
          <w:t>https://funduszeue.wzp.pl</w:t>
        </w:r>
      </w:hyperlink>
      <w:r w:rsidR="004C0B58" w:rsidRPr="006252DF">
        <w:rPr>
          <w:rFonts w:ascii="Arial" w:hAnsi="Arial" w:cs="Arial"/>
          <w:sz w:val="22"/>
          <w:szCs w:val="22"/>
          <w:lang w:val="pl-PL"/>
        </w:rPr>
        <w:t xml:space="preserve"> </w:t>
      </w:r>
      <w:r w:rsidRPr="006252DF">
        <w:rPr>
          <w:rFonts w:ascii="Arial" w:hAnsi="Arial" w:cs="Arial"/>
          <w:bCs/>
          <w:sz w:val="22"/>
          <w:szCs w:val="22"/>
        </w:rPr>
        <w:t xml:space="preserve">oraz na portalu </w:t>
      </w:r>
      <w:hyperlink r:id="rId98" w:history="1">
        <w:r w:rsidRPr="006252DF">
          <w:rPr>
            <w:rStyle w:val="Hipercze"/>
            <w:rFonts w:ascii="Arial" w:hAnsi="Arial" w:cs="Arial"/>
            <w:sz w:val="22"/>
            <w:szCs w:val="22"/>
          </w:rPr>
          <w:t>www.funduszeeuropejskie.gov.pl</w:t>
        </w:r>
      </w:hyperlink>
      <w:r w:rsidRPr="006252DF">
        <w:rPr>
          <w:rFonts w:ascii="Arial" w:hAnsi="Arial" w:cs="Arial"/>
          <w:sz w:val="22"/>
          <w:szCs w:val="22"/>
        </w:rPr>
        <w:t xml:space="preserve"> </w:t>
      </w:r>
      <w:r w:rsidRPr="006252DF">
        <w:rPr>
          <w:rFonts w:ascii="Arial" w:hAnsi="Arial" w:cs="Arial"/>
          <w:bCs/>
          <w:sz w:val="22"/>
          <w:szCs w:val="22"/>
        </w:rPr>
        <w:t>listę rankingową projektów</w:t>
      </w:r>
      <w:r w:rsidR="00B01F9A" w:rsidRPr="006252DF">
        <w:rPr>
          <w:rFonts w:ascii="Arial" w:hAnsi="Arial" w:cs="Arial"/>
          <w:bCs/>
          <w:sz w:val="22"/>
          <w:szCs w:val="22"/>
          <w:lang w:val="pl-PL"/>
        </w:rPr>
        <w:t xml:space="preserve"> </w:t>
      </w:r>
      <w:r w:rsidR="0066550C" w:rsidRPr="006252DF">
        <w:rPr>
          <w:rFonts w:ascii="Arial" w:hAnsi="Arial" w:cs="Arial"/>
          <w:bCs/>
          <w:sz w:val="22"/>
          <w:szCs w:val="22"/>
          <w:lang w:val="pl-PL"/>
        </w:rPr>
        <w:t>z wyróż</w:t>
      </w:r>
      <w:r w:rsidR="00B01F9A" w:rsidRPr="006252DF">
        <w:rPr>
          <w:rFonts w:ascii="Arial" w:hAnsi="Arial" w:cs="Arial"/>
          <w:bCs/>
          <w:sz w:val="22"/>
          <w:szCs w:val="22"/>
          <w:lang w:val="pl-PL"/>
        </w:rPr>
        <w:t>nieniem</w:t>
      </w:r>
      <w:r w:rsidRPr="006252DF">
        <w:rPr>
          <w:rFonts w:ascii="Arial" w:hAnsi="Arial" w:cs="Arial"/>
          <w:bCs/>
          <w:sz w:val="22"/>
          <w:szCs w:val="22"/>
        </w:rPr>
        <w:t xml:space="preserve"> projektów wybranych do dofinansowania</w:t>
      </w:r>
      <w:r w:rsidR="00072BA9" w:rsidRPr="006252DF">
        <w:rPr>
          <w:rFonts w:ascii="Arial" w:hAnsi="Arial" w:cs="Arial"/>
          <w:bCs/>
          <w:sz w:val="22"/>
          <w:szCs w:val="22"/>
          <w:lang w:val="pl-PL"/>
        </w:rPr>
        <w:t xml:space="preserve"> wraz z przyznaną kwotą dofinansowania</w:t>
      </w:r>
      <w:r w:rsidR="00B01F9A" w:rsidRPr="006252DF">
        <w:rPr>
          <w:rFonts w:ascii="Arial" w:hAnsi="Arial" w:cs="Arial"/>
          <w:bCs/>
          <w:sz w:val="22"/>
          <w:szCs w:val="22"/>
          <w:lang w:val="pl-PL"/>
        </w:rPr>
        <w:t xml:space="preserve"> oraz</w:t>
      </w:r>
      <w:r w:rsidRPr="006252DF">
        <w:rPr>
          <w:rFonts w:ascii="Arial" w:hAnsi="Arial" w:cs="Arial"/>
          <w:bCs/>
          <w:sz w:val="22"/>
          <w:szCs w:val="22"/>
          <w:lang w:val="pl-PL"/>
        </w:rPr>
        <w:t xml:space="preserve"> projektów, które uzyskały negatywną ocenę w </w:t>
      </w:r>
      <w:r w:rsidR="00B01F9A" w:rsidRPr="006252DF">
        <w:rPr>
          <w:rFonts w:ascii="Arial" w:hAnsi="Arial" w:cs="Arial"/>
          <w:bCs/>
          <w:sz w:val="22"/>
          <w:szCs w:val="22"/>
          <w:lang w:val="pl-PL"/>
        </w:rPr>
        <w:t>rozumieniu art. 56 ust. 5 i 6</w:t>
      </w:r>
      <w:r w:rsidRPr="006252DF">
        <w:rPr>
          <w:rFonts w:ascii="Arial" w:hAnsi="Arial" w:cs="Arial"/>
          <w:bCs/>
          <w:sz w:val="22"/>
          <w:szCs w:val="22"/>
          <w:lang w:val="pl-PL"/>
        </w:rPr>
        <w:t>.</w:t>
      </w:r>
      <w:r w:rsidR="006B4FF7" w:rsidRPr="006252DF">
        <w:rPr>
          <w:rFonts w:ascii="Arial" w:hAnsi="Arial" w:cs="Arial"/>
          <w:bCs/>
          <w:sz w:val="22"/>
          <w:szCs w:val="22"/>
          <w:lang w:val="pl-PL"/>
        </w:rPr>
        <w:t xml:space="preserve"> </w:t>
      </w:r>
      <w:r w:rsidR="00050FA5" w:rsidRPr="006252DF">
        <w:rPr>
          <w:rFonts w:ascii="Arial" w:hAnsi="Arial" w:cs="Arial"/>
          <w:bCs/>
          <w:sz w:val="22"/>
          <w:szCs w:val="22"/>
          <w:lang w:val="pl-PL"/>
        </w:rPr>
        <w:t>Postępowanie jest zakończone.</w:t>
      </w:r>
    </w:p>
    <w:p w14:paraId="185534EB" w14:textId="77777777" w:rsidR="00B17B7D" w:rsidRPr="006252DF" w:rsidRDefault="00B17B7D" w:rsidP="001B2648">
      <w:pPr>
        <w:pStyle w:val="Akapitzlist"/>
        <w:numPr>
          <w:ilvl w:val="0"/>
          <w:numId w:val="112"/>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sz w:val="22"/>
        </w:rPr>
        <w:t xml:space="preserve">Po </w:t>
      </w:r>
      <w:r w:rsidRPr="006252DF">
        <w:rPr>
          <w:rFonts w:ascii="Arial" w:hAnsi="Arial"/>
          <w:sz w:val="22"/>
          <w:lang w:val="pl-PL"/>
        </w:rPr>
        <w:t>zakończeniu postępowania</w:t>
      </w:r>
      <w:r w:rsidRPr="006252DF">
        <w:rPr>
          <w:rFonts w:ascii="Arial" w:hAnsi="Arial"/>
          <w:sz w:val="22"/>
        </w:rPr>
        <w:t xml:space="preserve"> wszelkie dokumenty związane z naborem zostaną zarchiwizowane przez IO</w:t>
      </w:r>
      <w:r w:rsidRPr="006252DF">
        <w:rPr>
          <w:rFonts w:ascii="Arial" w:hAnsi="Arial"/>
          <w:sz w:val="22"/>
          <w:lang w:val="pl-PL"/>
        </w:rPr>
        <w:t>N</w:t>
      </w:r>
      <w:r w:rsidRPr="006252DF">
        <w:rPr>
          <w:rFonts w:ascii="Arial" w:hAnsi="Arial"/>
          <w:sz w:val="22"/>
        </w:rPr>
        <w:t xml:space="preserve">. </w:t>
      </w:r>
    </w:p>
    <w:p w14:paraId="17DBDAC0" w14:textId="77777777" w:rsidR="007324AB" w:rsidRPr="006252DF"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6863C4F6" w14:textId="77777777" w:rsidR="007324AB" w:rsidRPr="006252DF" w:rsidRDefault="007324AB" w:rsidP="00CC51A2">
      <w:pPr>
        <w:pStyle w:val="Styl6"/>
      </w:pPr>
      <w:bookmarkStart w:id="312" w:name="_Toc35341127"/>
      <w:bookmarkStart w:id="313" w:name="_Toc135051287"/>
      <w:bookmarkStart w:id="314" w:name="_Toc188526105"/>
      <w:r w:rsidRPr="006252DF">
        <w:lastRenderedPageBreak/>
        <w:t>Środki odwoławcze</w:t>
      </w:r>
      <w:bookmarkEnd w:id="312"/>
      <w:bookmarkEnd w:id="313"/>
      <w:bookmarkEnd w:id="314"/>
    </w:p>
    <w:p w14:paraId="325CAFF6" w14:textId="10D0F61C" w:rsidR="007739F8" w:rsidRPr="00FC30C3" w:rsidRDefault="007324AB" w:rsidP="00FC30C3">
      <w:pPr>
        <w:pStyle w:val="Styl7"/>
      </w:pPr>
      <w:bookmarkStart w:id="315" w:name="_Toc450130189"/>
      <w:bookmarkStart w:id="316" w:name="_Toc450130250"/>
      <w:bookmarkStart w:id="317" w:name="_Toc450223793"/>
      <w:bookmarkStart w:id="318" w:name="_Toc455571525"/>
      <w:bookmarkStart w:id="319" w:name="_Toc463528604"/>
      <w:bookmarkStart w:id="320" w:name="_Toc463608954"/>
      <w:bookmarkStart w:id="321" w:name="_Toc475351805"/>
      <w:bookmarkStart w:id="322" w:name="_Toc490745018"/>
      <w:bookmarkStart w:id="323" w:name="_Toc490745156"/>
      <w:bookmarkStart w:id="324" w:name="_Toc499204361"/>
      <w:bookmarkStart w:id="325" w:name="_Toc501092949"/>
      <w:bookmarkStart w:id="326" w:name="_Toc532293280"/>
      <w:bookmarkStart w:id="327" w:name="_Toc532293811"/>
      <w:bookmarkStart w:id="328" w:name="_Toc532293867"/>
      <w:bookmarkStart w:id="329" w:name="_Toc535929714"/>
      <w:bookmarkStart w:id="330" w:name="_Toc13228505"/>
      <w:bookmarkStart w:id="331" w:name="_Toc13484988"/>
      <w:bookmarkStart w:id="332" w:name="_Toc13562607"/>
      <w:bookmarkStart w:id="333" w:name="_Toc13563408"/>
      <w:bookmarkStart w:id="334" w:name="_Toc13563874"/>
      <w:bookmarkStart w:id="335" w:name="_Toc15293394"/>
      <w:bookmarkStart w:id="336" w:name="_Toc450130190"/>
      <w:bookmarkStart w:id="337" w:name="_Toc450130251"/>
      <w:bookmarkStart w:id="338" w:name="_Toc450223794"/>
      <w:bookmarkStart w:id="339" w:name="_Toc455571526"/>
      <w:bookmarkStart w:id="340" w:name="_Toc463528605"/>
      <w:bookmarkStart w:id="341" w:name="_Toc463608955"/>
      <w:bookmarkStart w:id="342" w:name="_Toc475351806"/>
      <w:bookmarkStart w:id="343" w:name="_Toc490745019"/>
      <w:bookmarkStart w:id="344" w:name="_Toc490745157"/>
      <w:bookmarkStart w:id="345" w:name="_Toc499204362"/>
      <w:bookmarkStart w:id="346" w:name="_Toc501092950"/>
      <w:bookmarkStart w:id="347" w:name="_Toc532293281"/>
      <w:bookmarkStart w:id="348" w:name="_Toc532293812"/>
      <w:bookmarkStart w:id="349" w:name="_Toc532293868"/>
      <w:bookmarkStart w:id="350" w:name="_Toc535929715"/>
      <w:bookmarkStart w:id="351" w:name="_Toc13228506"/>
      <w:bookmarkStart w:id="352" w:name="_Toc13484989"/>
      <w:bookmarkStart w:id="353" w:name="_Toc13562608"/>
      <w:bookmarkStart w:id="354" w:name="_Toc13563409"/>
      <w:bookmarkStart w:id="355" w:name="_Toc13563875"/>
      <w:bookmarkStart w:id="356" w:name="_Toc15293395"/>
      <w:bookmarkStart w:id="357" w:name="_Toc35341128"/>
      <w:bookmarkStart w:id="358" w:name="_Toc135051288"/>
      <w:bookmarkStart w:id="359" w:name="_Toc18852610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6252DF">
        <w:t>Zakres podmiotowy i przedmiotowy procedury odwoławczej</w:t>
      </w:r>
      <w:bookmarkStart w:id="360" w:name="_Toc188522431"/>
      <w:bookmarkStart w:id="361" w:name="_Toc188522432"/>
      <w:bookmarkStart w:id="362" w:name="_Toc188522433"/>
      <w:bookmarkEnd w:id="357"/>
      <w:bookmarkEnd w:id="358"/>
      <w:bookmarkEnd w:id="359"/>
      <w:bookmarkEnd w:id="360"/>
      <w:bookmarkEnd w:id="361"/>
      <w:bookmarkEnd w:id="362"/>
    </w:p>
    <w:p w14:paraId="28D74A48" w14:textId="3B7E5721" w:rsidR="007324AB" w:rsidRPr="006252DF" w:rsidRDefault="007324AB" w:rsidP="00373F1A">
      <w:pPr>
        <w:pStyle w:val="Akapitzlist"/>
        <w:numPr>
          <w:ilvl w:val="3"/>
          <w:numId w:val="114"/>
        </w:numPr>
        <w:autoSpaceDE w:val="0"/>
        <w:autoSpaceDN w:val="0"/>
        <w:adjustRightInd w:val="0"/>
        <w:spacing w:before="120" w:after="120" w:line="271" w:lineRule="auto"/>
        <w:rPr>
          <w:rFonts w:ascii="Arial" w:hAnsi="Arial" w:cs="Arial"/>
          <w:sz w:val="22"/>
          <w:szCs w:val="22"/>
          <w:lang w:val="pl-PL"/>
        </w:rPr>
      </w:pPr>
      <w:r w:rsidRPr="006252DF">
        <w:rPr>
          <w:rFonts w:ascii="Arial" w:hAnsi="Arial" w:cs="Arial"/>
          <w:bCs/>
          <w:sz w:val="22"/>
          <w:szCs w:val="22"/>
        </w:rPr>
        <w:t>P</w:t>
      </w:r>
      <w:r w:rsidRPr="006252DF">
        <w:rPr>
          <w:rFonts w:ascii="Arial" w:hAnsi="Arial" w:cs="Arial"/>
          <w:sz w:val="22"/>
          <w:szCs w:val="22"/>
        </w:rPr>
        <w:t>rocedura odwoławcza przysługująca wnioskodawcom uregulowana jest w rozdziale 1</w:t>
      </w:r>
      <w:r w:rsidRPr="006252DF">
        <w:rPr>
          <w:rFonts w:ascii="Arial" w:hAnsi="Arial" w:cs="Arial"/>
          <w:sz w:val="22"/>
          <w:szCs w:val="22"/>
          <w:lang w:val="pl-PL"/>
        </w:rPr>
        <w:t>6</w:t>
      </w:r>
      <w:r w:rsidRPr="006252DF">
        <w:rPr>
          <w:rFonts w:ascii="Arial" w:hAnsi="Arial" w:cs="Arial"/>
          <w:sz w:val="22"/>
          <w:szCs w:val="22"/>
        </w:rPr>
        <w:t xml:space="preserve"> </w:t>
      </w:r>
      <w:r w:rsidRPr="006252DF">
        <w:rPr>
          <w:rFonts w:ascii="Arial" w:hAnsi="Arial" w:cs="Arial"/>
          <w:sz w:val="22"/>
          <w:szCs w:val="22"/>
          <w:lang w:val="pl-PL"/>
        </w:rPr>
        <w:t>ustawy</w:t>
      </w:r>
      <w:r w:rsidR="00C405F1" w:rsidRPr="006252DF">
        <w:rPr>
          <w:rFonts w:ascii="Arial" w:hAnsi="Arial" w:cs="Arial"/>
          <w:sz w:val="22"/>
          <w:szCs w:val="22"/>
          <w:lang w:val="pl-PL"/>
        </w:rPr>
        <w:t>.</w:t>
      </w:r>
      <w:r w:rsidRPr="006252DF">
        <w:rPr>
          <w:rFonts w:ascii="Arial" w:hAnsi="Arial" w:cs="Arial"/>
          <w:sz w:val="22"/>
          <w:szCs w:val="22"/>
          <w:lang w:val="pl-PL"/>
        </w:rPr>
        <w:t xml:space="preserve"> </w:t>
      </w:r>
    </w:p>
    <w:p w14:paraId="664984CB" w14:textId="77777777" w:rsidR="007324AB" w:rsidRPr="006252DF" w:rsidRDefault="007324AB" w:rsidP="00373F1A">
      <w:pPr>
        <w:pStyle w:val="Akapitzlist"/>
        <w:numPr>
          <w:ilvl w:val="3"/>
          <w:numId w:val="114"/>
        </w:numPr>
        <w:autoSpaceDE w:val="0"/>
        <w:autoSpaceDN w:val="0"/>
        <w:adjustRightInd w:val="0"/>
        <w:spacing w:before="120" w:after="120" w:line="271" w:lineRule="auto"/>
        <w:rPr>
          <w:rFonts w:ascii="Arial" w:hAnsi="Arial" w:cs="Arial"/>
          <w:sz w:val="22"/>
          <w:szCs w:val="22"/>
          <w:lang w:val="pl-PL"/>
        </w:rPr>
      </w:pPr>
      <w:r w:rsidRPr="006252DF">
        <w:rPr>
          <w:rFonts w:ascii="Arial" w:hAnsi="Arial" w:cs="Arial"/>
          <w:sz w:val="22"/>
          <w:szCs w:val="22"/>
        </w:rPr>
        <w:t>Każd</w:t>
      </w:r>
      <w:r w:rsidRPr="006252DF">
        <w:rPr>
          <w:rFonts w:ascii="Arial" w:hAnsi="Arial" w:cs="Arial"/>
          <w:sz w:val="22"/>
          <w:szCs w:val="22"/>
          <w:lang w:val="pl-PL"/>
        </w:rPr>
        <w:t>emu</w:t>
      </w:r>
      <w:r w:rsidRPr="006252DF">
        <w:rPr>
          <w:rFonts w:ascii="Arial" w:hAnsi="Arial" w:cs="Arial"/>
          <w:b/>
          <w:bCs/>
          <w:sz w:val="22"/>
          <w:szCs w:val="22"/>
        </w:rPr>
        <w:t xml:space="preserve"> </w:t>
      </w:r>
      <w:r w:rsidRPr="006252DF">
        <w:rPr>
          <w:rFonts w:ascii="Arial" w:hAnsi="Arial" w:cs="Arial"/>
          <w:sz w:val="22"/>
          <w:szCs w:val="22"/>
          <w:lang w:val="pl-PL"/>
        </w:rPr>
        <w:t>w</w:t>
      </w:r>
      <w:proofErr w:type="spellStart"/>
      <w:r w:rsidRPr="006252DF">
        <w:rPr>
          <w:rFonts w:ascii="Arial" w:hAnsi="Arial" w:cs="Arial"/>
          <w:sz w:val="22"/>
          <w:szCs w:val="22"/>
        </w:rPr>
        <w:t>nioskodawc</w:t>
      </w:r>
      <w:r w:rsidRPr="006252DF">
        <w:rPr>
          <w:rFonts w:ascii="Arial" w:hAnsi="Arial" w:cs="Arial"/>
          <w:sz w:val="22"/>
          <w:szCs w:val="22"/>
          <w:lang w:val="pl-PL"/>
        </w:rPr>
        <w:t>y</w:t>
      </w:r>
      <w:proofErr w:type="spellEnd"/>
      <w:r w:rsidRPr="006252DF">
        <w:rPr>
          <w:rFonts w:ascii="Arial" w:hAnsi="Arial" w:cs="Arial"/>
          <w:sz w:val="22"/>
          <w:szCs w:val="22"/>
          <w:lang w:val="pl-PL"/>
        </w:rPr>
        <w:t>,</w:t>
      </w:r>
      <w:r w:rsidRPr="006252DF">
        <w:rPr>
          <w:color w:val="000000"/>
          <w:sz w:val="23"/>
          <w:szCs w:val="23"/>
          <w:lang w:val="pl-PL" w:eastAsia="pl-PL"/>
        </w:rPr>
        <w:t xml:space="preserve"> </w:t>
      </w:r>
      <w:r w:rsidRPr="006252DF">
        <w:rPr>
          <w:rFonts w:ascii="Arial" w:hAnsi="Arial" w:cs="Arial"/>
          <w:sz w:val="22"/>
          <w:szCs w:val="22"/>
          <w:lang w:val="pl-PL"/>
        </w:rPr>
        <w:t>w przypadku negatywnej oceny projektu, wybieranego w sposób konkurencyjny przysługuje prawo</w:t>
      </w:r>
      <w:r w:rsidRPr="006252DF">
        <w:rPr>
          <w:rFonts w:ascii="Arial" w:hAnsi="Arial" w:cs="Arial"/>
          <w:sz w:val="22"/>
          <w:szCs w:val="22"/>
        </w:rPr>
        <w:t xml:space="preserve"> wniesienia protestu. Celem wniesienia protestu jest ponowne sprawdzenie złożonego wniosku</w:t>
      </w:r>
      <w:r w:rsidRPr="006252DF">
        <w:rPr>
          <w:rFonts w:ascii="Arial" w:hAnsi="Arial" w:cs="Arial"/>
          <w:b/>
          <w:bCs/>
          <w:sz w:val="22"/>
          <w:szCs w:val="22"/>
        </w:rPr>
        <w:t xml:space="preserve"> </w:t>
      </w:r>
      <w:r w:rsidRPr="006252DF">
        <w:rPr>
          <w:rFonts w:ascii="Arial" w:hAnsi="Arial" w:cs="Arial"/>
          <w:sz w:val="22"/>
          <w:szCs w:val="22"/>
        </w:rPr>
        <w:t xml:space="preserve">w zakresie spełniania kryteriów wyboru projektów (art. </w:t>
      </w:r>
      <w:r w:rsidRPr="006252DF">
        <w:rPr>
          <w:rFonts w:ascii="Arial" w:hAnsi="Arial" w:cs="Arial"/>
          <w:sz w:val="22"/>
          <w:szCs w:val="22"/>
          <w:lang w:val="pl-PL"/>
        </w:rPr>
        <w:t>6</w:t>
      </w:r>
      <w:r w:rsidRPr="006252DF">
        <w:rPr>
          <w:rFonts w:ascii="Arial" w:hAnsi="Arial" w:cs="Arial"/>
          <w:sz w:val="22"/>
          <w:szCs w:val="22"/>
        </w:rPr>
        <w:t xml:space="preserve">3 ust. 1 ustawy). </w:t>
      </w:r>
      <w:r w:rsidRPr="006252DF">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6252DF" w:rsidDel="00275060">
        <w:rPr>
          <w:rFonts w:ascii="Arial" w:hAnsi="Arial" w:cs="Arial"/>
          <w:sz w:val="22"/>
          <w:szCs w:val="22"/>
          <w:lang w:val="pl-PL"/>
        </w:rPr>
        <w:t xml:space="preserve"> </w:t>
      </w:r>
    </w:p>
    <w:p w14:paraId="2D785B61" w14:textId="77777777" w:rsidR="007324AB" w:rsidRPr="006252DF" w:rsidRDefault="007324AB" w:rsidP="00373F1A">
      <w:pPr>
        <w:pStyle w:val="Akapitzlist"/>
        <w:numPr>
          <w:ilvl w:val="3"/>
          <w:numId w:val="114"/>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 Negatywna ocena, o której mowa w art. 56 ust. 5 i 6 ustawy oznacza, że projekt nie może być wybrany do dofinansowania ponieważ:</w:t>
      </w:r>
    </w:p>
    <w:p w14:paraId="7D5666D6"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nie spełnił kryteriów wyboru projektów, na skutek czego nie może być wybrany do dofinansowania albo skierowany do kolejnego etapu oceny;</w:t>
      </w:r>
    </w:p>
    <w:p w14:paraId="76B40E55"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spełnił kryteria wyboru projektów, jednak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wystarcza na wybranie go do dofinansowania.</w:t>
      </w:r>
    </w:p>
    <w:p w14:paraId="7496D6F9" w14:textId="77777777" w:rsidR="007324AB" w:rsidRPr="006252DF" w:rsidRDefault="007324AB" w:rsidP="00373F1A">
      <w:pPr>
        <w:pStyle w:val="Akapitzlist"/>
        <w:numPr>
          <w:ilvl w:val="3"/>
          <w:numId w:val="114"/>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rPr>
        <w:t xml:space="preserve">W przypadku, gdy kwota przeznaczona na dofinansowanie projektów w </w:t>
      </w:r>
      <w:r w:rsidRPr="006252DF">
        <w:rPr>
          <w:rFonts w:ascii="Arial" w:hAnsi="Arial" w:cs="Arial"/>
          <w:sz w:val="22"/>
          <w:szCs w:val="22"/>
          <w:lang w:val="pl-PL"/>
        </w:rPr>
        <w:t>naborze</w:t>
      </w:r>
      <w:r w:rsidRPr="006252DF">
        <w:rPr>
          <w:rFonts w:ascii="Arial" w:hAnsi="Arial" w:cs="Arial"/>
          <w:sz w:val="22"/>
          <w:szCs w:val="22"/>
        </w:rPr>
        <w:t xml:space="preserve"> nie wystarcza na wybranie projektu do dofinansowania, okoliczność ta nie może stanowić wyłącznej przesłanki wniesienia protestu</w:t>
      </w:r>
      <w:r w:rsidRPr="006252DF">
        <w:rPr>
          <w:rFonts w:ascii="Arial" w:hAnsi="Arial" w:cs="Arial"/>
          <w:sz w:val="22"/>
          <w:szCs w:val="22"/>
          <w:lang w:val="pl-PL"/>
        </w:rPr>
        <w:t>.</w:t>
      </w:r>
    </w:p>
    <w:p w14:paraId="59C217A6" w14:textId="77777777" w:rsidR="007324AB" w:rsidRPr="006252DF" w:rsidRDefault="007324AB" w:rsidP="00373F1A">
      <w:pPr>
        <w:pStyle w:val="Akapitzlist"/>
        <w:numPr>
          <w:ilvl w:val="3"/>
          <w:numId w:val="114"/>
        </w:numPr>
        <w:autoSpaceDE w:val="0"/>
        <w:autoSpaceDN w:val="0"/>
        <w:adjustRightInd w:val="0"/>
        <w:spacing w:before="120" w:after="120" w:line="271" w:lineRule="auto"/>
        <w:contextualSpacing w:val="0"/>
        <w:rPr>
          <w:rFonts w:ascii="Arial" w:hAnsi="Arial" w:cs="Arial"/>
          <w:b/>
          <w:bCs/>
          <w:sz w:val="22"/>
          <w:szCs w:val="22"/>
        </w:rPr>
      </w:pPr>
      <w:r w:rsidRPr="006252DF">
        <w:rPr>
          <w:rFonts w:ascii="Arial" w:hAnsi="Arial" w:cs="Arial"/>
          <w:sz w:val="22"/>
          <w:szCs w:val="22"/>
          <w:lang w:val="pl-PL"/>
        </w:rPr>
        <w:t xml:space="preserve"> </w:t>
      </w:r>
      <w:r w:rsidRPr="006252DF">
        <w:rPr>
          <w:rFonts w:ascii="Arial" w:hAnsi="Arial" w:cs="Arial"/>
          <w:sz w:val="22"/>
          <w:szCs w:val="22"/>
        </w:rPr>
        <w:t xml:space="preserve">Instytucją, która rozpatruje protest jest IP </w:t>
      </w:r>
      <w:r w:rsidRPr="006252DF">
        <w:rPr>
          <w:rFonts w:ascii="Arial" w:hAnsi="Arial" w:cs="Arial"/>
          <w:sz w:val="22"/>
          <w:szCs w:val="22"/>
          <w:lang w:val="pl-PL"/>
        </w:rPr>
        <w:t>FEPZ</w:t>
      </w:r>
      <w:r w:rsidRPr="006252DF">
        <w:rPr>
          <w:rFonts w:ascii="Arial" w:hAnsi="Arial" w:cs="Arial"/>
          <w:sz w:val="22"/>
          <w:szCs w:val="22"/>
        </w:rPr>
        <w:t xml:space="preserve"> (art. </w:t>
      </w:r>
      <w:r w:rsidRPr="006252DF">
        <w:rPr>
          <w:rFonts w:ascii="Arial" w:hAnsi="Arial" w:cs="Arial"/>
          <w:sz w:val="22"/>
          <w:szCs w:val="22"/>
          <w:lang w:val="pl-PL"/>
        </w:rPr>
        <w:t>66</w:t>
      </w:r>
      <w:r w:rsidRPr="006252DF">
        <w:rPr>
          <w:rFonts w:ascii="Arial" w:hAnsi="Arial" w:cs="Arial"/>
          <w:sz w:val="22"/>
          <w:szCs w:val="22"/>
        </w:rPr>
        <w:t xml:space="preserve"> </w:t>
      </w:r>
      <w:r w:rsidRPr="006252DF">
        <w:rPr>
          <w:rFonts w:ascii="Arial" w:hAnsi="Arial" w:cs="Arial"/>
          <w:sz w:val="22"/>
          <w:szCs w:val="22"/>
          <w:lang w:val="pl-PL"/>
        </w:rPr>
        <w:t>pkt</w:t>
      </w:r>
      <w:r w:rsidRPr="006252DF">
        <w:rPr>
          <w:rFonts w:ascii="Arial" w:hAnsi="Arial" w:cs="Arial"/>
          <w:sz w:val="22"/>
          <w:szCs w:val="22"/>
        </w:rPr>
        <w:t xml:space="preserve">. 2 ustawy). </w:t>
      </w:r>
    </w:p>
    <w:p w14:paraId="06122BA0" w14:textId="77777777" w:rsidR="007324AB" w:rsidRPr="006252DF" w:rsidRDefault="007324AB" w:rsidP="00FC30C3">
      <w:pPr>
        <w:pStyle w:val="Styl7"/>
      </w:pPr>
      <w:bookmarkStart w:id="363" w:name="_Toc35341129"/>
      <w:bookmarkStart w:id="364" w:name="_Toc135051289"/>
      <w:bookmarkStart w:id="365" w:name="_Toc188526107"/>
      <w:r w:rsidRPr="006252DF">
        <w:t>Sposób złożenia protestu</w:t>
      </w:r>
      <w:bookmarkEnd w:id="363"/>
      <w:bookmarkEnd w:id="364"/>
      <w:bookmarkEnd w:id="365"/>
    </w:p>
    <w:p w14:paraId="4F35EE9B" w14:textId="12BEEF1C" w:rsidR="007324AB" w:rsidRPr="006252DF" w:rsidRDefault="00ED191A" w:rsidP="00570EB1">
      <w:pPr>
        <w:autoSpaceDE w:val="0"/>
        <w:autoSpaceDN w:val="0"/>
        <w:adjustRightInd w:val="0"/>
        <w:spacing w:before="240" w:after="120" w:line="271" w:lineRule="auto"/>
        <w:rPr>
          <w:rFonts w:ascii="Arial" w:hAnsi="Arial" w:cs="Arial"/>
          <w:sz w:val="22"/>
          <w:szCs w:val="22"/>
        </w:rPr>
      </w:pPr>
      <w:r w:rsidRPr="00570EB1">
        <w:rPr>
          <w:rFonts w:ascii="Arial" w:hAnsi="Arial" w:cs="Arial"/>
          <w:sz w:val="22"/>
          <w:szCs w:val="22"/>
        </w:rPr>
        <w:t>4.</w:t>
      </w:r>
      <w:r w:rsidR="00570EB1">
        <w:rPr>
          <w:rFonts w:ascii="Arial" w:hAnsi="Arial" w:cs="Arial"/>
          <w:sz w:val="22"/>
          <w:szCs w:val="22"/>
        </w:rPr>
        <w:t>7</w:t>
      </w:r>
      <w:r w:rsidRPr="00570EB1">
        <w:rPr>
          <w:rFonts w:ascii="Arial" w:hAnsi="Arial" w:cs="Arial"/>
          <w:sz w:val="22"/>
          <w:szCs w:val="22"/>
        </w:rPr>
        <w:t xml:space="preserve">.2.1 </w:t>
      </w:r>
      <w:bookmarkStart w:id="366" w:name="_Toc135074408"/>
      <w:bookmarkStart w:id="367" w:name="_Toc135074464"/>
      <w:bookmarkStart w:id="368" w:name="_Toc135074533"/>
      <w:bookmarkStart w:id="369" w:name="_Toc175747726"/>
      <w:bookmarkStart w:id="370" w:name="_Toc135074409"/>
      <w:bookmarkStart w:id="371" w:name="_Toc135074465"/>
      <w:bookmarkStart w:id="372" w:name="_Toc135074534"/>
      <w:bookmarkStart w:id="373" w:name="_Toc175747727"/>
      <w:bookmarkStart w:id="374" w:name="_Toc188522436"/>
      <w:bookmarkEnd w:id="366"/>
      <w:bookmarkEnd w:id="367"/>
      <w:bookmarkEnd w:id="368"/>
      <w:bookmarkEnd w:id="369"/>
      <w:bookmarkEnd w:id="370"/>
      <w:bookmarkEnd w:id="371"/>
      <w:bookmarkEnd w:id="372"/>
      <w:bookmarkEnd w:id="373"/>
      <w:bookmarkEnd w:id="374"/>
      <w:r w:rsidR="004659F5" w:rsidRPr="006252DF">
        <w:rPr>
          <w:rFonts w:ascii="Arial" w:hAnsi="Arial" w:cs="Arial"/>
          <w:sz w:val="22"/>
          <w:szCs w:val="22"/>
        </w:rPr>
        <w:t>I</w:t>
      </w:r>
      <w:r w:rsidR="007324AB" w:rsidRPr="006252DF">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630F947C" w14:textId="41E7BB1F" w:rsidR="007324AB" w:rsidRPr="006252DF" w:rsidRDefault="00ED191A" w:rsidP="00BF0490">
      <w:pPr>
        <w:pStyle w:val="Akapitzlist"/>
        <w:spacing w:before="240"/>
        <w:ind w:left="0"/>
        <w:rPr>
          <w:rFonts w:ascii="Arial" w:hAnsi="Arial" w:cs="Arial"/>
          <w:sz w:val="22"/>
          <w:szCs w:val="22"/>
          <w:lang w:val="pl-PL"/>
        </w:rPr>
      </w:pPr>
      <w:r w:rsidRPr="006252DF">
        <w:rPr>
          <w:rFonts w:ascii="Arial" w:hAnsi="Arial" w:cs="Arial"/>
          <w:sz w:val="22"/>
          <w:szCs w:val="22"/>
          <w:lang w:val="pl-PL"/>
        </w:rPr>
        <w:t>4.</w:t>
      </w:r>
      <w:r w:rsidR="00570EB1">
        <w:rPr>
          <w:rFonts w:ascii="Arial" w:hAnsi="Arial" w:cs="Arial"/>
          <w:sz w:val="22"/>
          <w:szCs w:val="22"/>
          <w:lang w:val="pl-PL"/>
        </w:rPr>
        <w:t>7</w:t>
      </w:r>
      <w:r w:rsidRPr="006252DF">
        <w:rPr>
          <w:rFonts w:ascii="Arial" w:hAnsi="Arial" w:cs="Arial"/>
          <w:sz w:val="22"/>
          <w:szCs w:val="22"/>
          <w:lang w:val="pl-PL"/>
        </w:rPr>
        <w:t xml:space="preserve">.2.2 </w:t>
      </w:r>
      <w:r w:rsidR="007324AB" w:rsidRPr="006252DF">
        <w:rPr>
          <w:rFonts w:ascii="Arial" w:hAnsi="Arial" w:cs="Arial"/>
          <w:b/>
          <w:bCs/>
          <w:sz w:val="22"/>
          <w:szCs w:val="22"/>
          <w:lang w:val="pl-PL"/>
        </w:rPr>
        <w:t xml:space="preserve"> </w:t>
      </w:r>
      <w:r w:rsidR="007324AB" w:rsidRPr="006252DF">
        <w:rPr>
          <w:rFonts w:ascii="Arial" w:hAnsi="Arial" w:cs="Arial"/>
          <w:sz w:val="22"/>
          <w:szCs w:val="22"/>
          <w:lang w:val="pl-PL"/>
        </w:rPr>
        <w:t xml:space="preserve">Przepisy dotyczące doręczeń i sposobu obliczania terminów, stosuje się zgodnie z działem I </w:t>
      </w:r>
      <w:proofErr w:type="spellStart"/>
      <w:r w:rsidR="007324AB" w:rsidRPr="006252DF">
        <w:rPr>
          <w:rFonts w:ascii="Arial" w:hAnsi="Arial" w:cs="Arial"/>
          <w:sz w:val="22"/>
          <w:szCs w:val="22"/>
          <w:lang w:val="pl-PL"/>
        </w:rPr>
        <w:t>rodziałem</w:t>
      </w:r>
      <w:proofErr w:type="spellEnd"/>
      <w:r w:rsidR="007324AB" w:rsidRPr="006252DF">
        <w:rPr>
          <w:rFonts w:ascii="Arial" w:hAnsi="Arial" w:cs="Arial"/>
          <w:sz w:val="22"/>
          <w:szCs w:val="22"/>
          <w:lang w:val="pl-PL"/>
        </w:rPr>
        <w:t xml:space="preserve"> 8 KPA. </w:t>
      </w:r>
    </w:p>
    <w:p w14:paraId="67C053A1" w14:textId="720265B5"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4.</w:t>
      </w:r>
      <w:r w:rsidR="00570EB1">
        <w:rPr>
          <w:rFonts w:ascii="Arial" w:hAnsi="Arial" w:cs="Arial"/>
          <w:sz w:val="22"/>
          <w:szCs w:val="22"/>
        </w:rPr>
        <w:t>7</w:t>
      </w:r>
      <w:r w:rsidRPr="006252DF">
        <w:rPr>
          <w:rFonts w:ascii="Arial" w:hAnsi="Arial" w:cs="Arial"/>
          <w:sz w:val="22"/>
          <w:szCs w:val="22"/>
        </w:rPr>
        <w:t xml:space="preserve">.2.3 </w:t>
      </w:r>
      <w:r w:rsidR="007324AB" w:rsidRPr="006252DF">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855279F" w14:textId="6104BB9A"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4.</w:t>
      </w:r>
      <w:r w:rsidR="00570EB1">
        <w:rPr>
          <w:rFonts w:ascii="Arial" w:hAnsi="Arial" w:cs="Arial"/>
          <w:sz w:val="22"/>
          <w:szCs w:val="22"/>
        </w:rPr>
        <w:t>7</w:t>
      </w:r>
      <w:r w:rsidRPr="006252DF">
        <w:rPr>
          <w:rFonts w:ascii="Arial" w:hAnsi="Arial" w:cs="Arial"/>
          <w:sz w:val="22"/>
          <w:szCs w:val="22"/>
        </w:rPr>
        <w:t xml:space="preserve">.2.4 </w:t>
      </w:r>
      <w:r w:rsidR="007324AB" w:rsidRPr="006252DF">
        <w:rPr>
          <w:rFonts w:ascii="Arial" w:hAnsi="Arial" w:cs="Arial"/>
          <w:sz w:val="22"/>
          <w:szCs w:val="22"/>
        </w:rPr>
        <w:t xml:space="preserve">Protest należy wnieść do Wojewódzkiego </w:t>
      </w:r>
      <w:proofErr w:type="spellStart"/>
      <w:r w:rsidR="007324AB" w:rsidRPr="006252DF">
        <w:rPr>
          <w:rFonts w:ascii="Arial" w:hAnsi="Arial" w:cs="Arial"/>
          <w:sz w:val="22"/>
          <w:szCs w:val="22"/>
        </w:rPr>
        <w:t>Urzędud</w:t>
      </w:r>
      <w:proofErr w:type="spellEnd"/>
      <w:r w:rsidR="007324AB" w:rsidRPr="006252DF">
        <w:rPr>
          <w:rFonts w:ascii="Arial" w:hAnsi="Arial" w:cs="Arial"/>
          <w:sz w:val="22"/>
          <w:szCs w:val="22"/>
        </w:rPr>
        <w:t xml:space="preserve"> Pracy w Szczecinie - Instytucji Pośredniczącej </w:t>
      </w:r>
      <w:r w:rsidR="007324AB" w:rsidRPr="006252DF">
        <w:rPr>
          <w:rFonts w:ascii="Arial" w:hAnsi="Arial"/>
          <w:sz w:val="22"/>
        </w:rPr>
        <w:t>FEPZ.</w:t>
      </w:r>
    </w:p>
    <w:p w14:paraId="55DDDA53" w14:textId="0D9DDDB0"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4.</w:t>
      </w:r>
      <w:r w:rsidR="00570EB1">
        <w:rPr>
          <w:rFonts w:ascii="Arial" w:hAnsi="Arial" w:cs="Arial"/>
          <w:sz w:val="22"/>
          <w:szCs w:val="22"/>
        </w:rPr>
        <w:t>7</w:t>
      </w:r>
      <w:r w:rsidRPr="006252DF">
        <w:rPr>
          <w:rFonts w:ascii="Arial" w:hAnsi="Arial" w:cs="Arial"/>
          <w:sz w:val="22"/>
          <w:szCs w:val="22"/>
        </w:rPr>
        <w:t xml:space="preserve">.2.5 </w:t>
      </w:r>
      <w:r w:rsidR="007324AB" w:rsidRPr="006252DF">
        <w:rPr>
          <w:rFonts w:ascii="Arial" w:hAnsi="Arial" w:cs="Arial"/>
          <w:sz w:val="22"/>
          <w:szCs w:val="22"/>
        </w:rPr>
        <w:t>Protest składany w wersji papierowej, własnoręcznie podpisany należy dostarczyć osobiście, przesłać kurierem lub pocztą na adres:</w:t>
      </w:r>
    </w:p>
    <w:p w14:paraId="3B0D7AA5"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p>
    <w:p w14:paraId="0F26D347" w14:textId="650B4260"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 xml:space="preserve">Wojewódzki </w:t>
      </w:r>
      <w:proofErr w:type="spellStart"/>
      <w:r w:rsidRPr="006252DF">
        <w:rPr>
          <w:rFonts w:ascii="Arial" w:hAnsi="Arial" w:cs="Arial"/>
          <w:sz w:val="22"/>
          <w:szCs w:val="22"/>
        </w:rPr>
        <w:t>Urz</w:t>
      </w:r>
      <w:r w:rsidR="00570EB1">
        <w:rPr>
          <w:rFonts w:ascii="Arial" w:hAnsi="Arial" w:cs="Arial"/>
          <w:sz w:val="22"/>
          <w:szCs w:val="22"/>
          <w:lang w:val="pl-PL"/>
        </w:rPr>
        <w:t>ą</w:t>
      </w:r>
      <w:proofErr w:type="spellEnd"/>
      <w:r w:rsidRPr="006252DF">
        <w:rPr>
          <w:rFonts w:ascii="Arial" w:hAnsi="Arial" w:cs="Arial"/>
          <w:sz w:val="22"/>
          <w:szCs w:val="22"/>
        </w:rPr>
        <w:t>d Pracy w Szczecinie</w:t>
      </w:r>
    </w:p>
    <w:p w14:paraId="5F83FB45"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ul. Mickiewicza 41</w:t>
      </w:r>
    </w:p>
    <w:p w14:paraId="654B73E9"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70-383 Szczecin</w:t>
      </w:r>
    </w:p>
    <w:p w14:paraId="1AAA966D" w14:textId="5001B640" w:rsidR="00ED191A" w:rsidRPr="006252DF" w:rsidRDefault="007324AB" w:rsidP="00ED191A">
      <w:pPr>
        <w:autoSpaceDE w:val="0"/>
        <w:autoSpaceDN w:val="0"/>
        <w:adjustRightInd w:val="0"/>
        <w:spacing w:before="120" w:after="120" w:line="271" w:lineRule="auto"/>
        <w:ind w:left="709"/>
        <w:rPr>
          <w:rFonts w:ascii="Arial" w:hAnsi="Arial" w:cs="Arial"/>
          <w:sz w:val="22"/>
          <w:szCs w:val="22"/>
        </w:rPr>
      </w:pPr>
      <w:r w:rsidRPr="006252DF">
        <w:rPr>
          <w:rFonts w:ascii="Arial" w:hAnsi="Arial" w:cs="Arial"/>
          <w:sz w:val="22"/>
          <w:szCs w:val="22"/>
        </w:rPr>
        <w:t>w godzinach pracy Urz</w:t>
      </w:r>
      <w:r w:rsidR="001E5C07">
        <w:rPr>
          <w:rFonts w:ascii="Arial" w:hAnsi="Arial" w:cs="Arial"/>
          <w:sz w:val="22"/>
          <w:szCs w:val="22"/>
        </w:rPr>
        <w:t>ę</w:t>
      </w:r>
      <w:r w:rsidRPr="006252DF">
        <w:rPr>
          <w:rFonts w:ascii="Arial" w:hAnsi="Arial" w:cs="Arial"/>
          <w:sz w:val="22"/>
          <w:szCs w:val="22"/>
        </w:rPr>
        <w:t>du tj. od poniedziałku do piątku w godzinach od 7.30 do 15.30.</w:t>
      </w:r>
    </w:p>
    <w:p w14:paraId="1D5992D7" w14:textId="7BFE5608" w:rsidR="007324AB" w:rsidRPr="006252DF" w:rsidRDefault="004463E1"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lastRenderedPageBreak/>
        <w:t>4.</w:t>
      </w:r>
      <w:r w:rsidR="00570EB1">
        <w:rPr>
          <w:rFonts w:ascii="Arial" w:hAnsi="Arial" w:cs="Arial"/>
          <w:sz w:val="22"/>
          <w:szCs w:val="22"/>
        </w:rPr>
        <w:t>7</w:t>
      </w:r>
      <w:r w:rsidRPr="006252DF">
        <w:rPr>
          <w:rFonts w:ascii="Arial" w:hAnsi="Arial" w:cs="Arial"/>
          <w:sz w:val="22"/>
          <w:szCs w:val="22"/>
        </w:rPr>
        <w:t xml:space="preserve">.2.6 </w:t>
      </w:r>
      <w:r w:rsidR="007324AB" w:rsidRPr="006252DF">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10630146" w14:textId="67376618" w:rsidR="007324AB" w:rsidRPr="006252DF" w:rsidRDefault="004463E1" w:rsidP="004463E1">
      <w:pPr>
        <w:spacing w:before="120" w:after="120" w:line="271" w:lineRule="auto"/>
        <w:rPr>
          <w:rFonts w:ascii="Arial" w:hAnsi="Arial" w:cs="Arial"/>
          <w:sz w:val="22"/>
          <w:szCs w:val="22"/>
        </w:rPr>
      </w:pPr>
      <w:r w:rsidRPr="006252DF">
        <w:rPr>
          <w:rFonts w:ascii="Arial" w:hAnsi="Arial" w:cs="Arial"/>
          <w:sz w:val="22"/>
          <w:szCs w:val="22"/>
        </w:rPr>
        <w:t>4.</w:t>
      </w:r>
      <w:r w:rsidR="00570EB1">
        <w:rPr>
          <w:rFonts w:ascii="Arial" w:hAnsi="Arial" w:cs="Arial"/>
          <w:sz w:val="22"/>
          <w:szCs w:val="22"/>
        </w:rPr>
        <w:t>7</w:t>
      </w:r>
      <w:r w:rsidRPr="006252DF">
        <w:rPr>
          <w:rFonts w:ascii="Arial" w:hAnsi="Arial" w:cs="Arial"/>
          <w:sz w:val="22"/>
          <w:szCs w:val="22"/>
        </w:rPr>
        <w:t>.2.7</w:t>
      </w:r>
      <w:r w:rsidR="007324AB" w:rsidRPr="006252DF">
        <w:rPr>
          <w:rFonts w:ascii="Arial" w:hAnsi="Arial" w:cs="Arial"/>
          <w:sz w:val="22"/>
          <w:szCs w:val="22"/>
        </w:rPr>
        <w:t xml:space="preserve"> W przypadku nadania przesyłki u operatora innego niż ten, o którym mowa powyżej (np. pocztą kurierską), </w:t>
      </w:r>
      <w:r w:rsidR="007324AB" w:rsidRPr="006252DF">
        <w:rPr>
          <w:rFonts w:ascii="Arial" w:hAnsi="Arial"/>
          <w:sz w:val="22"/>
        </w:rPr>
        <w:t xml:space="preserve">protest </w:t>
      </w:r>
      <w:r w:rsidR="007324AB" w:rsidRPr="006252DF">
        <w:rPr>
          <w:rFonts w:ascii="Arial" w:hAnsi="Arial" w:cs="Arial"/>
          <w:sz w:val="22"/>
          <w:szCs w:val="22"/>
        </w:rPr>
        <w:t xml:space="preserve">musi wpłynąć do </w:t>
      </w:r>
      <w:r w:rsidR="007324AB" w:rsidRPr="006252DF">
        <w:rPr>
          <w:rFonts w:ascii="Arial" w:hAnsi="Arial"/>
          <w:sz w:val="22"/>
        </w:rPr>
        <w:t xml:space="preserve">IP </w:t>
      </w:r>
      <w:r w:rsidR="007324AB" w:rsidRPr="006252DF">
        <w:rPr>
          <w:rFonts w:ascii="Arial" w:hAnsi="Arial" w:cs="Arial"/>
          <w:sz w:val="22"/>
          <w:szCs w:val="22"/>
        </w:rPr>
        <w:t>w terminie 14 dni od dnia doręczenia informacji o</w:t>
      </w:r>
      <w:r w:rsidR="007324AB" w:rsidRPr="006252DF">
        <w:rPr>
          <w:rFonts w:ascii="Arial" w:hAnsi="Arial"/>
          <w:sz w:val="22"/>
        </w:rPr>
        <w:t> </w:t>
      </w:r>
      <w:r w:rsidR="007324AB" w:rsidRPr="006252DF">
        <w:rPr>
          <w:rFonts w:ascii="Arial" w:hAnsi="Arial" w:cs="Arial"/>
          <w:sz w:val="22"/>
          <w:szCs w:val="22"/>
        </w:rPr>
        <w:t>negatywnym wyniku oceny projektu.</w:t>
      </w:r>
    </w:p>
    <w:p w14:paraId="43400C47" w14:textId="535483DB" w:rsidR="003D3A57" w:rsidRPr="003D3A57" w:rsidRDefault="004463E1" w:rsidP="003D3A57">
      <w:pPr>
        <w:spacing w:before="120" w:after="120" w:line="271" w:lineRule="auto"/>
        <w:rPr>
          <w:rFonts w:ascii="Arial" w:hAnsi="Arial" w:cs="Arial"/>
          <w:sz w:val="22"/>
          <w:szCs w:val="22"/>
        </w:rPr>
      </w:pPr>
      <w:r w:rsidRPr="006252DF">
        <w:rPr>
          <w:rFonts w:ascii="Arial" w:hAnsi="Arial" w:cs="Arial"/>
          <w:sz w:val="22"/>
          <w:szCs w:val="22"/>
        </w:rPr>
        <w:t>4.</w:t>
      </w:r>
      <w:r w:rsidR="00570EB1">
        <w:rPr>
          <w:rFonts w:ascii="Arial" w:hAnsi="Arial" w:cs="Arial"/>
          <w:sz w:val="22"/>
          <w:szCs w:val="22"/>
        </w:rPr>
        <w:t>7</w:t>
      </w:r>
      <w:r w:rsidRPr="006252DF">
        <w:rPr>
          <w:rFonts w:ascii="Arial" w:hAnsi="Arial" w:cs="Arial"/>
          <w:sz w:val="22"/>
          <w:szCs w:val="22"/>
        </w:rPr>
        <w:t xml:space="preserve">.2.8 </w:t>
      </w:r>
      <w:r w:rsidR="003D3A57" w:rsidRPr="003D3A57">
        <w:rPr>
          <w:rFonts w:ascii="Arial" w:hAnsi="Arial" w:cs="Arial"/>
          <w:sz w:val="22"/>
          <w:szCs w:val="22"/>
        </w:rPr>
        <w:t>Dokumenty elektroniczne są doręczane z wykorzystaniem publicznej usługi rejestrowanego doręczenia elektronicznego</w:t>
      </w:r>
      <w:r w:rsidR="00570EB1">
        <w:rPr>
          <w:rFonts w:ascii="Arial" w:hAnsi="Arial" w:cs="Arial"/>
          <w:sz w:val="22"/>
          <w:szCs w:val="22"/>
        </w:rPr>
        <w:t xml:space="preserve"> </w:t>
      </w:r>
      <w:r w:rsidR="003D3A57" w:rsidRPr="003D3A57">
        <w:rPr>
          <w:rFonts w:ascii="Arial" w:hAnsi="Arial" w:cs="Arial"/>
          <w:sz w:val="22"/>
          <w:szCs w:val="22"/>
        </w:rPr>
        <w:t xml:space="preserve">za pomocą adresu do doręczeń elektronicznych o którym mowa w art. 2 pkt 1 ustawy z dnia 18 lipca 2002 r. o świadczeniu usług drogą </w:t>
      </w:r>
    </w:p>
    <w:p w14:paraId="0B23D8F6" w14:textId="3D324384" w:rsidR="003D3A57" w:rsidRPr="003D3A57" w:rsidRDefault="003D3A57" w:rsidP="003D3A57">
      <w:pPr>
        <w:spacing w:before="120" w:after="120" w:line="271" w:lineRule="auto"/>
        <w:rPr>
          <w:rFonts w:ascii="Arial" w:hAnsi="Arial" w:cs="Arial"/>
          <w:sz w:val="22"/>
          <w:szCs w:val="22"/>
        </w:rPr>
      </w:pPr>
      <w:r w:rsidRPr="003D3A57">
        <w:rPr>
          <w:rFonts w:ascii="Arial" w:hAnsi="Arial" w:cs="Arial"/>
          <w:sz w:val="22"/>
          <w:szCs w:val="22"/>
        </w:rPr>
        <w:t>elektroniczną (Dz. U. z 2020 r. poz. 344)</w:t>
      </w:r>
      <w:r w:rsidR="00570EB1">
        <w:rPr>
          <w:rFonts w:ascii="Arial" w:hAnsi="Arial" w:cs="Arial"/>
          <w:sz w:val="22"/>
          <w:szCs w:val="22"/>
        </w:rPr>
        <w:t xml:space="preserve"> </w:t>
      </w:r>
      <w:r w:rsidRPr="003D3A57">
        <w:rPr>
          <w:rFonts w:ascii="Arial" w:hAnsi="Arial" w:cs="Arial"/>
          <w:sz w:val="22"/>
          <w:szCs w:val="22"/>
        </w:rPr>
        <w:t>pod adresem:</w:t>
      </w:r>
    </w:p>
    <w:p w14:paraId="79470EAF" w14:textId="77777777" w:rsidR="003D3A57" w:rsidRPr="003D3A57" w:rsidRDefault="003D3A57" w:rsidP="003D3A57">
      <w:pPr>
        <w:spacing w:before="120" w:after="120" w:line="271" w:lineRule="auto"/>
        <w:rPr>
          <w:rFonts w:ascii="Arial" w:hAnsi="Arial" w:cs="Arial"/>
          <w:sz w:val="22"/>
          <w:szCs w:val="22"/>
        </w:rPr>
      </w:pPr>
    </w:p>
    <w:p w14:paraId="360B4E0E" w14:textId="77777777" w:rsidR="003D3A57" w:rsidRPr="003D3A57" w:rsidRDefault="003D3A57" w:rsidP="003D3A57">
      <w:pPr>
        <w:spacing w:before="120" w:after="120" w:line="271" w:lineRule="auto"/>
        <w:jc w:val="center"/>
        <w:rPr>
          <w:rFonts w:ascii="Arial" w:hAnsi="Arial" w:cs="Arial"/>
          <w:sz w:val="22"/>
          <w:szCs w:val="22"/>
        </w:rPr>
      </w:pPr>
      <w:r w:rsidRPr="003D3A57">
        <w:rPr>
          <w:rFonts w:ascii="Arial" w:hAnsi="Arial" w:cs="Arial"/>
          <w:sz w:val="22"/>
          <w:szCs w:val="22"/>
        </w:rPr>
        <w:t>AE:PL-73877-35555-VRRSW-13</w:t>
      </w:r>
    </w:p>
    <w:p w14:paraId="6ABE39F0" w14:textId="77777777" w:rsidR="003D3A57" w:rsidRPr="003D3A57" w:rsidRDefault="003D3A57" w:rsidP="003D3A57">
      <w:pPr>
        <w:spacing w:before="120" w:after="120" w:line="271" w:lineRule="auto"/>
        <w:rPr>
          <w:rFonts w:ascii="Arial" w:hAnsi="Arial" w:cs="Arial"/>
          <w:sz w:val="22"/>
          <w:szCs w:val="22"/>
        </w:rPr>
      </w:pPr>
    </w:p>
    <w:p w14:paraId="1EC197A3" w14:textId="77777777" w:rsidR="003D3A57" w:rsidRPr="003D3A57" w:rsidRDefault="003D3A57" w:rsidP="003D3A57">
      <w:pPr>
        <w:spacing w:before="120" w:after="120" w:line="271" w:lineRule="auto"/>
        <w:rPr>
          <w:rFonts w:ascii="Arial" w:hAnsi="Arial" w:cs="Arial"/>
          <w:sz w:val="22"/>
          <w:szCs w:val="22"/>
        </w:rPr>
      </w:pPr>
      <w:r w:rsidRPr="003D3A57">
        <w:rPr>
          <w:rFonts w:ascii="Arial" w:hAnsi="Arial" w:cs="Arial"/>
          <w:sz w:val="22"/>
          <w:szCs w:val="22"/>
        </w:rPr>
        <w:t>lub za pomocą Elektronicznej Skrzynki Podawczej (ESP), dostępnej na Elektronicznej Platformie Usług Administracji Publicznej (</w:t>
      </w:r>
      <w:proofErr w:type="spellStart"/>
      <w:r w:rsidRPr="003D3A57">
        <w:rPr>
          <w:rFonts w:ascii="Arial" w:hAnsi="Arial" w:cs="Arial"/>
          <w:sz w:val="22"/>
          <w:szCs w:val="22"/>
        </w:rPr>
        <w:t>ePUAP</w:t>
      </w:r>
      <w:proofErr w:type="spellEnd"/>
      <w:r w:rsidRPr="003D3A57">
        <w:rPr>
          <w:rFonts w:ascii="Arial" w:hAnsi="Arial" w:cs="Arial"/>
          <w:sz w:val="22"/>
          <w:szCs w:val="22"/>
        </w:rPr>
        <w:t>) pod adresem :</w:t>
      </w:r>
    </w:p>
    <w:p w14:paraId="03E30DD4" w14:textId="77777777" w:rsidR="003D3A57" w:rsidRPr="003D3A57" w:rsidRDefault="003D3A57" w:rsidP="003D3A57">
      <w:pPr>
        <w:spacing w:before="120" w:after="120" w:line="271" w:lineRule="auto"/>
        <w:rPr>
          <w:rFonts w:ascii="Arial" w:hAnsi="Arial" w:cs="Arial"/>
          <w:sz w:val="22"/>
          <w:szCs w:val="22"/>
        </w:rPr>
      </w:pPr>
    </w:p>
    <w:p w14:paraId="389627AD" w14:textId="77777777" w:rsidR="003D3A57" w:rsidRPr="003D3A57" w:rsidRDefault="003D3A57" w:rsidP="003D3A57">
      <w:pPr>
        <w:spacing w:before="120" w:after="120" w:line="271" w:lineRule="auto"/>
        <w:jc w:val="center"/>
        <w:rPr>
          <w:rFonts w:ascii="Arial" w:hAnsi="Arial" w:cs="Arial"/>
          <w:sz w:val="22"/>
          <w:szCs w:val="22"/>
        </w:rPr>
      </w:pPr>
      <w:r w:rsidRPr="003D3A57">
        <w:rPr>
          <w:rFonts w:ascii="Arial" w:hAnsi="Arial" w:cs="Arial"/>
          <w:sz w:val="22"/>
          <w:szCs w:val="22"/>
        </w:rPr>
        <w:t>/</w:t>
      </w:r>
      <w:proofErr w:type="spellStart"/>
      <w:r w:rsidRPr="003D3A57">
        <w:rPr>
          <w:rFonts w:ascii="Arial" w:hAnsi="Arial" w:cs="Arial"/>
          <w:sz w:val="22"/>
          <w:szCs w:val="22"/>
        </w:rPr>
        <w:t>wup</w:t>
      </w:r>
      <w:proofErr w:type="spellEnd"/>
      <w:r w:rsidRPr="003D3A57">
        <w:rPr>
          <w:rFonts w:ascii="Arial" w:hAnsi="Arial" w:cs="Arial"/>
          <w:sz w:val="22"/>
          <w:szCs w:val="22"/>
        </w:rPr>
        <w:t>-szczecin/</w:t>
      </w:r>
      <w:proofErr w:type="spellStart"/>
      <w:r w:rsidRPr="003D3A57">
        <w:rPr>
          <w:rFonts w:ascii="Arial" w:hAnsi="Arial" w:cs="Arial"/>
          <w:sz w:val="22"/>
          <w:szCs w:val="22"/>
        </w:rPr>
        <w:t>SkrytkaESP</w:t>
      </w:r>
      <w:proofErr w:type="spellEnd"/>
    </w:p>
    <w:p w14:paraId="737CF162" w14:textId="77777777" w:rsidR="003D3A57" w:rsidRPr="003D3A57" w:rsidRDefault="003D3A57" w:rsidP="003D3A57">
      <w:pPr>
        <w:spacing w:before="120" w:after="120" w:line="271" w:lineRule="auto"/>
        <w:jc w:val="center"/>
        <w:rPr>
          <w:rFonts w:ascii="Arial" w:hAnsi="Arial" w:cs="Arial"/>
          <w:sz w:val="22"/>
          <w:szCs w:val="22"/>
        </w:rPr>
      </w:pPr>
      <w:r w:rsidRPr="003D3A57">
        <w:rPr>
          <w:rFonts w:ascii="Arial" w:hAnsi="Arial" w:cs="Arial"/>
          <w:sz w:val="22"/>
          <w:szCs w:val="22"/>
        </w:rPr>
        <w:t>lub</w:t>
      </w:r>
    </w:p>
    <w:p w14:paraId="7DFDE64E" w14:textId="1B453F21" w:rsidR="003D3A57" w:rsidRDefault="003D3A57" w:rsidP="003D3A57">
      <w:pPr>
        <w:spacing w:before="120" w:after="120" w:line="271" w:lineRule="auto"/>
        <w:jc w:val="center"/>
        <w:rPr>
          <w:rFonts w:ascii="Arial" w:hAnsi="Arial" w:cs="Arial"/>
          <w:sz w:val="22"/>
          <w:szCs w:val="22"/>
        </w:rPr>
      </w:pPr>
      <w:r w:rsidRPr="003D3A57">
        <w:rPr>
          <w:rFonts w:ascii="Arial" w:hAnsi="Arial" w:cs="Arial"/>
          <w:sz w:val="22"/>
          <w:szCs w:val="22"/>
        </w:rPr>
        <w:t>https://epuap.gov.pl/wps/myportal/strefa-klienta/katalog-spraw/sprawy-ogolne/ogolne-sprawy-urzedowe-2/pismo-ogolne-do-podmiotu-publicznego-nowe</w:t>
      </w:r>
    </w:p>
    <w:p w14:paraId="7FE5F797" w14:textId="77777777" w:rsidR="007324AB" w:rsidRPr="003D3A57" w:rsidRDefault="007324AB" w:rsidP="003D3A57">
      <w:pPr>
        <w:pStyle w:val="Akapitzlist"/>
        <w:spacing w:before="120" w:after="120" w:line="271" w:lineRule="auto"/>
        <w:ind w:left="0"/>
        <w:contextualSpacing w:val="0"/>
      </w:pPr>
    </w:p>
    <w:p w14:paraId="3131DEEB" w14:textId="1DBD085F" w:rsidR="00570EB1" w:rsidRPr="00570EB1" w:rsidRDefault="007324AB" w:rsidP="00FC30C3">
      <w:pPr>
        <w:pStyle w:val="Styl7"/>
      </w:pPr>
      <w:bookmarkStart w:id="375" w:name="_Toc430646312"/>
      <w:bookmarkStart w:id="376" w:name="_Toc35341130"/>
      <w:bookmarkStart w:id="377" w:name="_Toc135051290"/>
      <w:bookmarkStart w:id="378" w:name="_Toc188526108"/>
      <w:bookmarkEnd w:id="375"/>
      <w:r w:rsidRPr="006252DF">
        <w:t>Zakres protestu</w:t>
      </w:r>
      <w:bookmarkStart w:id="379" w:name="_Toc430646314"/>
      <w:bookmarkEnd w:id="376"/>
      <w:bookmarkEnd w:id="377"/>
      <w:bookmarkEnd w:id="378"/>
      <w:bookmarkEnd w:id="379"/>
    </w:p>
    <w:p w14:paraId="3D23D95F" w14:textId="0B78B7DA" w:rsidR="007324AB" w:rsidRPr="00570EB1" w:rsidRDefault="007324AB" w:rsidP="009B424A">
      <w:pPr>
        <w:pStyle w:val="Akapitzlist"/>
        <w:numPr>
          <w:ilvl w:val="0"/>
          <w:numId w:val="113"/>
        </w:numPr>
        <w:autoSpaceDE w:val="0"/>
        <w:autoSpaceDN w:val="0"/>
        <w:adjustRightInd w:val="0"/>
        <w:spacing w:before="120" w:after="120" w:line="271" w:lineRule="auto"/>
        <w:ind w:left="0" w:firstLine="0"/>
        <w:rPr>
          <w:rFonts w:ascii="Arial" w:hAnsi="Arial" w:cs="Arial"/>
          <w:sz w:val="22"/>
          <w:szCs w:val="22"/>
        </w:rPr>
      </w:pPr>
      <w:r w:rsidRPr="00570EB1">
        <w:rPr>
          <w:rFonts w:ascii="Arial" w:hAnsi="Arial" w:cs="Arial"/>
          <w:sz w:val="22"/>
          <w:szCs w:val="22"/>
        </w:rPr>
        <w:t xml:space="preserve">Zgodnie z art. </w:t>
      </w:r>
      <w:r w:rsidRPr="00570EB1">
        <w:rPr>
          <w:rFonts w:ascii="Arial" w:hAnsi="Arial" w:cs="Arial"/>
          <w:sz w:val="22"/>
          <w:szCs w:val="22"/>
          <w:lang w:val="pl-PL"/>
        </w:rPr>
        <w:t>6</w:t>
      </w:r>
      <w:r w:rsidRPr="00570EB1">
        <w:rPr>
          <w:rFonts w:ascii="Arial" w:hAnsi="Arial" w:cs="Arial"/>
          <w:sz w:val="22"/>
          <w:szCs w:val="22"/>
        </w:rPr>
        <w:t>4 ust. 2 ustawy protest zawiera:</w:t>
      </w:r>
    </w:p>
    <w:p w14:paraId="2356E67C" w14:textId="77777777" w:rsidR="007324AB" w:rsidRPr="006252DF" w:rsidRDefault="007324AB" w:rsidP="001B2648">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instytucji właściwej do rozpatrzenia protestu, </w:t>
      </w:r>
    </w:p>
    <w:p w14:paraId="57D4D5C6" w14:textId="77777777" w:rsidR="007324AB" w:rsidRPr="006252DF" w:rsidRDefault="007324AB" w:rsidP="001B2648">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Wnioskodawcy, </w:t>
      </w:r>
    </w:p>
    <w:p w14:paraId="1B19E5A6" w14:textId="77777777" w:rsidR="007324AB" w:rsidRPr="006252DF" w:rsidRDefault="007324AB" w:rsidP="001B2648">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numer wniosku o dofinansowanie projektu, </w:t>
      </w:r>
    </w:p>
    <w:p w14:paraId="4B8BC72E" w14:textId="77777777" w:rsidR="007324AB" w:rsidRPr="006252DF" w:rsidRDefault="007324AB" w:rsidP="001B2648">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kryteriów wyboru projektów, z których oceną Wnioskodawca się nie zgadza, wraz z uzasadnieniem, </w:t>
      </w:r>
    </w:p>
    <w:p w14:paraId="4C64FA30" w14:textId="77777777" w:rsidR="007324AB" w:rsidRPr="006252DF" w:rsidRDefault="007324AB" w:rsidP="001B2648">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58DEF268" w14:textId="77777777" w:rsidR="007324AB" w:rsidRPr="00543616" w:rsidRDefault="007324AB" w:rsidP="001B2648">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7C0659FE" w14:textId="77F6E792" w:rsidR="004463E1" w:rsidRPr="00543616" w:rsidRDefault="003726A3" w:rsidP="009B424A">
      <w:pPr>
        <w:pStyle w:val="Akapitzlist"/>
        <w:numPr>
          <w:ilvl w:val="0"/>
          <w:numId w:val="113"/>
        </w:numPr>
        <w:autoSpaceDE w:val="0"/>
        <w:autoSpaceDN w:val="0"/>
        <w:adjustRightInd w:val="0"/>
        <w:spacing w:before="120" w:after="120" w:line="271" w:lineRule="auto"/>
        <w:ind w:left="0" w:firstLine="0"/>
        <w:rPr>
          <w:rFonts w:ascii="Arial" w:hAnsi="Arial" w:cs="Arial"/>
          <w:b/>
          <w:bCs/>
          <w:sz w:val="22"/>
          <w:szCs w:val="22"/>
        </w:rPr>
      </w:pPr>
      <w:r w:rsidRPr="00543616">
        <w:rPr>
          <w:rFonts w:ascii="Arial" w:hAnsi="Arial" w:cs="Arial"/>
          <w:sz w:val="22"/>
          <w:szCs w:val="22"/>
        </w:rPr>
        <w:t xml:space="preserve">Zgodnie z art. </w:t>
      </w:r>
      <w:r w:rsidRPr="00543616">
        <w:rPr>
          <w:rFonts w:ascii="Arial" w:hAnsi="Arial" w:cs="Arial"/>
          <w:sz w:val="22"/>
          <w:szCs w:val="22"/>
          <w:lang w:val="pl-PL"/>
        </w:rPr>
        <w:t>6</w:t>
      </w:r>
      <w:r w:rsidRPr="00543616">
        <w:rPr>
          <w:rFonts w:ascii="Arial" w:hAnsi="Arial" w:cs="Arial"/>
          <w:sz w:val="22"/>
          <w:szCs w:val="22"/>
        </w:rPr>
        <w:t>4 ust. 3 ustawy</w:t>
      </w:r>
      <w:r w:rsidRPr="00543616">
        <w:rPr>
          <w:rFonts w:ascii="Arial" w:hAnsi="Arial" w:cs="Arial"/>
          <w:sz w:val="22"/>
          <w:szCs w:val="22"/>
          <w:lang w:val="pl-PL"/>
        </w:rPr>
        <w:t>,</w:t>
      </w:r>
      <w:r w:rsidRPr="00543616">
        <w:rPr>
          <w:rFonts w:ascii="Arial" w:hAnsi="Arial" w:cs="Arial"/>
          <w:sz w:val="22"/>
          <w:szCs w:val="22"/>
        </w:rPr>
        <w:t xml:space="preserve"> w przypadku wniesienia protestu niespełniającego wymogów formalnych wymienionych w podpunktach a </w:t>
      </w:r>
      <w:r w:rsidRPr="00543616">
        <w:rPr>
          <w:rFonts w:ascii="Cambria Math" w:hAnsi="Cambria Math" w:cs="Arial"/>
          <w:sz w:val="22"/>
          <w:szCs w:val="22"/>
        </w:rPr>
        <w:t>‐</w:t>
      </w:r>
      <w:r w:rsidRPr="00543616">
        <w:rPr>
          <w:rFonts w:ascii="Arial" w:hAnsi="Arial" w:cs="Arial"/>
          <w:sz w:val="22"/>
          <w:szCs w:val="22"/>
        </w:rPr>
        <w:t xml:space="preserve"> c oraz f punktu 4.</w:t>
      </w:r>
      <w:r w:rsidR="005C058A" w:rsidRPr="00543616">
        <w:rPr>
          <w:rFonts w:ascii="Arial" w:hAnsi="Arial" w:cs="Arial"/>
          <w:sz w:val="22"/>
          <w:szCs w:val="22"/>
          <w:lang w:val="pl-PL"/>
        </w:rPr>
        <w:t>7</w:t>
      </w:r>
      <w:r w:rsidRPr="00543616">
        <w:rPr>
          <w:rFonts w:ascii="Arial" w:hAnsi="Arial" w:cs="Arial"/>
          <w:sz w:val="22"/>
          <w:szCs w:val="22"/>
        </w:rPr>
        <w:t xml:space="preserve">.3.1, IP </w:t>
      </w:r>
      <w:r w:rsidRPr="00543616">
        <w:rPr>
          <w:rFonts w:ascii="Arial" w:hAnsi="Arial" w:cs="Arial"/>
          <w:sz w:val="22"/>
          <w:szCs w:val="22"/>
          <w:lang w:val="pl-PL"/>
        </w:rPr>
        <w:t>FEPZ</w:t>
      </w:r>
      <w:r w:rsidRPr="00543616">
        <w:rPr>
          <w:rFonts w:ascii="Arial" w:hAnsi="Arial" w:cs="Arial"/>
          <w:sz w:val="22"/>
          <w:szCs w:val="22"/>
        </w:rPr>
        <w:t xml:space="preserve"> wzywa wnioskodawcę do jego uzupełnienia</w:t>
      </w:r>
      <w:r w:rsidRPr="00543616">
        <w:rPr>
          <w:rFonts w:ascii="Arial" w:hAnsi="Arial" w:cs="Arial"/>
          <w:sz w:val="22"/>
          <w:szCs w:val="22"/>
          <w:lang w:val="pl-PL"/>
        </w:rPr>
        <w:t xml:space="preserve"> wył</w:t>
      </w:r>
      <w:r w:rsidR="009B268D" w:rsidRPr="00543616">
        <w:rPr>
          <w:rFonts w:ascii="Arial" w:hAnsi="Arial" w:cs="Arial"/>
          <w:sz w:val="22"/>
          <w:szCs w:val="22"/>
          <w:lang w:val="pl-PL"/>
        </w:rPr>
        <w:t>ą</w:t>
      </w:r>
      <w:r w:rsidRPr="00543616">
        <w:rPr>
          <w:rFonts w:ascii="Arial" w:hAnsi="Arial" w:cs="Arial"/>
          <w:sz w:val="22"/>
          <w:szCs w:val="22"/>
          <w:lang w:val="pl-PL"/>
        </w:rPr>
        <w:t>cznie w tym zakresie</w:t>
      </w:r>
      <w:r w:rsidRPr="00543616">
        <w:rPr>
          <w:rFonts w:ascii="Arial" w:hAnsi="Arial" w:cs="Arial"/>
          <w:sz w:val="22"/>
          <w:szCs w:val="22"/>
        </w:rPr>
        <w:t>, w terminie 7 dni, licząc od dnia otrzymania wezwania, pod rygorem pozostawienia protestu bez rozpatrzenia</w:t>
      </w:r>
      <w:r w:rsidR="007324AB" w:rsidRPr="00543616">
        <w:rPr>
          <w:rFonts w:ascii="Arial" w:hAnsi="Arial" w:cs="Arial"/>
          <w:sz w:val="22"/>
          <w:szCs w:val="22"/>
        </w:rPr>
        <w:t xml:space="preserve">,. </w:t>
      </w:r>
      <w:r w:rsidR="007324AB" w:rsidRPr="00543616">
        <w:rPr>
          <w:rFonts w:ascii="Arial" w:hAnsi="Arial" w:cs="Arial"/>
          <w:sz w:val="22"/>
          <w:szCs w:val="22"/>
        </w:rPr>
        <w:lastRenderedPageBreak/>
        <w:t xml:space="preserve">Po bezskutecznym upływie terminu </w:t>
      </w:r>
      <w:r w:rsidR="007324AB" w:rsidRPr="00543616">
        <w:rPr>
          <w:rFonts w:ascii="Arial" w:hAnsi="Arial" w:cs="Arial"/>
          <w:sz w:val="22"/>
          <w:szCs w:val="22"/>
          <w:lang w:val="pl-PL"/>
        </w:rPr>
        <w:t xml:space="preserve">IP FEPZ </w:t>
      </w:r>
      <w:r w:rsidR="007324AB" w:rsidRPr="00543616">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543616">
        <w:rPr>
          <w:rFonts w:ascii="Arial" w:hAnsi="Arial" w:cs="Arial"/>
          <w:sz w:val="22"/>
          <w:szCs w:val="22"/>
          <w:lang w:val="pl-PL"/>
        </w:rPr>
        <w:t xml:space="preserve"> ustawy. </w:t>
      </w:r>
    </w:p>
    <w:p w14:paraId="1AB759CA" w14:textId="65AA0F0F" w:rsidR="003726A3" w:rsidRPr="00543616" w:rsidRDefault="003726A3" w:rsidP="009B424A">
      <w:pPr>
        <w:pStyle w:val="Akapitzlist"/>
        <w:numPr>
          <w:ilvl w:val="0"/>
          <w:numId w:val="113"/>
        </w:numPr>
        <w:autoSpaceDE w:val="0"/>
        <w:autoSpaceDN w:val="0"/>
        <w:adjustRightInd w:val="0"/>
        <w:spacing w:before="120" w:after="120" w:line="271" w:lineRule="auto"/>
        <w:ind w:left="0" w:firstLine="0"/>
        <w:rPr>
          <w:rFonts w:ascii="Arial" w:hAnsi="Arial" w:cs="Arial"/>
          <w:sz w:val="22"/>
          <w:szCs w:val="22"/>
        </w:rPr>
      </w:pPr>
      <w:r w:rsidRPr="00543616">
        <w:rPr>
          <w:rFonts w:ascii="Arial" w:hAnsi="Arial" w:cs="Arial"/>
          <w:sz w:val="22"/>
          <w:szCs w:val="22"/>
          <w:lang w:val="pl-PL"/>
        </w:rPr>
        <w:t>W</w:t>
      </w:r>
      <w:proofErr w:type="spellStart"/>
      <w:r w:rsidRPr="00543616">
        <w:rPr>
          <w:rFonts w:ascii="Arial" w:hAnsi="Arial" w:cs="Arial"/>
          <w:sz w:val="22"/>
          <w:szCs w:val="22"/>
        </w:rPr>
        <w:t>ezwanie</w:t>
      </w:r>
      <w:proofErr w:type="spellEnd"/>
      <w:r w:rsidRPr="00543616">
        <w:rPr>
          <w:rFonts w:ascii="Arial" w:hAnsi="Arial" w:cs="Arial"/>
          <w:sz w:val="22"/>
          <w:szCs w:val="22"/>
          <w:lang w:val="pl-PL"/>
        </w:rPr>
        <w:t>,</w:t>
      </w:r>
      <w:r w:rsidRPr="00543616">
        <w:rPr>
          <w:rFonts w:ascii="Arial" w:hAnsi="Arial" w:cs="Arial"/>
          <w:sz w:val="22"/>
          <w:szCs w:val="22"/>
        </w:rPr>
        <w:t xml:space="preserve"> o którym mowa powyżej wstrzymuje bieg terminu, o którym mowa w art. </w:t>
      </w:r>
      <w:r w:rsidRPr="00543616">
        <w:rPr>
          <w:rFonts w:ascii="Arial" w:hAnsi="Arial" w:cs="Arial"/>
          <w:sz w:val="22"/>
          <w:szCs w:val="22"/>
          <w:lang w:val="pl-PL"/>
        </w:rPr>
        <w:t xml:space="preserve">68 </w:t>
      </w:r>
      <w:r w:rsidRPr="00543616">
        <w:rPr>
          <w:rFonts w:ascii="Arial" w:hAnsi="Arial" w:cs="Arial"/>
          <w:sz w:val="22"/>
          <w:szCs w:val="22"/>
        </w:rPr>
        <w:t>ustawy</w:t>
      </w:r>
      <w:r w:rsidRPr="00543616">
        <w:rPr>
          <w:rFonts w:ascii="Arial" w:hAnsi="Arial" w:cs="Arial"/>
          <w:sz w:val="22"/>
          <w:szCs w:val="22"/>
          <w:lang w:val="pl-PL"/>
        </w:rPr>
        <w:t xml:space="preserve"> </w:t>
      </w:r>
      <w:r w:rsidRPr="00543616">
        <w:rPr>
          <w:rStyle w:val="changed-paragraph"/>
          <w:rFonts w:ascii="Arial" w:hAnsi="Arial" w:cs="Arial"/>
          <w:sz w:val="22"/>
          <w:szCs w:val="22"/>
        </w:rPr>
        <w:t>na czas uzupełnienia lub poprawienia protestu</w:t>
      </w:r>
      <w:r w:rsidRPr="00543616">
        <w:rPr>
          <w:rStyle w:val="changed-paragraph"/>
          <w:rFonts w:ascii="Arial" w:hAnsi="Arial" w:cs="Arial"/>
          <w:sz w:val="22"/>
          <w:szCs w:val="22"/>
          <w:lang w:val="pl-PL"/>
        </w:rPr>
        <w:t>.</w:t>
      </w:r>
      <w:r w:rsidRPr="00543616">
        <w:rPr>
          <w:rFonts w:ascii="Arial" w:hAnsi="Arial" w:cs="Arial"/>
          <w:sz w:val="22"/>
          <w:szCs w:val="22"/>
        </w:rPr>
        <w:t xml:space="preserve"> </w:t>
      </w:r>
    </w:p>
    <w:p w14:paraId="09D8D458" w14:textId="77777777" w:rsidR="00543616" w:rsidRDefault="003726A3" w:rsidP="009B424A">
      <w:pPr>
        <w:pStyle w:val="Akapitzlist"/>
        <w:numPr>
          <w:ilvl w:val="0"/>
          <w:numId w:val="113"/>
        </w:numPr>
        <w:autoSpaceDE w:val="0"/>
        <w:autoSpaceDN w:val="0"/>
        <w:adjustRightInd w:val="0"/>
        <w:spacing w:before="120" w:after="120" w:line="271" w:lineRule="auto"/>
        <w:ind w:left="0" w:firstLine="0"/>
        <w:rPr>
          <w:rFonts w:ascii="Arial" w:hAnsi="Arial" w:cs="Arial"/>
          <w:sz w:val="22"/>
          <w:szCs w:val="22"/>
        </w:rPr>
      </w:pPr>
      <w:r w:rsidRPr="00543616">
        <w:rPr>
          <w:rFonts w:ascii="Arial" w:hAnsi="Arial" w:cs="Arial"/>
          <w:sz w:val="22"/>
          <w:szCs w:val="22"/>
        </w:rPr>
        <w:t xml:space="preserve">W przypadku stwierdzenia oczywistej omyłki we wniesionym proteście </w:t>
      </w:r>
      <w:r w:rsidRPr="00543616">
        <w:rPr>
          <w:rFonts w:ascii="Arial" w:hAnsi="Arial" w:cs="Arial"/>
          <w:sz w:val="22"/>
          <w:szCs w:val="22"/>
          <w:lang w:val="pl-PL"/>
        </w:rPr>
        <w:t xml:space="preserve">IP FEPZ </w:t>
      </w:r>
      <w:r w:rsidRPr="00543616">
        <w:rPr>
          <w:rFonts w:ascii="Arial" w:hAnsi="Arial" w:cs="Arial"/>
          <w:sz w:val="22"/>
          <w:szCs w:val="22"/>
        </w:rPr>
        <w:t>może poprawić ją z urzędu, informując o tym wnioskodawcę.</w:t>
      </w:r>
    </w:p>
    <w:p w14:paraId="1ADEA498" w14:textId="2688D11E" w:rsidR="007324AB" w:rsidRPr="00543616" w:rsidRDefault="007324AB" w:rsidP="009B424A">
      <w:pPr>
        <w:pStyle w:val="Akapitzlist"/>
        <w:numPr>
          <w:ilvl w:val="0"/>
          <w:numId w:val="113"/>
        </w:numPr>
        <w:autoSpaceDE w:val="0"/>
        <w:autoSpaceDN w:val="0"/>
        <w:adjustRightInd w:val="0"/>
        <w:spacing w:before="120" w:after="120" w:line="271" w:lineRule="auto"/>
        <w:ind w:left="0" w:firstLine="0"/>
        <w:rPr>
          <w:rFonts w:ascii="Arial" w:hAnsi="Arial" w:cs="Arial"/>
          <w:sz w:val="22"/>
          <w:szCs w:val="22"/>
        </w:rPr>
      </w:pPr>
      <w:r w:rsidRPr="00543616">
        <w:rPr>
          <w:rFonts w:ascii="Arial" w:hAnsi="Arial" w:cs="Arial"/>
          <w:sz w:val="22"/>
          <w:szCs w:val="22"/>
        </w:rPr>
        <w:t xml:space="preserve">Protest pozostawia się bez rozpatrzenia, jeżeli mimo prawidłowego pouczenia, został wniesiony: </w:t>
      </w:r>
    </w:p>
    <w:p w14:paraId="6A5D113D" w14:textId="77777777" w:rsidR="007324AB" w:rsidRPr="006252DF" w:rsidRDefault="007324AB" w:rsidP="001B2648">
      <w:pPr>
        <w:pStyle w:val="Akapitzlist"/>
        <w:numPr>
          <w:ilvl w:val="0"/>
          <w:numId w:val="6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po terminie; </w:t>
      </w:r>
    </w:p>
    <w:p w14:paraId="0F6B4FF1" w14:textId="77777777" w:rsidR="007324AB" w:rsidRPr="006252DF" w:rsidRDefault="007324AB" w:rsidP="001B2648">
      <w:pPr>
        <w:pStyle w:val="Akapitzlist"/>
        <w:numPr>
          <w:ilvl w:val="0"/>
          <w:numId w:val="6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przez podmiot wykluczony z możliwości otrzymania dofinansowania na podstawie przepisów odrębnych;</w:t>
      </w:r>
    </w:p>
    <w:p w14:paraId="22E690EB" w14:textId="77777777" w:rsidR="007324AB" w:rsidRPr="006252DF" w:rsidRDefault="007324AB" w:rsidP="001B2648">
      <w:pPr>
        <w:pStyle w:val="Akapitzlist"/>
        <w:numPr>
          <w:ilvl w:val="0"/>
          <w:numId w:val="6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bez spełnienia wymogów określonych w art. 64 ust. 2 pkt 4 ustawy; </w:t>
      </w:r>
    </w:p>
    <w:p w14:paraId="02523BFA" w14:textId="77777777" w:rsidR="007324AB" w:rsidRPr="006252DF" w:rsidRDefault="007324AB" w:rsidP="001B2648">
      <w:pPr>
        <w:pStyle w:val="Akapitzlist"/>
        <w:numPr>
          <w:ilvl w:val="0"/>
          <w:numId w:val="65"/>
        </w:numPr>
        <w:autoSpaceDE w:val="0"/>
        <w:autoSpaceDN w:val="0"/>
        <w:adjustRightInd w:val="0"/>
        <w:spacing w:before="120" w:after="120" w:line="271" w:lineRule="auto"/>
        <w:contextualSpacing w:val="0"/>
        <w:rPr>
          <w:rStyle w:val="changed-paragraph"/>
          <w:rFonts w:ascii="Arial" w:hAnsi="Arial" w:cs="Arial"/>
          <w:sz w:val="22"/>
          <w:szCs w:val="22"/>
        </w:rPr>
      </w:pPr>
      <w:r w:rsidRPr="006252DF">
        <w:rPr>
          <w:rFonts w:ascii="Arial" w:hAnsi="Arial" w:cs="Arial"/>
          <w:sz w:val="22"/>
          <w:szCs w:val="22"/>
          <w:lang w:val="pl-PL"/>
        </w:rPr>
        <w:t>przez podmiot niespełniający wymogów, o których mowa w art. 63. ustawy.</w:t>
      </w:r>
    </w:p>
    <w:p w14:paraId="27D38691" w14:textId="77777777" w:rsidR="007324AB" w:rsidRPr="00543616" w:rsidRDefault="007324AB" w:rsidP="009B424A">
      <w:pPr>
        <w:pStyle w:val="Akapitzlist"/>
        <w:numPr>
          <w:ilvl w:val="0"/>
          <w:numId w:val="113"/>
        </w:numPr>
        <w:autoSpaceDE w:val="0"/>
        <w:autoSpaceDN w:val="0"/>
        <w:adjustRightInd w:val="0"/>
        <w:spacing w:before="120" w:after="120" w:line="271" w:lineRule="auto"/>
        <w:ind w:left="0" w:firstLine="0"/>
        <w:rPr>
          <w:rFonts w:ascii="Arial" w:hAnsi="Arial" w:cs="Arial"/>
          <w:sz w:val="22"/>
          <w:szCs w:val="22"/>
        </w:rPr>
      </w:pPr>
      <w:r w:rsidRPr="00543616">
        <w:rPr>
          <w:rFonts w:ascii="Arial" w:hAnsi="Arial" w:cs="Arial"/>
          <w:sz w:val="22"/>
          <w:szCs w:val="22"/>
        </w:rPr>
        <w:t xml:space="preserve">W przypadku pozostawienia protestu bez rozpatrzenia, IP </w:t>
      </w:r>
      <w:r w:rsidRPr="00543616">
        <w:rPr>
          <w:rFonts w:ascii="Arial" w:hAnsi="Arial" w:cs="Arial"/>
          <w:sz w:val="22"/>
          <w:szCs w:val="22"/>
          <w:lang w:val="pl-PL"/>
        </w:rPr>
        <w:t>FEPZ</w:t>
      </w:r>
      <w:r w:rsidRPr="00543616">
        <w:rPr>
          <w:rFonts w:ascii="Arial" w:hAnsi="Arial" w:cs="Arial"/>
          <w:sz w:val="22"/>
          <w:szCs w:val="22"/>
        </w:rPr>
        <w:t xml:space="preserve"> informuje wnioskodawcę o tym fakcie oraz informuje </w:t>
      </w:r>
      <w:r w:rsidR="003726A3" w:rsidRPr="00543616">
        <w:rPr>
          <w:rFonts w:ascii="Arial" w:hAnsi="Arial" w:cs="Arial"/>
          <w:sz w:val="22"/>
          <w:szCs w:val="22"/>
          <w:lang w:val="pl-PL"/>
        </w:rPr>
        <w:t>go o możliwości wniesienia skargi do sądu administracyjnego na zasadach określonych w art. 73 ustawy.</w:t>
      </w:r>
    </w:p>
    <w:p w14:paraId="78DE2A9D" w14:textId="77777777" w:rsidR="007324AB" w:rsidRPr="00543616" w:rsidRDefault="007324AB" w:rsidP="009B424A">
      <w:pPr>
        <w:pStyle w:val="Akapitzlist"/>
        <w:numPr>
          <w:ilvl w:val="0"/>
          <w:numId w:val="113"/>
        </w:numPr>
        <w:autoSpaceDE w:val="0"/>
        <w:autoSpaceDN w:val="0"/>
        <w:adjustRightInd w:val="0"/>
        <w:spacing w:before="120" w:after="120" w:line="271" w:lineRule="auto"/>
        <w:ind w:left="0" w:firstLine="0"/>
        <w:rPr>
          <w:rFonts w:ascii="Arial" w:hAnsi="Arial" w:cs="Arial"/>
          <w:sz w:val="22"/>
          <w:szCs w:val="22"/>
        </w:rPr>
      </w:pPr>
      <w:r w:rsidRPr="00543616">
        <w:rPr>
          <w:rFonts w:ascii="Arial" w:hAnsi="Arial" w:cs="Arial"/>
          <w:sz w:val="22"/>
          <w:szCs w:val="22"/>
        </w:rPr>
        <w:t xml:space="preserve">Na prawo wnioskodawcy do wniesienia protestu nie wpływa negatywnie błędne pouczenie lub brak pouczenia, o którym mowa w art. </w:t>
      </w:r>
      <w:r w:rsidRPr="00543616">
        <w:rPr>
          <w:rFonts w:ascii="Arial" w:hAnsi="Arial"/>
          <w:sz w:val="22"/>
          <w:lang w:val="pl-PL"/>
        </w:rPr>
        <w:t>56</w:t>
      </w:r>
      <w:r w:rsidRPr="00543616">
        <w:rPr>
          <w:rFonts w:ascii="Arial" w:hAnsi="Arial" w:cs="Arial"/>
          <w:sz w:val="22"/>
          <w:szCs w:val="22"/>
        </w:rPr>
        <w:t xml:space="preserve"> ust. </w:t>
      </w:r>
      <w:r w:rsidRPr="00543616">
        <w:rPr>
          <w:rFonts w:ascii="Arial" w:hAnsi="Arial" w:cs="Arial"/>
          <w:sz w:val="22"/>
          <w:szCs w:val="22"/>
          <w:lang w:val="pl-PL"/>
        </w:rPr>
        <w:t>7</w:t>
      </w:r>
      <w:r w:rsidRPr="00543616">
        <w:rPr>
          <w:rFonts w:ascii="Arial" w:hAnsi="Arial" w:cs="Arial"/>
          <w:sz w:val="22"/>
          <w:szCs w:val="22"/>
        </w:rPr>
        <w:t xml:space="preserve"> ustawy.</w:t>
      </w:r>
    </w:p>
    <w:p w14:paraId="7E15B3E1" w14:textId="77777777" w:rsidR="007324AB" w:rsidRPr="006252DF" w:rsidRDefault="007324AB" w:rsidP="00FC30C3">
      <w:pPr>
        <w:pStyle w:val="Styl7"/>
      </w:pPr>
      <w:r w:rsidRPr="006252DF">
        <w:t xml:space="preserve"> </w:t>
      </w:r>
      <w:bookmarkStart w:id="380" w:name="_Toc35341131"/>
      <w:bookmarkStart w:id="381" w:name="_Toc135051291"/>
      <w:bookmarkStart w:id="382" w:name="_Toc188526109"/>
      <w:r w:rsidRPr="006252DF">
        <w:t xml:space="preserve">Rozpatrzenie protestu przez IP </w:t>
      </w:r>
      <w:bookmarkEnd w:id="380"/>
      <w:r w:rsidRPr="006252DF">
        <w:t>FEPZ</w:t>
      </w:r>
      <w:bookmarkEnd w:id="381"/>
      <w:bookmarkEnd w:id="382"/>
    </w:p>
    <w:p w14:paraId="21A2BFD8" w14:textId="77777777" w:rsidR="00FF7ADC" w:rsidRPr="006252DF" w:rsidRDefault="007324AB" w:rsidP="001B2648">
      <w:pPr>
        <w:pStyle w:val="Akapitzlist"/>
        <w:numPr>
          <w:ilvl w:val="0"/>
          <w:numId w:val="78"/>
        </w:numPr>
        <w:spacing w:before="120" w:after="120" w:line="271" w:lineRule="auto"/>
        <w:ind w:left="0" w:firstLine="0"/>
        <w:rPr>
          <w:rFonts w:ascii="Arial" w:hAnsi="Arial" w:cs="Arial"/>
          <w:sz w:val="22"/>
          <w:szCs w:val="22"/>
        </w:rPr>
      </w:pPr>
      <w:r w:rsidRPr="006252DF">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7BA673BE" w14:textId="77777777" w:rsidR="007324AB" w:rsidRPr="006252DF" w:rsidRDefault="007324AB" w:rsidP="001B2648">
      <w:pPr>
        <w:pStyle w:val="Akapitzlist"/>
        <w:numPr>
          <w:ilvl w:val="0"/>
          <w:numId w:val="78"/>
        </w:numPr>
        <w:spacing w:before="120" w:after="120" w:line="271" w:lineRule="auto"/>
        <w:ind w:left="0" w:firstLine="0"/>
        <w:rPr>
          <w:rFonts w:ascii="Arial" w:hAnsi="Arial" w:cs="Arial"/>
          <w:sz w:val="22"/>
          <w:szCs w:val="22"/>
        </w:rPr>
      </w:pPr>
      <w:r w:rsidRPr="006252DF">
        <w:rPr>
          <w:rFonts w:ascii="Arial" w:hAnsi="Arial" w:cs="Arial"/>
          <w:sz w:val="22"/>
          <w:szCs w:val="22"/>
        </w:rPr>
        <w:t xml:space="preserve">IP </w:t>
      </w:r>
      <w:r w:rsidRPr="006252DF">
        <w:rPr>
          <w:rFonts w:ascii="Arial" w:hAnsi="Arial" w:cs="Arial"/>
          <w:sz w:val="22"/>
          <w:szCs w:val="22"/>
          <w:lang w:val="pl-PL"/>
        </w:rPr>
        <w:t>FEPZ</w:t>
      </w:r>
      <w:r w:rsidRPr="006252DF">
        <w:rPr>
          <w:rFonts w:ascii="Arial" w:hAnsi="Arial" w:cs="Arial"/>
          <w:sz w:val="22"/>
          <w:szCs w:val="22"/>
        </w:rPr>
        <w:t xml:space="preserve"> informuje wnioskodawcę na piśmie o wyniku rozpatrzenia jego protestu. Informacja ta zawiera w szczególności:</w:t>
      </w:r>
    </w:p>
    <w:p w14:paraId="3BB33BA8" w14:textId="77777777" w:rsidR="007324AB"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treść rozstrzygnięcia polegającego na uwzględnieniu albo nieuwzględnieniu protestu, wraz z uzasadnieniem,</w:t>
      </w:r>
    </w:p>
    <w:p w14:paraId="66046AC7" w14:textId="77777777" w:rsidR="00FF7ADC"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 xml:space="preserve">w przypadku nieuwzględnienia protestu – pouczenie o możliwości wniesienia skargi do sądu administracyjnego na zasadach określonych w art. </w:t>
      </w:r>
      <w:r w:rsidRPr="006252DF">
        <w:rPr>
          <w:rFonts w:ascii="Arial" w:hAnsi="Arial" w:cs="Arial"/>
          <w:sz w:val="22"/>
          <w:szCs w:val="22"/>
          <w:lang w:val="pl-PL"/>
        </w:rPr>
        <w:t>73</w:t>
      </w:r>
      <w:r w:rsidRPr="006252DF">
        <w:rPr>
          <w:rFonts w:ascii="Arial" w:hAnsi="Arial" w:cs="Arial"/>
          <w:sz w:val="22"/>
          <w:szCs w:val="22"/>
        </w:rPr>
        <w:t xml:space="preserve"> ustawy.</w:t>
      </w:r>
    </w:p>
    <w:p w14:paraId="528150D3" w14:textId="77777777" w:rsidR="007324AB" w:rsidRPr="006252DF" w:rsidRDefault="007324AB" w:rsidP="001B2648">
      <w:pPr>
        <w:pStyle w:val="Akapitzlist"/>
        <w:numPr>
          <w:ilvl w:val="0"/>
          <w:numId w:val="79"/>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lang w:val="pl-PL"/>
        </w:rPr>
        <w:t>Uwzględnienie</w:t>
      </w:r>
      <w:r w:rsidRPr="006252DF">
        <w:rPr>
          <w:rFonts w:ascii="Arial" w:hAnsi="Arial" w:cs="Arial"/>
          <w:sz w:val="22"/>
          <w:szCs w:val="22"/>
        </w:rPr>
        <w:t xml:space="preserve"> protestu </w:t>
      </w:r>
      <w:r w:rsidRPr="006252DF">
        <w:rPr>
          <w:rFonts w:ascii="Arial" w:hAnsi="Arial" w:cs="Arial"/>
          <w:sz w:val="22"/>
          <w:szCs w:val="22"/>
          <w:lang w:val="pl-PL"/>
        </w:rPr>
        <w:t xml:space="preserve">przez </w:t>
      </w:r>
      <w:r w:rsidRPr="006252DF">
        <w:rPr>
          <w:rFonts w:ascii="Arial" w:hAnsi="Arial" w:cs="Arial"/>
          <w:sz w:val="22"/>
          <w:szCs w:val="22"/>
        </w:rPr>
        <w:t xml:space="preserve">IP </w:t>
      </w:r>
      <w:r w:rsidRPr="006252DF">
        <w:rPr>
          <w:rFonts w:ascii="Arial" w:hAnsi="Arial" w:cs="Arial"/>
          <w:sz w:val="22"/>
          <w:szCs w:val="22"/>
          <w:lang w:val="pl-PL"/>
        </w:rPr>
        <w:t xml:space="preserve">FEPZ polega na </w:t>
      </w:r>
      <w:r w:rsidRPr="006252DF">
        <w:rPr>
          <w:rFonts w:ascii="Arial" w:hAnsi="Arial" w:cs="Arial"/>
          <w:sz w:val="22"/>
          <w:szCs w:val="22"/>
        </w:rPr>
        <w:t>zakwalifikowaniu projektu do kolejnego etapu oceny albo wybraniu projektu do dofinansowania i aktualizacji informacji, o której mowa w art. 57 ust. 1</w:t>
      </w:r>
      <w:r w:rsidRPr="006252DF">
        <w:rPr>
          <w:rFonts w:ascii="Arial" w:hAnsi="Arial" w:cs="Arial"/>
          <w:sz w:val="22"/>
          <w:szCs w:val="22"/>
          <w:lang w:val="pl-PL"/>
        </w:rPr>
        <w:t xml:space="preserve"> ustawy.</w:t>
      </w:r>
      <w:r w:rsidRPr="006252DF">
        <w:rPr>
          <w:rFonts w:ascii="Arial" w:hAnsi="Arial" w:cs="Arial"/>
          <w:sz w:val="22"/>
          <w:szCs w:val="22"/>
        </w:rPr>
        <w:t xml:space="preserve"> </w:t>
      </w:r>
    </w:p>
    <w:p w14:paraId="46068425" w14:textId="77777777" w:rsidR="007324AB" w:rsidRPr="006252DF" w:rsidRDefault="007324AB" w:rsidP="001B2648">
      <w:pPr>
        <w:pStyle w:val="Akapitzlist"/>
        <w:keepNext/>
        <w:numPr>
          <w:ilvl w:val="0"/>
          <w:numId w:val="6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3" w:name="_Toc430646316"/>
      <w:bookmarkStart w:id="384" w:name="_Toc134447448"/>
      <w:bookmarkStart w:id="385" w:name="_Toc134800504"/>
      <w:bookmarkStart w:id="386" w:name="_Toc135042296"/>
      <w:bookmarkStart w:id="387" w:name="_Toc135048131"/>
      <w:bookmarkStart w:id="388" w:name="_Toc135051292"/>
      <w:bookmarkStart w:id="389" w:name="_Toc135074412"/>
      <w:bookmarkStart w:id="390" w:name="_Toc135074468"/>
      <w:bookmarkStart w:id="391" w:name="_Toc135074537"/>
      <w:bookmarkStart w:id="392" w:name="_Toc175747730"/>
      <w:bookmarkStart w:id="393" w:name="_Toc188522440"/>
      <w:bookmarkStart w:id="394" w:name="_Toc188526110"/>
      <w:bookmarkStart w:id="395" w:name="_Toc35341132"/>
      <w:bookmarkEnd w:id="383"/>
      <w:bookmarkEnd w:id="384"/>
      <w:bookmarkEnd w:id="385"/>
      <w:bookmarkEnd w:id="386"/>
      <w:bookmarkEnd w:id="387"/>
      <w:bookmarkEnd w:id="388"/>
      <w:bookmarkEnd w:id="389"/>
      <w:bookmarkEnd w:id="390"/>
      <w:bookmarkEnd w:id="391"/>
      <w:bookmarkEnd w:id="392"/>
      <w:bookmarkEnd w:id="393"/>
      <w:bookmarkEnd w:id="394"/>
    </w:p>
    <w:p w14:paraId="030862F3" w14:textId="77777777" w:rsidR="007324AB" w:rsidRPr="006252DF" w:rsidRDefault="007324AB" w:rsidP="001B2648">
      <w:pPr>
        <w:pStyle w:val="Akapitzlist"/>
        <w:keepNext/>
        <w:numPr>
          <w:ilvl w:val="0"/>
          <w:numId w:val="6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6" w:name="_Toc134447449"/>
      <w:bookmarkStart w:id="397" w:name="_Toc134800505"/>
      <w:bookmarkStart w:id="398" w:name="_Toc135042297"/>
      <w:bookmarkStart w:id="399" w:name="_Toc135048132"/>
      <w:bookmarkStart w:id="400" w:name="_Toc135051293"/>
      <w:bookmarkStart w:id="401" w:name="_Toc135074413"/>
      <w:bookmarkStart w:id="402" w:name="_Toc135074469"/>
      <w:bookmarkStart w:id="403" w:name="_Toc135074538"/>
      <w:bookmarkStart w:id="404" w:name="_Toc175747731"/>
      <w:bookmarkStart w:id="405" w:name="_Toc188522441"/>
      <w:bookmarkStart w:id="406" w:name="_Toc188526111"/>
      <w:bookmarkEnd w:id="396"/>
      <w:bookmarkEnd w:id="397"/>
      <w:bookmarkEnd w:id="398"/>
      <w:bookmarkEnd w:id="399"/>
      <w:bookmarkEnd w:id="400"/>
      <w:bookmarkEnd w:id="401"/>
      <w:bookmarkEnd w:id="402"/>
      <w:bookmarkEnd w:id="403"/>
      <w:bookmarkEnd w:id="404"/>
      <w:bookmarkEnd w:id="405"/>
      <w:bookmarkEnd w:id="406"/>
    </w:p>
    <w:p w14:paraId="73C8C024" w14:textId="77777777" w:rsidR="007324AB" w:rsidRPr="006252DF" w:rsidRDefault="007324AB" w:rsidP="001B2648">
      <w:pPr>
        <w:pStyle w:val="Akapitzlist"/>
        <w:keepNext/>
        <w:numPr>
          <w:ilvl w:val="0"/>
          <w:numId w:val="6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7" w:name="_Toc134447450"/>
      <w:bookmarkStart w:id="408" w:name="_Toc134800506"/>
      <w:bookmarkStart w:id="409" w:name="_Toc135042298"/>
      <w:bookmarkStart w:id="410" w:name="_Toc135048133"/>
      <w:bookmarkStart w:id="411" w:name="_Toc135051294"/>
      <w:bookmarkStart w:id="412" w:name="_Toc135074414"/>
      <w:bookmarkStart w:id="413" w:name="_Toc135074470"/>
      <w:bookmarkStart w:id="414" w:name="_Toc135074539"/>
      <w:bookmarkStart w:id="415" w:name="_Toc175747732"/>
      <w:bookmarkStart w:id="416" w:name="_Toc188522442"/>
      <w:bookmarkStart w:id="417" w:name="_Toc188526112"/>
      <w:bookmarkEnd w:id="407"/>
      <w:bookmarkEnd w:id="408"/>
      <w:bookmarkEnd w:id="409"/>
      <w:bookmarkEnd w:id="410"/>
      <w:bookmarkEnd w:id="411"/>
      <w:bookmarkEnd w:id="412"/>
      <w:bookmarkEnd w:id="413"/>
      <w:bookmarkEnd w:id="414"/>
      <w:bookmarkEnd w:id="415"/>
      <w:bookmarkEnd w:id="416"/>
      <w:bookmarkEnd w:id="417"/>
    </w:p>
    <w:p w14:paraId="77802A4D" w14:textId="77777777" w:rsidR="007324AB" w:rsidRPr="006252DF" w:rsidRDefault="007324AB" w:rsidP="001B2648">
      <w:pPr>
        <w:pStyle w:val="Akapitzlist"/>
        <w:keepNext/>
        <w:numPr>
          <w:ilvl w:val="0"/>
          <w:numId w:val="6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8" w:name="_Toc134447451"/>
      <w:bookmarkStart w:id="419" w:name="_Toc134800507"/>
      <w:bookmarkStart w:id="420" w:name="_Toc135042299"/>
      <w:bookmarkStart w:id="421" w:name="_Toc135048134"/>
      <w:bookmarkStart w:id="422" w:name="_Toc135051295"/>
      <w:bookmarkStart w:id="423" w:name="_Toc135074415"/>
      <w:bookmarkStart w:id="424" w:name="_Toc135074471"/>
      <w:bookmarkStart w:id="425" w:name="_Toc135074540"/>
      <w:bookmarkStart w:id="426" w:name="_Toc175747733"/>
      <w:bookmarkStart w:id="427" w:name="_Toc188522443"/>
      <w:bookmarkStart w:id="428" w:name="_Toc188526113"/>
      <w:bookmarkEnd w:id="418"/>
      <w:bookmarkEnd w:id="419"/>
      <w:bookmarkEnd w:id="420"/>
      <w:bookmarkEnd w:id="421"/>
      <w:bookmarkEnd w:id="422"/>
      <w:bookmarkEnd w:id="423"/>
      <w:bookmarkEnd w:id="424"/>
      <w:bookmarkEnd w:id="425"/>
      <w:bookmarkEnd w:id="426"/>
      <w:bookmarkEnd w:id="427"/>
      <w:bookmarkEnd w:id="428"/>
    </w:p>
    <w:p w14:paraId="0AE3BB3F" w14:textId="77777777" w:rsidR="007324AB" w:rsidRPr="006252DF" w:rsidRDefault="007324AB" w:rsidP="001B2648">
      <w:pPr>
        <w:pStyle w:val="Styl7"/>
        <w:numPr>
          <w:ilvl w:val="0"/>
          <w:numId w:val="66"/>
        </w:numPr>
      </w:pPr>
      <w:bookmarkStart w:id="429" w:name="_Toc135051296"/>
      <w:bookmarkStart w:id="430" w:name="_Toc188526114"/>
      <w:r w:rsidRPr="006252DF">
        <w:t>Skarga do sądu administracyjnego</w:t>
      </w:r>
      <w:bookmarkEnd w:id="429"/>
      <w:bookmarkEnd w:id="430"/>
    </w:p>
    <w:p w14:paraId="5D930952" w14:textId="77777777" w:rsidR="007324AB" w:rsidRPr="001607DD" w:rsidRDefault="007324AB" w:rsidP="001607DD">
      <w:pPr>
        <w:autoSpaceDE w:val="0"/>
        <w:autoSpaceDN w:val="0"/>
        <w:adjustRightInd w:val="0"/>
        <w:spacing w:before="120" w:after="120" w:line="271" w:lineRule="auto"/>
        <w:rPr>
          <w:rFonts w:ascii="Arial" w:hAnsi="Arial" w:cs="Arial"/>
          <w:sz w:val="22"/>
          <w:szCs w:val="22"/>
        </w:rPr>
      </w:pPr>
      <w:bookmarkStart w:id="431" w:name="_Toc430646318"/>
      <w:bookmarkEnd w:id="395"/>
      <w:bookmarkEnd w:id="431"/>
    </w:p>
    <w:p w14:paraId="6CD979C9" w14:textId="77777777" w:rsidR="007324AB" w:rsidRPr="006252DF" w:rsidRDefault="007324AB" w:rsidP="001B2648">
      <w:pPr>
        <w:pStyle w:val="Akapitzlist"/>
        <w:numPr>
          <w:ilvl w:val="3"/>
          <w:numId w:val="80"/>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przypadku nieuwzględnienia protestu, negatywnej ponownej oceny projektu lub pozostawienia protestu bez rozpatrzenia na podstawie art. 64 ust. 3, art. 70 ust. 1 lub art. 77 ust. 2 pkt 1</w:t>
      </w:r>
      <w:r w:rsidRPr="006252DF">
        <w:rPr>
          <w:rFonts w:ascii="Arial" w:hAnsi="Arial" w:cs="Arial"/>
          <w:sz w:val="22"/>
          <w:szCs w:val="22"/>
          <w:lang w:val="pl-PL"/>
        </w:rPr>
        <w:t xml:space="preserve"> ustawy,</w:t>
      </w:r>
      <w:r w:rsidRPr="006252DF">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6E21FC8B" w14:textId="77777777" w:rsidR="007324AB" w:rsidRPr="006252DF" w:rsidRDefault="007324AB" w:rsidP="001B2648">
      <w:pPr>
        <w:pStyle w:val="Akapitzlist"/>
        <w:numPr>
          <w:ilvl w:val="3"/>
          <w:numId w:val="80"/>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Skarga</w:t>
      </w:r>
      <w:r w:rsidRPr="006252DF">
        <w:rPr>
          <w:rFonts w:ascii="Arial" w:hAnsi="Arial" w:cs="Arial"/>
          <w:sz w:val="22"/>
          <w:szCs w:val="22"/>
          <w:lang w:val="pl-PL"/>
        </w:rPr>
        <w:t xml:space="preserve"> </w:t>
      </w:r>
      <w:r w:rsidRPr="006252DF">
        <w:rPr>
          <w:rFonts w:ascii="Arial" w:hAnsi="Arial" w:cs="Arial"/>
          <w:sz w:val="22"/>
          <w:szCs w:val="22"/>
        </w:rPr>
        <w:t xml:space="preserve">jest wnoszona przez wnioskodawcę w terminie 14 dni od dnia otrzymania informacji, o której mowa w art. 64 ust. 3, art. 69 ust. 1 pkt 2 albo ust. 4 pkt 2, art. 70 ust. 2 </w:t>
      </w:r>
      <w:r w:rsidRPr="006252DF">
        <w:rPr>
          <w:rFonts w:ascii="Arial" w:hAnsi="Arial" w:cs="Arial"/>
          <w:sz w:val="22"/>
          <w:szCs w:val="22"/>
        </w:rPr>
        <w:lastRenderedPageBreak/>
        <w:t>albo art. 77 ust. 2 pkt 1</w:t>
      </w:r>
      <w:r w:rsidRPr="006252DF">
        <w:rPr>
          <w:rFonts w:ascii="Arial" w:hAnsi="Arial" w:cs="Arial"/>
          <w:sz w:val="22"/>
          <w:szCs w:val="22"/>
          <w:lang w:val="pl-PL"/>
        </w:rPr>
        <w:t xml:space="preserve"> ustawy</w:t>
      </w:r>
      <w:r w:rsidRPr="006252DF">
        <w:rPr>
          <w:rFonts w:ascii="Arial" w:hAnsi="Arial" w:cs="Arial"/>
          <w:sz w:val="22"/>
          <w:szCs w:val="22"/>
        </w:rPr>
        <w:t>, wraz z kompletną dokumentacją w sprawie bezpośrednio do wojewódzkiego sądu administracyjnego. Skarga podlega wpisowi stałemu.</w:t>
      </w:r>
    </w:p>
    <w:p w14:paraId="28E24953" w14:textId="561EBBAE" w:rsidR="007324AB" w:rsidRPr="006252DF" w:rsidRDefault="007324AB" w:rsidP="001B2648">
      <w:pPr>
        <w:pStyle w:val="Akapitzlist"/>
        <w:numPr>
          <w:ilvl w:val="3"/>
          <w:numId w:val="80"/>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Kompletna dokumentacja, o której mowa w </w:t>
      </w:r>
      <w:r w:rsidRPr="006252DF">
        <w:rPr>
          <w:rFonts w:ascii="Arial" w:hAnsi="Arial" w:cs="Arial"/>
          <w:sz w:val="22"/>
          <w:szCs w:val="22"/>
          <w:lang w:val="pl-PL"/>
        </w:rPr>
        <w:t>pkt 4.</w:t>
      </w:r>
      <w:r w:rsidR="005C058A">
        <w:rPr>
          <w:rFonts w:ascii="Arial" w:hAnsi="Arial" w:cs="Arial"/>
          <w:sz w:val="22"/>
          <w:szCs w:val="22"/>
          <w:lang w:val="pl-PL"/>
        </w:rPr>
        <w:t>7</w:t>
      </w:r>
      <w:r w:rsidRPr="006252DF">
        <w:rPr>
          <w:rFonts w:ascii="Arial" w:hAnsi="Arial" w:cs="Arial"/>
          <w:sz w:val="22"/>
          <w:szCs w:val="22"/>
          <w:lang w:val="pl-PL"/>
        </w:rPr>
        <w:t>.5.2</w:t>
      </w:r>
      <w:r w:rsidRPr="006252DF">
        <w:rPr>
          <w:rFonts w:ascii="Arial" w:hAnsi="Arial" w:cs="Arial"/>
          <w:sz w:val="22"/>
          <w:szCs w:val="22"/>
        </w:rPr>
        <w:t>. obejmuje:</w:t>
      </w:r>
    </w:p>
    <w:p w14:paraId="0C23AD21"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1) wniosek o dofinansowanie projektu,</w:t>
      </w:r>
    </w:p>
    <w:p w14:paraId="4FB57266"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2) informację o wynikach oceny projektu, o której mowa w art. 56 ust. 4</w:t>
      </w:r>
      <w:r w:rsidRPr="006252DF">
        <w:rPr>
          <w:rFonts w:ascii="Arial" w:hAnsi="Arial" w:cs="Arial"/>
          <w:sz w:val="22"/>
          <w:szCs w:val="22"/>
          <w:lang w:val="pl-PL"/>
        </w:rPr>
        <w:t xml:space="preserve"> ustawy</w:t>
      </w:r>
      <w:r w:rsidRPr="006252DF">
        <w:rPr>
          <w:rFonts w:ascii="Arial" w:hAnsi="Arial" w:cs="Arial"/>
          <w:sz w:val="22"/>
          <w:szCs w:val="22"/>
        </w:rPr>
        <w:t>,</w:t>
      </w:r>
    </w:p>
    <w:p w14:paraId="7EF2A1B8"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3) wniesiony protest,</w:t>
      </w:r>
    </w:p>
    <w:p w14:paraId="3D331AE9"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4) informację, o której mowa w art. 69 ust. 1 albo ust. 4 pkt 2, art. 70 albo art. 77 ust. 2 pkt 1</w:t>
      </w:r>
      <w:r w:rsidRPr="006252DF">
        <w:rPr>
          <w:rFonts w:ascii="Arial" w:hAnsi="Arial" w:cs="Arial"/>
          <w:sz w:val="22"/>
          <w:szCs w:val="22"/>
          <w:lang w:val="pl-PL"/>
        </w:rPr>
        <w:t xml:space="preserve"> ustawy </w:t>
      </w:r>
      <w:r w:rsidRPr="006252DF">
        <w:rPr>
          <w:rFonts w:ascii="Arial" w:hAnsi="Arial" w:cs="Arial"/>
          <w:sz w:val="22"/>
          <w:szCs w:val="22"/>
        </w:rPr>
        <w:t>– wraz z ewentualnymi załącznikami.</w:t>
      </w:r>
    </w:p>
    <w:p w14:paraId="6C9C3B47" w14:textId="77777777" w:rsidR="00B6789A" w:rsidRPr="006252DF" w:rsidRDefault="00B6789A" w:rsidP="00B6789A">
      <w:pPr>
        <w:autoSpaceDE w:val="0"/>
        <w:autoSpaceDN w:val="0"/>
        <w:adjustRightInd w:val="0"/>
        <w:spacing w:before="120" w:after="120" w:line="271" w:lineRule="auto"/>
        <w:rPr>
          <w:rFonts w:ascii="Arial" w:hAnsi="Arial" w:cs="Arial"/>
          <w:sz w:val="22"/>
          <w:szCs w:val="22"/>
        </w:rPr>
      </w:pPr>
    </w:p>
    <w:p w14:paraId="409AFC71" w14:textId="77777777" w:rsidR="00B6789A" w:rsidRPr="006252DF" w:rsidRDefault="007324AB" w:rsidP="001B2648">
      <w:pPr>
        <w:pStyle w:val="Akapitzlist"/>
        <w:numPr>
          <w:ilvl w:val="3"/>
          <w:numId w:val="80"/>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Kompletna dokumentacja jest wnoszona przez wnioskodawcę w oryginale lub w postaci uwierzytelnionej kopii.</w:t>
      </w:r>
    </w:p>
    <w:p w14:paraId="14D35963" w14:textId="77777777" w:rsidR="007324AB" w:rsidRPr="006252DF" w:rsidRDefault="007324AB" w:rsidP="001B2648">
      <w:pPr>
        <w:pStyle w:val="Akapitzlist"/>
        <w:numPr>
          <w:ilvl w:val="3"/>
          <w:numId w:val="80"/>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Sąd rozpoznaje skargę w zakresie, o którym mowa w ust. 1, w terminie 30 dni od dnia jej wniesienia.</w:t>
      </w:r>
    </w:p>
    <w:p w14:paraId="0B18F8BE" w14:textId="77777777" w:rsidR="007324AB" w:rsidRPr="006252DF" w:rsidRDefault="007324AB" w:rsidP="00FC30C3">
      <w:pPr>
        <w:pStyle w:val="Styl7"/>
      </w:pPr>
      <w:bookmarkStart w:id="432" w:name="_Toc430646320"/>
      <w:bookmarkStart w:id="433" w:name="_Toc35341134"/>
      <w:bookmarkStart w:id="434" w:name="_Toc135051297"/>
      <w:bookmarkStart w:id="435" w:name="_Toc188526115"/>
      <w:bookmarkEnd w:id="432"/>
      <w:r w:rsidRPr="006252DF">
        <w:t>Skarga kasacyjna do Naczelnego Sądu Administracyjnego</w:t>
      </w:r>
      <w:bookmarkEnd w:id="433"/>
      <w:bookmarkEnd w:id="434"/>
      <w:bookmarkEnd w:id="435"/>
    </w:p>
    <w:p w14:paraId="580B5954" w14:textId="77777777" w:rsidR="007324AB" w:rsidRPr="006252DF" w:rsidRDefault="007324AB" w:rsidP="001B2648">
      <w:pPr>
        <w:pStyle w:val="Akapitzlist"/>
        <w:numPr>
          <w:ilvl w:val="3"/>
          <w:numId w:val="81"/>
        </w:numPr>
        <w:spacing w:before="120"/>
        <w:rPr>
          <w:rFonts w:ascii="Arial" w:hAnsi="Arial" w:cs="Arial"/>
          <w:sz w:val="22"/>
          <w:szCs w:val="22"/>
        </w:rPr>
      </w:pPr>
      <w:r w:rsidRPr="006252DF">
        <w:rPr>
          <w:rFonts w:ascii="Arial" w:hAnsi="Arial" w:cs="Arial"/>
          <w:sz w:val="22"/>
          <w:szCs w:val="22"/>
        </w:rPr>
        <w:t xml:space="preserve">Od wyroku sądu administracyjnego zgodnie z art. </w:t>
      </w:r>
      <w:r w:rsidRPr="006252DF">
        <w:rPr>
          <w:rFonts w:ascii="Arial" w:hAnsi="Arial" w:cs="Arial"/>
          <w:sz w:val="22"/>
          <w:szCs w:val="22"/>
          <w:lang w:val="pl-PL"/>
        </w:rPr>
        <w:t xml:space="preserve">74 ust.1 </w:t>
      </w:r>
      <w:r w:rsidRPr="006252DF">
        <w:rPr>
          <w:rFonts w:ascii="Arial" w:hAnsi="Arial" w:cs="Arial"/>
          <w:sz w:val="22"/>
          <w:szCs w:val="22"/>
        </w:rPr>
        <w:t>ustawy przysługuje możliwość wniesienia skargi kasacyjnej (wraz z kompletną dokumentacją) do Naczelnego Sądu Administracyjnego przez:</w:t>
      </w:r>
    </w:p>
    <w:p w14:paraId="466ED038" w14:textId="77777777" w:rsidR="007324AB" w:rsidRPr="006252DF" w:rsidRDefault="007324AB" w:rsidP="001B2648">
      <w:pPr>
        <w:pStyle w:val="Akapitzlist"/>
        <w:numPr>
          <w:ilvl w:val="0"/>
          <w:numId w:val="67"/>
        </w:numPr>
        <w:spacing w:before="120"/>
        <w:contextualSpacing w:val="0"/>
        <w:rPr>
          <w:rFonts w:ascii="Arial" w:hAnsi="Arial" w:cs="Arial"/>
          <w:sz w:val="22"/>
          <w:szCs w:val="22"/>
          <w:lang w:val="pl-PL"/>
        </w:rPr>
      </w:pPr>
      <w:r w:rsidRPr="006252DF">
        <w:rPr>
          <w:rFonts w:ascii="Arial" w:hAnsi="Arial" w:cs="Arial"/>
          <w:sz w:val="22"/>
          <w:szCs w:val="22"/>
          <w:lang w:val="pl-PL"/>
        </w:rPr>
        <w:t>wnioskodawcę,</w:t>
      </w:r>
    </w:p>
    <w:p w14:paraId="2436D2FB" w14:textId="77777777" w:rsidR="007324AB" w:rsidRPr="006252DF" w:rsidRDefault="007324AB" w:rsidP="001B2648">
      <w:pPr>
        <w:pStyle w:val="Akapitzlist"/>
        <w:numPr>
          <w:ilvl w:val="0"/>
          <w:numId w:val="67"/>
        </w:numPr>
        <w:rPr>
          <w:rFonts w:ascii="Arial" w:hAnsi="Arial" w:cs="Arial"/>
          <w:sz w:val="22"/>
          <w:szCs w:val="22"/>
          <w:lang w:val="pl-PL"/>
        </w:rPr>
      </w:pPr>
      <w:r w:rsidRPr="006252DF">
        <w:rPr>
          <w:rFonts w:ascii="Arial" w:hAnsi="Arial" w:cs="Arial"/>
          <w:sz w:val="22"/>
          <w:szCs w:val="22"/>
          <w:lang w:val="pl-PL"/>
        </w:rPr>
        <w:t xml:space="preserve">właściwą instytucję, o której mowa w art. </w:t>
      </w:r>
      <w:r w:rsidR="003726A3" w:rsidRPr="006252DF">
        <w:rPr>
          <w:rFonts w:ascii="Arial" w:hAnsi="Arial" w:cs="Arial"/>
          <w:sz w:val="22"/>
          <w:szCs w:val="22"/>
          <w:lang w:val="pl-PL"/>
        </w:rPr>
        <w:t xml:space="preserve">66 </w:t>
      </w:r>
      <w:r w:rsidRPr="006252DF">
        <w:rPr>
          <w:rFonts w:ascii="Arial" w:hAnsi="Arial" w:cs="Arial"/>
          <w:sz w:val="22"/>
          <w:szCs w:val="22"/>
          <w:lang w:val="pl-PL"/>
        </w:rPr>
        <w:t>ustawy,</w:t>
      </w:r>
    </w:p>
    <w:p w14:paraId="6648AA78" w14:textId="77777777" w:rsidR="007324AB" w:rsidRPr="006252DF" w:rsidRDefault="007324AB" w:rsidP="007324AB">
      <w:pPr>
        <w:pStyle w:val="Akapitzlist"/>
        <w:ind w:left="0"/>
        <w:rPr>
          <w:rFonts w:ascii="Arial" w:hAnsi="Arial" w:cs="Arial"/>
          <w:sz w:val="22"/>
          <w:szCs w:val="22"/>
          <w:lang w:val="pl-PL"/>
        </w:rPr>
      </w:pPr>
    </w:p>
    <w:p w14:paraId="0CC09BC8" w14:textId="77777777" w:rsidR="007324AB" w:rsidRPr="006252DF" w:rsidRDefault="007324AB" w:rsidP="007324AB">
      <w:pPr>
        <w:pStyle w:val="Akapitzlist"/>
        <w:ind w:left="0"/>
        <w:rPr>
          <w:rFonts w:ascii="Arial" w:hAnsi="Arial" w:cs="Arial"/>
          <w:sz w:val="22"/>
          <w:szCs w:val="22"/>
          <w:lang w:val="pl-PL"/>
        </w:rPr>
      </w:pPr>
      <w:r w:rsidRPr="006252DF">
        <w:rPr>
          <w:rFonts w:ascii="Arial" w:hAnsi="Arial" w:cs="Arial"/>
          <w:sz w:val="22"/>
          <w:szCs w:val="22"/>
          <w:lang w:val="pl-PL"/>
        </w:rPr>
        <w:t>w terminie 14 dni od dnia doręczenia rozstrzygnięcia wojewódzkiego sądu administracyjnego, przy czym przepisy art. 73 ust. 3, 4, 6 i 7 ustawy stosuje się odpowiednio.</w:t>
      </w:r>
    </w:p>
    <w:p w14:paraId="5425077F" w14:textId="77777777" w:rsidR="007324AB" w:rsidRPr="006252DF" w:rsidRDefault="007324AB" w:rsidP="001B2648">
      <w:pPr>
        <w:pStyle w:val="Akapitzlist"/>
        <w:numPr>
          <w:ilvl w:val="3"/>
          <w:numId w:val="81"/>
        </w:numPr>
        <w:rPr>
          <w:rFonts w:ascii="Arial" w:hAnsi="Arial" w:cs="Arial"/>
          <w:sz w:val="22"/>
          <w:szCs w:val="22"/>
          <w:lang w:val="pl-PL"/>
        </w:rPr>
      </w:pPr>
      <w:r w:rsidRPr="006252DF">
        <w:rPr>
          <w:rFonts w:ascii="Arial" w:hAnsi="Arial" w:cs="Arial"/>
          <w:sz w:val="22"/>
          <w:szCs w:val="22"/>
        </w:rPr>
        <w:t>Skarga</w:t>
      </w:r>
      <w:r w:rsidRPr="006252DF">
        <w:rPr>
          <w:rFonts w:ascii="Arial" w:hAnsi="Arial" w:cs="Arial"/>
          <w:sz w:val="22"/>
          <w:szCs w:val="22"/>
          <w:lang w:val="pl-PL"/>
        </w:rPr>
        <w:t xml:space="preserve"> kasacyjna</w:t>
      </w:r>
      <w:r w:rsidRPr="006252DF">
        <w:rPr>
          <w:rFonts w:ascii="Arial" w:hAnsi="Arial" w:cs="Arial"/>
          <w:sz w:val="22"/>
          <w:szCs w:val="22"/>
        </w:rPr>
        <w:t xml:space="preserve"> jest rozpatrywana w terminie 30 dni od dnia jej wniesienia.</w:t>
      </w:r>
    </w:p>
    <w:p w14:paraId="2B9D63B0" w14:textId="77777777" w:rsidR="007324AB" w:rsidRPr="006252DF" w:rsidRDefault="007324AB" w:rsidP="00FC30C3">
      <w:pPr>
        <w:pStyle w:val="Styl7"/>
      </w:pPr>
      <w:bookmarkStart w:id="436" w:name="_Toc430646322"/>
      <w:bookmarkStart w:id="437" w:name="_Toc35341135"/>
      <w:bookmarkStart w:id="438" w:name="_Toc135051298"/>
      <w:bookmarkStart w:id="439" w:name="_Toc188526116"/>
      <w:bookmarkEnd w:id="436"/>
      <w:r w:rsidRPr="006252DF">
        <w:t>Pozostałe informacje w zakresie procedury odwoławczej</w:t>
      </w:r>
      <w:bookmarkEnd w:id="437"/>
      <w:bookmarkEnd w:id="438"/>
      <w:bookmarkEnd w:id="439"/>
    </w:p>
    <w:p w14:paraId="50061487" w14:textId="77777777" w:rsidR="007324AB" w:rsidRPr="006252DF" w:rsidRDefault="007324AB" w:rsidP="001B2648">
      <w:pPr>
        <w:pStyle w:val="Akapitzlist"/>
        <w:numPr>
          <w:ilvl w:val="3"/>
          <w:numId w:val="82"/>
        </w:numPr>
        <w:tabs>
          <w:tab w:val="left" w:pos="851"/>
        </w:tabs>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przypadku gdy na jakimkolwiek etapie postępowania w zakresie procedury odwoławczej zostanie wyczerpana kwota przeznaczona na dofinansowanie projektów w ramach działania:</w:t>
      </w:r>
    </w:p>
    <w:p w14:paraId="144E64B9" w14:textId="77777777" w:rsidR="007324AB" w:rsidRPr="006252DF" w:rsidRDefault="007324AB" w:rsidP="001B2648">
      <w:pPr>
        <w:pStyle w:val="Akapitzlist"/>
        <w:numPr>
          <w:ilvl w:val="0"/>
          <w:numId w:val="68"/>
        </w:numPr>
        <w:autoSpaceDE w:val="0"/>
        <w:autoSpaceDN w:val="0"/>
        <w:adjustRightInd w:val="0"/>
        <w:spacing w:before="120" w:after="120" w:line="271" w:lineRule="auto"/>
        <w:ind w:left="1134" w:hanging="567"/>
        <w:rPr>
          <w:rFonts w:ascii="Arial" w:hAnsi="Arial" w:cs="Arial"/>
          <w:sz w:val="22"/>
          <w:szCs w:val="22"/>
        </w:rPr>
      </w:pPr>
      <w:r w:rsidRPr="006252DF">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6252DF">
        <w:rPr>
          <w:rFonts w:ascii="Arial" w:hAnsi="Arial" w:cs="Arial"/>
          <w:sz w:val="22"/>
          <w:szCs w:val="22"/>
          <w:lang w:val="pl-PL"/>
        </w:rPr>
        <w:t xml:space="preserve"> ustawy</w:t>
      </w:r>
      <w:r w:rsidRPr="006252DF">
        <w:rPr>
          <w:rFonts w:ascii="Arial" w:hAnsi="Arial" w:cs="Arial"/>
          <w:sz w:val="22"/>
          <w:szCs w:val="22"/>
        </w:rPr>
        <w:t>;</w:t>
      </w:r>
    </w:p>
    <w:p w14:paraId="1E7AD358" w14:textId="77777777" w:rsidR="007324AB" w:rsidRPr="006252DF" w:rsidRDefault="007324AB" w:rsidP="001B2648">
      <w:pPr>
        <w:pStyle w:val="Akapitzlist"/>
        <w:numPr>
          <w:ilvl w:val="0"/>
          <w:numId w:val="68"/>
        </w:numPr>
        <w:autoSpaceDE w:val="0"/>
        <w:autoSpaceDN w:val="0"/>
        <w:adjustRightInd w:val="0"/>
        <w:spacing w:before="120" w:after="120" w:line="271" w:lineRule="auto"/>
        <w:ind w:left="1134" w:hanging="567"/>
        <w:rPr>
          <w:rFonts w:ascii="Arial" w:hAnsi="Arial" w:cs="Arial"/>
          <w:sz w:val="22"/>
          <w:szCs w:val="22"/>
        </w:rPr>
      </w:pPr>
      <w:r w:rsidRPr="006252DF">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690A8B0B" w14:textId="7412F4EC"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Przez wyczerpanie kwoty</w:t>
      </w:r>
      <w:r w:rsidRPr="006252DF">
        <w:rPr>
          <w:rFonts w:ascii="Arial" w:hAnsi="Arial" w:cs="Arial"/>
          <w:sz w:val="22"/>
          <w:szCs w:val="22"/>
          <w:lang w:val="pl-PL"/>
        </w:rPr>
        <w:t xml:space="preserve"> o której mowa w pkt 4.</w:t>
      </w:r>
      <w:r w:rsidR="005C058A">
        <w:rPr>
          <w:rFonts w:ascii="Arial" w:hAnsi="Arial" w:cs="Arial"/>
          <w:sz w:val="22"/>
          <w:szCs w:val="22"/>
          <w:lang w:val="pl-PL"/>
        </w:rPr>
        <w:t>7</w:t>
      </w:r>
      <w:r w:rsidRPr="006252DF">
        <w:rPr>
          <w:rFonts w:ascii="Arial" w:hAnsi="Arial" w:cs="Arial"/>
          <w:sz w:val="22"/>
          <w:szCs w:val="22"/>
          <w:lang w:val="pl-PL"/>
        </w:rPr>
        <w:t>.7.1.</w:t>
      </w:r>
      <w:r w:rsidRPr="006252DF">
        <w:rPr>
          <w:rFonts w:ascii="Arial" w:hAnsi="Arial" w:cs="Arial"/>
          <w:sz w:val="22"/>
          <w:szCs w:val="22"/>
        </w:rPr>
        <w:t xml:space="preserve">, należy rozumieć sytuację, w której środki przeznaczone na </w:t>
      </w:r>
      <w:r w:rsidRPr="006252DF">
        <w:rPr>
          <w:rFonts w:ascii="Arial" w:hAnsi="Arial" w:cs="Arial"/>
          <w:sz w:val="22"/>
          <w:szCs w:val="22"/>
          <w:lang w:val="pl-PL"/>
        </w:rPr>
        <w:t>procedurę odwoławczą</w:t>
      </w:r>
      <w:r w:rsidRPr="006252DF">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5485080D" w14:textId="164B0576"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Właściwa instytucja niezwłocznie podaje do publicznej wiadomości na swojej stronie internetowej oraz na portalu informację o wyczerpaniu kwoty, o której mowa w</w:t>
      </w:r>
      <w:r w:rsidR="00023D88">
        <w:rPr>
          <w:rFonts w:ascii="Arial" w:hAnsi="Arial" w:cs="Arial"/>
          <w:sz w:val="22"/>
          <w:szCs w:val="22"/>
          <w:lang w:val="pl-PL"/>
        </w:rPr>
        <w:t> </w:t>
      </w:r>
      <w:r w:rsidRPr="006252DF">
        <w:rPr>
          <w:rFonts w:ascii="Arial" w:hAnsi="Arial" w:cs="Arial"/>
          <w:sz w:val="22"/>
          <w:szCs w:val="22"/>
          <w:lang w:val="pl-PL"/>
        </w:rPr>
        <w:t>pkt</w:t>
      </w:r>
      <w:r w:rsidR="009662E5">
        <w:rPr>
          <w:rFonts w:ascii="Arial" w:hAnsi="Arial" w:cs="Arial"/>
          <w:sz w:val="22"/>
          <w:szCs w:val="22"/>
          <w:lang w:val="pl-PL"/>
        </w:rPr>
        <w:t> </w:t>
      </w:r>
      <w:r w:rsidRPr="006252DF">
        <w:rPr>
          <w:rFonts w:ascii="Arial" w:hAnsi="Arial" w:cs="Arial"/>
          <w:sz w:val="22"/>
          <w:szCs w:val="22"/>
          <w:lang w:val="pl-PL"/>
        </w:rPr>
        <w:t>4.</w:t>
      </w:r>
      <w:r w:rsidR="005C058A">
        <w:rPr>
          <w:rFonts w:ascii="Arial" w:hAnsi="Arial" w:cs="Arial"/>
          <w:sz w:val="22"/>
          <w:szCs w:val="22"/>
          <w:lang w:val="pl-PL"/>
        </w:rPr>
        <w:t>7</w:t>
      </w:r>
      <w:r w:rsidR="00F83FFC" w:rsidRPr="006252DF">
        <w:rPr>
          <w:rFonts w:ascii="Arial" w:hAnsi="Arial" w:cs="Arial"/>
          <w:sz w:val="22"/>
          <w:szCs w:val="22"/>
          <w:lang w:val="pl-PL"/>
        </w:rPr>
        <w:t>.7</w:t>
      </w:r>
      <w:r w:rsidRPr="006252DF">
        <w:rPr>
          <w:rFonts w:ascii="Arial" w:hAnsi="Arial" w:cs="Arial"/>
          <w:sz w:val="22"/>
          <w:szCs w:val="22"/>
          <w:lang w:val="pl-PL"/>
        </w:rPr>
        <w:t>.1</w:t>
      </w:r>
      <w:r w:rsidRPr="006252DF">
        <w:rPr>
          <w:rFonts w:ascii="Arial" w:hAnsi="Arial" w:cs="Arial"/>
          <w:sz w:val="22"/>
          <w:szCs w:val="22"/>
        </w:rPr>
        <w:t>.</w:t>
      </w:r>
    </w:p>
    <w:p w14:paraId="0E92B983" w14:textId="77777777"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Procedura odwoławcza, o której mowa w art. 63–77</w:t>
      </w:r>
      <w:r w:rsidRPr="006252DF">
        <w:rPr>
          <w:rFonts w:ascii="Arial" w:hAnsi="Arial" w:cs="Arial"/>
          <w:sz w:val="22"/>
          <w:szCs w:val="22"/>
          <w:lang w:val="pl-PL"/>
        </w:rPr>
        <w:t xml:space="preserve"> ustawy</w:t>
      </w:r>
      <w:r w:rsidRPr="006252DF">
        <w:rPr>
          <w:rFonts w:ascii="Arial" w:hAnsi="Arial" w:cs="Arial"/>
          <w:sz w:val="22"/>
          <w:szCs w:val="22"/>
        </w:rPr>
        <w:t>, nie wstrzymuje zawierania umów o dofinansowanie z wnioskodawcami, których projekty zostały wybrane do dofinansowania.</w:t>
      </w:r>
    </w:p>
    <w:p w14:paraId="2DE38173" w14:textId="77777777"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zakresie nieuregulowanym w ustawie</w:t>
      </w:r>
      <w:r w:rsidRPr="006252DF">
        <w:rPr>
          <w:rFonts w:ascii="Arial" w:hAnsi="Arial" w:cs="Arial"/>
          <w:sz w:val="22"/>
          <w:szCs w:val="22"/>
          <w:lang w:val="pl-PL"/>
        </w:rPr>
        <w:t>,</w:t>
      </w:r>
      <w:r w:rsidRPr="006252DF">
        <w:rPr>
          <w:rFonts w:ascii="Arial" w:hAnsi="Arial" w:cs="Arial"/>
          <w:sz w:val="22"/>
          <w:szCs w:val="22"/>
        </w:rPr>
        <w:t xml:space="preserve"> do postępowania przed sądami administracyjnymi stosuje się odpowiednio przepisy ustawy z dnia 30 sierpnia </w:t>
      </w:r>
      <w:r w:rsidRPr="006252DF">
        <w:rPr>
          <w:rFonts w:ascii="Arial" w:hAnsi="Arial" w:cs="Arial"/>
          <w:sz w:val="22"/>
          <w:szCs w:val="22"/>
        </w:rPr>
        <w:br/>
        <w:t xml:space="preserve">2002 r. – Prawo o postępowaniu przed sądami administracyjnymi dotyczące aktów lub </w:t>
      </w:r>
      <w:r w:rsidRPr="006252DF">
        <w:rPr>
          <w:rFonts w:ascii="Arial" w:hAnsi="Arial" w:cs="Arial"/>
          <w:sz w:val="22"/>
          <w:szCs w:val="22"/>
        </w:rPr>
        <w:lastRenderedPageBreak/>
        <w:t>czynności, o których mowa w art. 3 § 2 pkt 4, z wyłączeniem art. 52–55, art. 61 § 3–6, art. 115–122, art. 146, art. 150 i art. 152 tej ustawy.</w:t>
      </w:r>
    </w:p>
    <w:p w14:paraId="0BE9EEB9" w14:textId="77777777"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6252DF">
        <w:rPr>
          <w:rFonts w:ascii="Arial" w:hAnsi="Arial" w:cs="Arial"/>
          <w:sz w:val="22"/>
          <w:szCs w:val="22"/>
          <w:lang w:val="pl-PL"/>
        </w:rPr>
        <w:t>naboru</w:t>
      </w:r>
      <w:r w:rsidRPr="006252DF">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2877EFCC" w14:textId="77777777"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Jeżeli w wyniku przeprowadzenia procedury odwoławczej, IP </w:t>
      </w:r>
      <w:r w:rsidRPr="006252DF">
        <w:rPr>
          <w:rFonts w:ascii="Arial" w:hAnsi="Arial" w:cs="Arial"/>
          <w:sz w:val="22"/>
          <w:szCs w:val="22"/>
          <w:lang w:val="pl-PL"/>
        </w:rPr>
        <w:t xml:space="preserve">FEPZ </w:t>
      </w:r>
      <w:r w:rsidRPr="006252DF">
        <w:rPr>
          <w:rFonts w:ascii="Arial" w:hAnsi="Arial" w:cs="Arial"/>
          <w:sz w:val="22"/>
          <w:szCs w:val="22"/>
        </w:rPr>
        <w:t xml:space="preserve">poinformowała wnioskodawcę </w:t>
      </w:r>
      <w:r w:rsidR="009042C9" w:rsidRPr="006252DF">
        <w:rPr>
          <w:rFonts w:ascii="Arial" w:hAnsi="Arial" w:cs="Arial"/>
          <w:sz w:val="22"/>
          <w:szCs w:val="22"/>
          <w:lang w:val="pl-PL"/>
        </w:rPr>
        <w:t>o wybraniu go do dofinansowania i aktualizacji listy rankingowej</w:t>
      </w:r>
      <w:r w:rsidR="00AE6FC0" w:rsidRPr="006252DF">
        <w:rPr>
          <w:rFonts w:ascii="Arial" w:hAnsi="Arial" w:cs="Arial"/>
          <w:sz w:val="22"/>
          <w:szCs w:val="22"/>
          <w:lang w:val="pl-PL"/>
        </w:rPr>
        <w:t xml:space="preserve">, </w:t>
      </w:r>
      <w:proofErr w:type="spellStart"/>
      <w:r w:rsidRPr="006252DF">
        <w:rPr>
          <w:rFonts w:ascii="Arial" w:hAnsi="Arial" w:cs="Arial"/>
          <w:sz w:val="22"/>
          <w:szCs w:val="22"/>
        </w:rPr>
        <w:t>tonależy</w:t>
      </w:r>
      <w:proofErr w:type="spellEnd"/>
      <w:r w:rsidRPr="006252DF">
        <w:rPr>
          <w:rFonts w:ascii="Arial" w:hAnsi="Arial" w:cs="Arial"/>
          <w:sz w:val="22"/>
          <w:szCs w:val="22"/>
        </w:rPr>
        <w:t xml:space="preserve"> mieć na uwadze, iż nie jest to równoznaczne z otrzymaniem dofinansowania na realizację projektu.</w:t>
      </w:r>
    </w:p>
    <w:p w14:paraId="1C372E9E" w14:textId="77777777"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Aby projekt mógł otrzymać dofina</w:t>
      </w:r>
      <w:r w:rsidRPr="006252DF">
        <w:rPr>
          <w:rFonts w:ascii="Arial" w:hAnsi="Arial"/>
          <w:sz w:val="22"/>
        </w:rPr>
        <w:t>n</w:t>
      </w:r>
      <w:r w:rsidRPr="006252DF">
        <w:rPr>
          <w:rFonts w:ascii="Arial" w:hAnsi="Arial" w:cs="Arial"/>
          <w:sz w:val="22"/>
          <w:szCs w:val="22"/>
        </w:rPr>
        <w:t>sowanie na realizację projektu w wyniku pozytywnego rozpatrzenia procedury odwoławczej, muszą zostać spełnione następujące warunki:</w:t>
      </w:r>
    </w:p>
    <w:p w14:paraId="0C041E25" w14:textId="77777777" w:rsidR="007324AB" w:rsidRPr="006252DF" w:rsidRDefault="007324AB" w:rsidP="001B2648">
      <w:pPr>
        <w:pStyle w:val="Akapitzlist"/>
        <w:numPr>
          <w:ilvl w:val="0"/>
          <w:numId w:val="39"/>
        </w:numPr>
        <w:autoSpaceDE w:val="0"/>
        <w:autoSpaceDN w:val="0"/>
        <w:adjustRightInd w:val="0"/>
        <w:spacing w:before="120" w:after="120" w:line="271" w:lineRule="auto"/>
        <w:ind w:left="993" w:hanging="426"/>
        <w:contextualSpacing w:val="0"/>
        <w:rPr>
          <w:rFonts w:ascii="Arial" w:hAnsi="Arial" w:cs="Arial"/>
          <w:sz w:val="22"/>
          <w:szCs w:val="22"/>
        </w:rPr>
      </w:pPr>
      <w:r w:rsidRPr="006252DF">
        <w:rPr>
          <w:rFonts w:ascii="Arial" w:hAnsi="Arial" w:cs="Arial"/>
          <w:sz w:val="22"/>
          <w:szCs w:val="22"/>
        </w:rPr>
        <w:t xml:space="preserve">środki finansowe określone dla danego Działania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bądź rezerwy na odwołania (jeżeli została określona) muszą być wystarczające dla zapewnienia finansowania projektu;</w:t>
      </w:r>
    </w:p>
    <w:p w14:paraId="15053481" w14:textId="77777777" w:rsidR="007324AB" w:rsidRPr="006252DF" w:rsidRDefault="007324AB" w:rsidP="001B2648">
      <w:pPr>
        <w:pStyle w:val="Akapitzlist"/>
        <w:numPr>
          <w:ilvl w:val="0"/>
          <w:numId w:val="39"/>
        </w:numPr>
        <w:autoSpaceDE w:val="0"/>
        <w:autoSpaceDN w:val="0"/>
        <w:adjustRightInd w:val="0"/>
        <w:spacing w:before="120" w:after="120" w:line="271" w:lineRule="auto"/>
        <w:ind w:left="993" w:hanging="426"/>
        <w:contextualSpacing w:val="0"/>
        <w:rPr>
          <w:rFonts w:ascii="Arial" w:hAnsi="Arial" w:cs="Arial"/>
          <w:sz w:val="22"/>
          <w:szCs w:val="22"/>
        </w:rPr>
      </w:pPr>
      <w:r w:rsidRPr="006252DF">
        <w:rPr>
          <w:rFonts w:ascii="Arial" w:hAnsi="Arial" w:cs="Arial"/>
          <w:sz w:val="22"/>
          <w:szCs w:val="22"/>
        </w:rPr>
        <w:t xml:space="preserve">w przypadku, gdy w wyniku pierwotnego rozstrzygnięcia </w:t>
      </w:r>
      <w:r w:rsidR="00DE2E7A" w:rsidRPr="006252DF">
        <w:rPr>
          <w:rFonts w:ascii="Arial" w:hAnsi="Arial" w:cs="Arial"/>
          <w:sz w:val="22"/>
          <w:szCs w:val="22"/>
          <w:lang w:val="pl-PL"/>
        </w:rPr>
        <w:t>naboru</w:t>
      </w:r>
      <w:r w:rsidRPr="006252DF">
        <w:rPr>
          <w:rFonts w:ascii="Arial" w:hAnsi="Arial" w:cs="Arial"/>
          <w:sz w:val="22"/>
          <w:szCs w:val="22"/>
        </w:rPr>
        <w:t xml:space="preserve">,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6252DF">
        <w:rPr>
          <w:rFonts w:ascii="Arial" w:hAnsi="Arial" w:cs="Arial"/>
          <w:sz w:val="22"/>
          <w:szCs w:val="22"/>
          <w:lang w:val="pl-PL"/>
        </w:rPr>
        <w:t xml:space="preserve"> rankingowej</w:t>
      </w:r>
      <w:r w:rsidRPr="006252DF">
        <w:rPr>
          <w:rFonts w:ascii="Arial" w:hAnsi="Arial" w:cs="Arial"/>
          <w:sz w:val="22"/>
          <w:szCs w:val="22"/>
        </w:rPr>
        <w:t>.</w:t>
      </w:r>
    </w:p>
    <w:p w14:paraId="03BC0226" w14:textId="77777777"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65 ust.1</w:t>
      </w:r>
      <w:r w:rsidRPr="006252DF">
        <w:rPr>
          <w:rFonts w:ascii="Arial" w:hAnsi="Arial"/>
          <w:sz w:val="22"/>
        </w:rPr>
        <w:t xml:space="preserve"> </w:t>
      </w:r>
      <w:r w:rsidRPr="006252DF">
        <w:rPr>
          <w:rFonts w:ascii="Arial" w:hAnsi="Arial" w:cs="Arial"/>
          <w:sz w:val="22"/>
          <w:szCs w:val="22"/>
        </w:rPr>
        <w:t>ustawy, Wnioskodawca może wycofać protest do czasu zakończenia rozpatrywania protestu przez WUP w Szczecinie.</w:t>
      </w:r>
    </w:p>
    <w:p w14:paraId="5EAB11A4" w14:textId="77777777"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Wycofanie protestu następuje przez złożenie do WUP w Szczecinie</w:t>
      </w:r>
      <w:r w:rsidRPr="006252DF">
        <w:rPr>
          <w:rFonts w:ascii="Arial" w:hAnsi="Arial"/>
          <w:sz w:val="22"/>
        </w:rPr>
        <w:t xml:space="preserve"> </w:t>
      </w:r>
      <w:r w:rsidRPr="006252DF">
        <w:rPr>
          <w:rFonts w:ascii="Arial" w:hAnsi="Arial" w:cs="Arial"/>
          <w:sz w:val="22"/>
          <w:szCs w:val="22"/>
        </w:rPr>
        <w:t>pisemnego oświadczenia o wycofaniu protestu.</w:t>
      </w:r>
    </w:p>
    <w:p w14:paraId="63D0B65D" w14:textId="77777777"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przypadku wycofania protestu przez wnioskodawcę, WUP w Szczecinie pozostawia protest bez rozpatrzenia, informując o tym wnioskodawcę w formie pisemnej.</w:t>
      </w:r>
    </w:p>
    <w:p w14:paraId="58F0FC4E" w14:textId="77777777" w:rsidR="007324AB" w:rsidRPr="006252DF" w:rsidRDefault="007324AB" w:rsidP="001B2648">
      <w:pPr>
        <w:pStyle w:val="Akapitzlist"/>
        <w:numPr>
          <w:ilvl w:val="3"/>
          <w:numId w:val="82"/>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ponowne jego wniesienie jest niedopuszczalne.</w:t>
      </w:r>
    </w:p>
    <w:p w14:paraId="300C131B" w14:textId="77777777" w:rsidR="007324AB" w:rsidRPr="006252DF" w:rsidRDefault="007324AB" w:rsidP="001B2648">
      <w:pPr>
        <w:pStyle w:val="Akapitzlist"/>
        <w:numPr>
          <w:ilvl w:val="3"/>
          <w:numId w:val="82"/>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W przypadku wycofania protestu wnioskodawca nie może wnieść skargi do sądu administracyjnego.</w:t>
      </w:r>
    </w:p>
    <w:p w14:paraId="5A45B352" w14:textId="77777777" w:rsidR="007324AB" w:rsidRPr="006252DF" w:rsidRDefault="007324AB" w:rsidP="003135B3">
      <w:pPr>
        <w:tabs>
          <w:tab w:val="left" w:pos="0"/>
        </w:tabs>
        <w:spacing w:before="120" w:after="120" w:line="271" w:lineRule="auto"/>
        <w:ind w:firstLine="567"/>
        <w:rPr>
          <w:rFonts w:ascii="Arial" w:hAnsi="Arial" w:cs="Arial"/>
          <w:sz w:val="22"/>
          <w:szCs w:val="22"/>
        </w:rPr>
      </w:pPr>
      <w:r w:rsidRPr="006252DF">
        <w:rPr>
          <w:rFonts w:ascii="Arial" w:hAnsi="Arial" w:cs="Arial"/>
          <w:b/>
          <w:sz w:val="22"/>
          <w:szCs w:val="22"/>
        </w:rPr>
        <w:t>Uwaga!</w:t>
      </w:r>
      <w:r w:rsidRPr="006252DF">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6252DF">
        <w:rPr>
          <w:rFonts w:ascii="Arial" w:hAnsi="Arial" w:cs="Arial"/>
          <w:sz w:val="22"/>
          <w:szCs w:val="22"/>
        </w:rPr>
        <w:t xml:space="preserve">naborze </w:t>
      </w:r>
      <w:r w:rsidRPr="006252DF">
        <w:rPr>
          <w:rFonts w:ascii="Arial" w:hAnsi="Arial" w:cs="Arial"/>
          <w:sz w:val="22"/>
          <w:szCs w:val="22"/>
        </w:rPr>
        <w:t>bądź rezerwy na odwołania (jeżeli została określona).</w:t>
      </w:r>
      <w:r w:rsidR="003726A3" w:rsidRPr="006252DF">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6252DF">
        <w:rPr>
          <w:rFonts w:ascii="Arial" w:hAnsi="Arial" w:cs="Arial"/>
          <w:sz w:val="22"/>
          <w:szCs w:val="22"/>
        </w:rPr>
        <w:t>ych</w:t>
      </w:r>
      <w:proofErr w:type="spellEnd"/>
      <w:r w:rsidR="003726A3" w:rsidRPr="006252DF">
        <w:rPr>
          <w:rFonts w:ascii="Arial" w:hAnsi="Arial" w:cs="Arial"/>
          <w:sz w:val="22"/>
          <w:szCs w:val="22"/>
        </w:rPr>
        <w:t xml:space="preserve"> projektu/-ów, </w:t>
      </w:r>
      <w:r w:rsidR="007F123B" w:rsidRPr="006252DF">
        <w:rPr>
          <w:rFonts w:ascii="Arial" w:hAnsi="Arial" w:cs="Arial"/>
          <w:sz w:val="22"/>
          <w:szCs w:val="22"/>
        </w:rPr>
        <w:t>zastosowanie mają zapisy pkt 4.4</w:t>
      </w:r>
      <w:r w:rsidR="003726A3" w:rsidRPr="006252DF">
        <w:rPr>
          <w:rFonts w:ascii="Arial" w:hAnsi="Arial" w:cs="Arial"/>
          <w:sz w:val="22"/>
          <w:szCs w:val="22"/>
        </w:rPr>
        <w:t>.5.  niniejszego Regulaminu.</w:t>
      </w:r>
    </w:p>
    <w:p w14:paraId="3EFD39B0" w14:textId="77777777" w:rsidR="00C72B13" w:rsidRPr="006252DF" w:rsidRDefault="00C72B13" w:rsidP="0028619D">
      <w:pPr>
        <w:tabs>
          <w:tab w:val="left" w:pos="709"/>
        </w:tabs>
        <w:spacing w:before="120" w:after="120" w:line="271" w:lineRule="auto"/>
        <w:rPr>
          <w:rFonts w:ascii="Arial" w:hAnsi="Arial" w:cs="Arial"/>
          <w:sz w:val="22"/>
          <w:szCs w:val="22"/>
        </w:rPr>
      </w:pPr>
      <w:bookmarkStart w:id="440" w:name="_Toc13562617"/>
      <w:bookmarkStart w:id="441" w:name="_Toc425140348"/>
      <w:bookmarkEnd w:id="440"/>
    </w:p>
    <w:p w14:paraId="139AFA2B" w14:textId="77777777" w:rsidR="00B249C2" w:rsidRPr="006252DF" w:rsidRDefault="005C5B20" w:rsidP="003A4438">
      <w:pPr>
        <w:pStyle w:val="RozdziaRK"/>
      </w:pPr>
      <w:bookmarkStart w:id="442" w:name="_Toc188526117"/>
      <w:r w:rsidRPr="006252DF">
        <w:lastRenderedPageBreak/>
        <w:t>Podstawowe informacje o zasadach realizacji projektów</w:t>
      </w:r>
      <w:bookmarkEnd w:id="441"/>
      <w:bookmarkEnd w:id="442"/>
    </w:p>
    <w:p w14:paraId="3B7C064F" w14:textId="77777777" w:rsidR="004E75AD" w:rsidRPr="006252DF" w:rsidRDefault="00123B69" w:rsidP="003A4438">
      <w:pPr>
        <w:pStyle w:val="Styl8"/>
      </w:pPr>
      <w:bookmarkStart w:id="443" w:name="_Toc425140349"/>
      <w:r w:rsidRPr="006252DF" w:rsidDel="00123B69">
        <w:t xml:space="preserve"> </w:t>
      </w:r>
      <w:bookmarkStart w:id="444" w:name="_Toc425140351"/>
      <w:bookmarkStart w:id="445" w:name="_Toc188526118"/>
      <w:bookmarkEnd w:id="443"/>
      <w:r w:rsidR="0008188C" w:rsidRPr="006252DF">
        <w:t>Podstawowe zasady udzielania dofinansowania</w:t>
      </w:r>
      <w:bookmarkEnd w:id="444"/>
      <w:bookmarkEnd w:id="445"/>
      <w:r w:rsidR="0008188C" w:rsidRPr="006252DF">
        <w:t xml:space="preserve"> </w:t>
      </w:r>
    </w:p>
    <w:p w14:paraId="200AD181" w14:textId="77777777" w:rsidR="004E75AD" w:rsidRPr="006252DF" w:rsidRDefault="00B249C2" w:rsidP="001B2648">
      <w:pPr>
        <w:pStyle w:val="Akapitzlist"/>
        <w:numPr>
          <w:ilvl w:val="2"/>
          <w:numId w:val="31"/>
        </w:numPr>
        <w:autoSpaceDE w:val="0"/>
        <w:autoSpaceDN w:val="0"/>
        <w:adjustRightInd w:val="0"/>
        <w:spacing w:before="120" w:after="120" w:line="271" w:lineRule="auto"/>
        <w:ind w:left="0" w:firstLine="0"/>
        <w:contextualSpacing w:val="0"/>
        <w:rPr>
          <w:rFonts w:ascii="Arial" w:hAnsi="Arial" w:cs="Arial"/>
          <w:iCs/>
          <w:sz w:val="22"/>
          <w:szCs w:val="22"/>
        </w:rPr>
      </w:pPr>
      <w:r w:rsidRPr="006252DF">
        <w:rPr>
          <w:rFonts w:ascii="Arial" w:hAnsi="Arial" w:cs="Arial"/>
          <w:iCs/>
          <w:sz w:val="22"/>
          <w:szCs w:val="22"/>
        </w:rPr>
        <w:t>Zasady finansowania projektu określa umowa o dofinansowanie projektu, S</w:t>
      </w:r>
      <w:r w:rsidR="00D03324" w:rsidRPr="006252DF">
        <w:rPr>
          <w:rFonts w:ascii="Arial" w:hAnsi="Arial" w:cs="Arial"/>
          <w:iCs/>
          <w:sz w:val="22"/>
          <w:szCs w:val="22"/>
          <w:lang w:val="pl-PL"/>
        </w:rPr>
        <w:t>Z</w:t>
      </w:r>
      <w:r w:rsidRPr="006252DF">
        <w:rPr>
          <w:rFonts w:ascii="Arial" w:hAnsi="Arial" w:cs="Arial"/>
          <w:iCs/>
          <w:sz w:val="22"/>
          <w:szCs w:val="22"/>
        </w:rPr>
        <w:t xml:space="preserve">OP oraz </w:t>
      </w:r>
      <w:bookmarkStart w:id="446" w:name="_Hlk118277291"/>
      <w:r w:rsidRPr="006252DF">
        <w:rPr>
          <w:rFonts w:ascii="Arial" w:hAnsi="Arial" w:cs="Arial"/>
          <w:iCs/>
          <w:sz w:val="22"/>
          <w:szCs w:val="22"/>
        </w:rPr>
        <w:t xml:space="preserve">Wytyczne </w:t>
      </w:r>
      <w:r w:rsidR="00D03087" w:rsidRPr="006252DF">
        <w:rPr>
          <w:rFonts w:ascii="Arial" w:hAnsi="Arial" w:cs="Arial"/>
          <w:iCs/>
          <w:sz w:val="22"/>
          <w:szCs w:val="22"/>
        </w:rPr>
        <w:t>dotycząc</w:t>
      </w:r>
      <w:r w:rsidR="00D03087" w:rsidRPr="006252DF">
        <w:rPr>
          <w:rFonts w:ascii="Arial" w:hAnsi="Arial" w:cs="Arial"/>
          <w:iCs/>
          <w:sz w:val="22"/>
          <w:szCs w:val="22"/>
          <w:lang w:val="pl-PL"/>
        </w:rPr>
        <w:t>e</w:t>
      </w:r>
      <w:r w:rsidR="00D03087" w:rsidRPr="006252DF">
        <w:rPr>
          <w:rFonts w:ascii="Arial" w:hAnsi="Arial" w:cs="Arial"/>
          <w:iCs/>
          <w:sz w:val="22"/>
          <w:szCs w:val="22"/>
        </w:rPr>
        <w:t xml:space="preserve"> kwalifikowalności wydatków na lata 2021-2027</w:t>
      </w:r>
      <w:bookmarkEnd w:id="446"/>
      <w:r w:rsidRPr="006252DF">
        <w:rPr>
          <w:rFonts w:ascii="Arial" w:hAnsi="Arial" w:cs="Arial"/>
          <w:iCs/>
          <w:sz w:val="22"/>
          <w:szCs w:val="22"/>
        </w:rPr>
        <w:t>.</w:t>
      </w:r>
    </w:p>
    <w:p w14:paraId="5A13FC4E" w14:textId="77777777" w:rsidR="004E75AD" w:rsidRPr="006252DF" w:rsidRDefault="0008188C" w:rsidP="00207B98">
      <w:pPr>
        <w:pStyle w:val="Styl9"/>
      </w:pPr>
      <w:bookmarkStart w:id="447" w:name="_Toc425140352"/>
      <w:bookmarkStart w:id="448" w:name="_Toc188526119"/>
      <w:r w:rsidRPr="006252DF">
        <w:t>Umowa o dofinansowanie projektu</w:t>
      </w:r>
      <w:bookmarkEnd w:id="447"/>
      <w:bookmarkEnd w:id="448"/>
    </w:p>
    <w:p w14:paraId="38315E7D" w14:textId="571D3FEE" w:rsidR="000A047E" w:rsidRPr="000A047E" w:rsidRDefault="00961B0F" w:rsidP="000A047E">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5.1.2.1. </w:t>
      </w:r>
      <w:r w:rsidR="0008188C" w:rsidRPr="006252DF">
        <w:rPr>
          <w:rFonts w:ascii="Arial" w:hAnsi="Arial" w:cs="Arial"/>
          <w:sz w:val="22"/>
          <w:szCs w:val="22"/>
        </w:rPr>
        <w:t xml:space="preserve">Podstawą zobowiązania </w:t>
      </w:r>
      <w:r w:rsidR="00123B69" w:rsidRPr="006252DF">
        <w:rPr>
          <w:rFonts w:ascii="Arial" w:hAnsi="Arial" w:cs="Arial"/>
          <w:sz w:val="22"/>
          <w:szCs w:val="22"/>
        </w:rPr>
        <w:t xml:space="preserve">wnioskodawcy </w:t>
      </w:r>
      <w:r w:rsidR="0008188C" w:rsidRPr="006252DF">
        <w:rPr>
          <w:rFonts w:ascii="Arial" w:hAnsi="Arial" w:cs="Arial"/>
          <w:sz w:val="22"/>
          <w:szCs w:val="22"/>
        </w:rPr>
        <w:t>do realizacji projektu jest umowa dofinansowania projektu, której załącznikiem jest złożony i zatwierdzony do dofinansowania wniosek.</w:t>
      </w:r>
    </w:p>
    <w:p w14:paraId="7CC110CA" w14:textId="182A72EB" w:rsidR="000A047E" w:rsidRDefault="000A047E" w:rsidP="00BC56DC">
      <w:pPr>
        <w:pStyle w:val="Akapitzlist"/>
        <w:tabs>
          <w:tab w:val="left" w:pos="709"/>
          <w:tab w:val="left" w:pos="851"/>
        </w:tabs>
        <w:spacing w:before="120" w:after="120" w:line="271" w:lineRule="auto"/>
        <w:ind w:left="0"/>
        <w:rPr>
          <w:rFonts w:ascii="Arial" w:hAnsi="Arial" w:cs="Arial"/>
          <w:sz w:val="22"/>
          <w:szCs w:val="22"/>
          <w:lang w:val="pl-PL"/>
        </w:rPr>
      </w:pPr>
      <w:r w:rsidRPr="000A047E">
        <w:rPr>
          <w:rFonts w:ascii="Arial" w:hAnsi="Arial" w:cs="Arial"/>
          <w:sz w:val="22"/>
          <w:szCs w:val="22"/>
          <w:lang w:val="pl-PL"/>
        </w:rPr>
        <w:t>5.1.2.2.</w:t>
      </w:r>
      <w:r w:rsidRPr="000A047E">
        <w:rPr>
          <w:rFonts w:ascii="Arial" w:hAnsi="Arial" w:cs="Arial"/>
          <w:sz w:val="22"/>
          <w:szCs w:val="22"/>
          <w:lang w:val="pl-PL"/>
        </w:rPr>
        <w:tab/>
        <w:t>Wnioskodawca podpisuje z Wojewódzkim Urzędem Pracy w Szczecinie umowę o dofinansowanie projektu. Umowa może zostać zawarta w formie elektronicznej, wówczas należy ją zautoryzować za pomocą podpisu kwalifikowanego.  Dokumenty elektroniczne są doręczane za pomocą</w:t>
      </w:r>
      <w:r>
        <w:rPr>
          <w:rFonts w:ascii="Arial" w:hAnsi="Arial" w:cs="Arial"/>
          <w:sz w:val="22"/>
          <w:szCs w:val="22"/>
          <w:lang w:val="pl-PL"/>
        </w:rPr>
        <w:t xml:space="preserve"> </w:t>
      </w:r>
      <w:r w:rsidRPr="000A047E">
        <w:rPr>
          <w:rFonts w:ascii="Arial" w:hAnsi="Arial" w:cs="Arial"/>
          <w:sz w:val="22"/>
          <w:szCs w:val="22"/>
          <w:lang w:val="pl-PL"/>
        </w:rPr>
        <w:t>adresu do doręczeń elektronicznych</w:t>
      </w:r>
      <w:r>
        <w:rPr>
          <w:rFonts w:ascii="Arial" w:hAnsi="Arial" w:cs="Arial"/>
          <w:sz w:val="22"/>
          <w:szCs w:val="22"/>
          <w:lang w:val="pl-PL"/>
        </w:rPr>
        <w:t>,</w:t>
      </w:r>
      <w:r w:rsidRPr="000A047E">
        <w:rPr>
          <w:rFonts w:ascii="Arial" w:hAnsi="Arial" w:cs="Arial"/>
          <w:sz w:val="22"/>
          <w:szCs w:val="22"/>
          <w:lang w:val="pl-PL"/>
        </w:rPr>
        <w:t xml:space="preserve"> z wykorzystaniem publicznej usługi rejestrowanego doręczenia elektronicznego, pod adresem</w:t>
      </w:r>
      <w:r>
        <w:rPr>
          <w:rFonts w:ascii="Arial" w:hAnsi="Arial" w:cs="Arial"/>
          <w:sz w:val="22"/>
          <w:szCs w:val="22"/>
          <w:lang w:val="pl-PL"/>
        </w:rPr>
        <w:t>:</w:t>
      </w:r>
    </w:p>
    <w:p w14:paraId="3E4E2E18" w14:textId="3C5DFD09" w:rsidR="000A047E" w:rsidRPr="000A047E" w:rsidRDefault="000A047E" w:rsidP="000A047E">
      <w:pPr>
        <w:pStyle w:val="Akapitzlist"/>
        <w:tabs>
          <w:tab w:val="left" w:pos="709"/>
          <w:tab w:val="left" w:pos="851"/>
        </w:tabs>
        <w:spacing w:before="120" w:after="120" w:line="271" w:lineRule="auto"/>
        <w:rPr>
          <w:rFonts w:ascii="Arial" w:hAnsi="Arial" w:cs="Arial"/>
          <w:sz w:val="22"/>
          <w:szCs w:val="22"/>
          <w:lang w:val="pl-PL"/>
        </w:rPr>
      </w:pPr>
      <w:r w:rsidRPr="000A047E">
        <w:rPr>
          <w:rFonts w:ascii="Arial" w:hAnsi="Arial" w:cs="Arial"/>
          <w:sz w:val="22"/>
          <w:szCs w:val="22"/>
          <w:lang w:val="pl-PL"/>
        </w:rPr>
        <w:t xml:space="preserve"> </w:t>
      </w:r>
    </w:p>
    <w:p w14:paraId="584B343F" w14:textId="77777777" w:rsidR="000A047E" w:rsidRDefault="000A047E" w:rsidP="000A047E">
      <w:pPr>
        <w:pStyle w:val="Akapitzlist"/>
        <w:tabs>
          <w:tab w:val="left" w:pos="709"/>
          <w:tab w:val="left" w:pos="851"/>
        </w:tabs>
        <w:spacing w:before="120" w:after="120" w:line="271" w:lineRule="auto"/>
        <w:jc w:val="center"/>
        <w:rPr>
          <w:rFonts w:ascii="Arial" w:hAnsi="Arial" w:cs="Arial"/>
          <w:sz w:val="22"/>
          <w:szCs w:val="22"/>
          <w:lang w:val="pl-PL"/>
        </w:rPr>
      </w:pPr>
      <w:r w:rsidRPr="000A047E">
        <w:rPr>
          <w:rFonts w:ascii="Arial" w:hAnsi="Arial" w:cs="Arial"/>
          <w:sz w:val="22"/>
          <w:szCs w:val="22"/>
          <w:lang w:val="pl-PL"/>
        </w:rPr>
        <w:t>AE:PL-73877-35555-VRRSW-13</w:t>
      </w:r>
    </w:p>
    <w:p w14:paraId="5700DC79" w14:textId="77777777" w:rsidR="00961B0F" w:rsidRPr="000A047E" w:rsidRDefault="00961B0F" w:rsidP="000A047E">
      <w:pPr>
        <w:pStyle w:val="Akapitzlist"/>
        <w:tabs>
          <w:tab w:val="left" w:pos="709"/>
          <w:tab w:val="left" w:pos="851"/>
        </w:tabs>
        <w:spacing w:before="120" w:after="120" w:line="271" w:lineRule="auto"/>
        <w:jc w:val="center"/>
        <w:rPr>
          <w:rFonts w:ascii="Arial" w:hAnsi="Arial" w:cs="Arial"/>
          <w:sz w:val="22"/>
          <w:szCs w:val="22"/>
          <w:lang w:val="pl-PL"/>
        </w:rPr>
      </w:pPr>
    </w:p>
    <w:p w14:paraId="068F73B1" w14:textId="74A24657" w:rsidR="00961B0F" w:rsidRDefault="000A047E" w:rsidP="00BC56DC">
      <w:pPr>
        <w:pStyle w:val="Akapitzlist"/>
        <w:tabs>
          <w:tab w:val="left" w:pos="709"/>
          <w:tab w:val="left" w:pos="851"/>
        </w:tabs>
        <w:spacing w:before="120" w:after="120" w:line="271" w:lineRule="auto"/>
        <w:ind w:left="0"/>
        <w:rPr>
          <w:rFonts w:ascii="Arial" w:hAnsi="Arial" w:cs="Arial"/>
          <w:sz w:val="22"/>
          <w:szCs w:val="22"/>
          <w:lang w:val="pl-PL"/>
        </w:rPr>
      </w:pPr>
      <w:r w:rsidRPr="000A047E">
        <w:rPr>
          <w:rFonts w:ascii="Arial" w:hAnsi="Arial" w:cs="Arial"/>
          <w:sz w:val="22"/>
          <w:szCs w:val="22"/>
          <w:lang w:val="pl-PL"/>
        </w:rPr>
        <w:t>lub</w:t>
      </w:r>
    </w:p>
    <w:p w14:paraId="58203372" w14:textId="2F87529A" w:rsidR="000A047E" w:rsidRPr="000A047E" w:rsidRDefault="000A047E" w:rsidP="00BC56DC">
      <w:pPr>
        <w:pStyle w:val="Akapitzlist"/>
        <w:tabs>
          <w:tab w:val="left" w:pos="709"/>
          <w:tab w:val="left" w:pos="851"/>
        </w:tabs>
        <w:spacing w:before="120" w:after="120" w:line="271" w:lineRule="auto"/>
        <w:ind w:left="0"/>
        <w:rPr>
          <w:rFonts w:ascii="Arial" w:hAnsi="Arial" w:cs="Arial"/>
          <w:sz w:val="22"/>
          <w:szCs w:val="22"/>
          <w:lang w:val="pl-PL"/>
        </w:rPr>
      </w:pPr>
      <w:r w:rsidRPr="000A047E">
        <w:rPr>
          <w:rFonts w:ascii="Arial" w:hAnsi="Arial" w:cs="Arial"/>
          <w:sz w:val="22"/>
          <w:szCs w:val="22"/>
          <w:lang w:val="pl-PL"/>
        </w:rPr>
        <w:t>za pomocą Elektronicznej Skrzynki Podawczej (ESP), dostępnej na Elektronicznej Platformie Usług Administracji Publicznej (</w:t>
      </w:r>
      <w:proofErr w:type="spellStart"/>
      <w:r w:rsidRPr="000A047E">
        <w:rPr>
          <w:rFonts w:ascii="Arial" w:hAnsi="Arial" w:cs="Arial"/>
          <w:sz w:val="22"/>
          <w:szCs w:val="22"/>
          <w:lang w:val="pl-PL"/>
        </w:rPr>
        <w:t>ePUAP</w:t>
      </w:r>
      <w:proofErr w:type="spellEnd"/>
      <w:r w:rsidRPr="000A047E">
        <w:rPr>
          <w:rFonts w:ascii="Arial" w:hAnsi="Arial" w:cs="Arial"/>
          <w:sz w:val="22"/>
          <w:szCs w:val="22"/>
          <w:lang w:val="pl-PL"/>
        </w:rPr>
        <w:t>) pod adresem:</w:t>
      </w:r>
    </w:p>
    <w:p w14:paraId="66627F18" w14:textId="77777777" w:rsidR="000A047E" w:rsidRPr="000A047E" w:rsidRDefault="000A047E" w:rsidP="000A047E">
      <w:pPr>
        <w:pStyle w:val="Akapitzlist"/>
        <w:tabs>
          <w:tab w:val="left" w:pos="709"/>
          <w:tab w:val="left" w:pos="851"/>
        </w:tabs>
        <w:spacing w:before="120" w:after="120" w:line="271" w:lineRule="auto"/>
        <w:rPr>
          <w:rFonts w:ascii="Arial" w:hAnsi="Arial" w:cs="Arial"/>
          <w:sz w:val="22"/>
          <w:szCs w:val="22"/>
          <w:lang w:val="pl-PL"/>
        </w:rPr>
      </w:pPr>
    </w:p>
    <w:p w14:paraId="6BB29E06" w14:textId="77777777" w:rsidR="000A047E" w:rsidRPr="000A047E" w:rsidRDefault="000A047E" w:rsidP="00961B0F">
      <w:pPr>
        <w:pStyle w:val="Akapitzlist"/>
        <w:tabs>
          <w:tab w:val="left" w:pos="709"/>
          <w:tab w:val="left" w:pos="851"/>
        </w:tabs>
        <w:spacing w:before="120" w:after="120" w:line="271" w:lineRule="auto"/>
        <w:jc w:val="center"/>
        <w:rPr>
          <w:rFonts w:ascii="Arial" w:hAnsi="Arial" w:cs="Arial"/>
          <w:sz w:val="22"/>
          <w:szCs w:val="22"/>
          <w:lang w:val="pl-PL"/>
        </w:rPr>
      </w:pPr>
      <w:r w:rsidRPr="000A047E">
        <w:rPr>
          <w:rFonts w:ascii="Arial" w:hAnsi="Arial" w:cs="Arial"/>
          <w:sz w:val="22"/>
          <w:szCs w:val="22"/>
          <w:lang w:val="pl-PL"/>
        </w:rPr>
        <w:t>/</w:t>
      </w:r>
      <w:proofErr w:type="spellStart"/>
      <w:r w:rsidRPr="000A047E">
        <w:rPr>
          <w:rFonts w:ascii="Arial" w:hAnsi="Arial" w:cs="Arial"/>
          <w:sz w:val="22"/>
          <w:szCs w:val="22"/>
          <w:lang w:val="pl-PL"/>
        </w:rPr>
        <w:t>wup</w:t>
      </w:r>
      <w:proofErr w:type="spellEnd"/>
      <w:r w:rsidRPr="000A047E">
        <w:rPr>
          <w:rFonts w:ascii="Arial" w:hAnsi="Arial" w:cs="Arial"/>
          <w:sz w:val="22"/>
          <w:szCs w:val="22"/>
          <w:lang w:val="pl-PL"/>
        </w:rPr>
        <w:t>-szczecin/</w:t>
      </w:r>
      <w:proofErr w:type="spellStart"/>
      <w:r w:rsidRPr="000A047E">
        <w:rPr>
          <w:rFonts w:ascii="Arial" w:hAnsi="Arial" w:cs="Arial"/>
          <w:sz w:val="22"/>
          <w:szCs w:val="22"/>
          <w:lang w:val="pl-PL"/>
        </w:rPr>
        <w:t>SkrytkaESP</w:t>
      </w:r>
      <w:proofErr w:type="spellEnd"/>
    </w:p>
    <w:p w14:paraId="3E653202" w14:textId="77777777" w:rsidR="000A047E" w:rsidRPr="000A047E" w:rsidRDefault="000A047E" w:rsidP="00961B0F">
      <w:pPr>
        <w:pStyle w:val="Akapitzlist"/>
        <w:tabs>
          <w:tab w:val="left" w:pos="709"/>
          <w:tab w:val="left" w:pos="851"/>
        </w:tabs>
        <w:spacing w:before="120" w:after="120" w:line="271" w:lineRule="auto"/>
        <w:jc w:val="center"/>
        <w:rPr>
          <w:rFonts w:ascii="Arial" w:hAnsi="Arial" w:cs="Arial"/>
          <w:sz w:val="22"/>
          <w:szCs w:val="22"/>
          <w:lang w:val="pl-PL"/>
        </w:rPr>
      </w:pPr>
    </w:p>
    <w:p w14:paraId="4B3C4ADF" w14:textId="77777777" w:rsidR="000A047E" w:rsidRPr="000A047E" w:rsidRDefault="000A047E" w:rsidP="00961B0F">
      <w:pPr>
        <w:pStyle w:val="Akapitzlist"/>
        <w:tabs>
          <w:tab w:val="left" w:pos="709"/>
          <w:tab w:val="left" w:pos="851"/>
        </w:tabs>
        <w:spacing w:before="120" w:after="120" w:line="271" w:lineRule="auto"/>
        <w:jc w:val="center"/>
        <w:rPr>
          <w:rFonts w:ascii="Arial" w:hAnsi="Arial" w:cs="Arial"/>
          <w:sz w:val="22"/>
          <w:szCs w:val="22"/>
          <w:lang w:val="pl-PL"/>
        </w:rPr>
      </w:pPr>
      <w:r w:rsidRPr="000A047E">
        <w:rPr>
          <w:rFonts w:ascii="Arial" w:hAnsi="Arial" w:cs="Arial"/>
          <w:sz w:val="22"/>
          <w:szCs w:val="22"/>
          <w:lang w:val="pl-PL"/>
        </w:rPr>
        <w:t>lub</w:t>
      </w:r>
    </w:p>
    <w:p w14:paraId="7A02943F" w14:textId="6311262D" w:rsidR="000A047E" w:rsidRDefault="000A047E" w:rsidP="000A047E">
      <w:pPr>
        <w:pStyle w:val="Akapitzlist"/>
        <w:tabs>
          <w:tab w:val="left" w:pos="709"/>
          <w:tab w:val="left" w:pos="851"/>
        </w:tabs>
        <w:spacing w:before="120" w:after="120" w:line="271" w:lineRule="auto"/>
        <w:ind w:left="0"/>
        <w:contextualSpacing w:val="0"/>
        <w:rPr>
          <w:rFonts w:ascii="Arial" w:hAnsi="Arial" w:cs="Arial"/>
          <w:sz w:val="22"/>
          <w:szCs w:val="22"/>
          <w:lang w:val="pl-PL"/>
        </w:rPr>
      </w:pPr>
      <w:r w:rsidRPr="000A047E">
        <w:rPr>
          <w:rFonts w:ascii="Arial" w:hAnsi="Arial" w:cs="Arial"/>
          <w:sz w:val="22"/>
          <w:szCs w:val="22"/>
          <w:lang w:val="pl-PL"/>
        </w:rPr>
        <w:t>https://epuap.gov.pl/wps/myportal/strefa-klienta/katalog-spraw/sprawy-ogolne/ogolne-sprawy-urzedowe-2/pismo-ogolne-do-podmiotu-publicznego-nowe</w:t>
      </w:r>
    </w:p>
    <w:p w14:paraId="2FD97C1C" w14:textId="77777777" w:rsidR="00AD1878" w:rsidRPr="006252DF" w:rsidRDefault="00B81A74"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Wnioskodawca</w:t>
      </w:r>
      <w:r w:rsidRPr="006252DF">
        <w:rPr>
          <w:rFonts w:ascii="Arial" w:hAnsi="Arial" w:cs="Arial"/>
          <w:sz w:val="22"/>
          <w:szCs w:val="22"/>
        </w:rPr>
        <w:t xml:space="preserve"> </w:t>
      </w:r>
      <w:r w:rsidR="00AD1878" w:rsidRPr="006252DF">
        <w:rPr>
          <w:rFonts w:ascii="Arial" w:hAnsi="Arial" w:cs="Arial"/>
          <w:sz w:val="22"/>
          <w:szCs w:val="22"/>
        </w:rPr>
        <w:t>może również, zawrzeć umowę z Wojewódzkim Urzędem Pracy w Szczecinie w postaci papierowej, podpisując ją tradycyjne, wówczas dokument należy przekazać pocztą na adres:</w:t>
      </w:r>
    </w:p>
    <w:p w14:paraId="457AF864"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Wojewódzki Urząd Pracy w Szczecinie</w:t>
      </w:r>
    </w:p>
    <w:p w14:paraId="1997F357"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ul. Mickiewicza 41</w:t>
      </w:r>
    </w:p>
    <w:p w14:paraId="755F105E"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70-383 Szczecin</w:t>
      </w:r>
    </w:p>
    <w:p w14:paraId="5B03D617"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z dopiskiem Umowa … (</w:t>
      </w:r>
      <w:r w:rsidR="00007BBC" w:rsidRPr="006252DF">
        <w:rPr>
          <w:rFonts w:ascii="Arial" w:hAnsi="Arial" w:cs="Arial"/>
          <w:sz w:val="22"/>
          <w:szCs w:val="22"/>
          <w:lang w:val="pl-PL"/>
        </w:rPr>
        <w:t>nr projektu</w:t>
      </w:r>
      <w:r w:rsidRPr="006252DF">
        <w:rPr>
          <w:rFonts w:ascii="Arial" w:hAnsi="Arial" w:cs="Arial"/>
          <w:sz w:val="22"/>
          <w:szCs w:val="22"/>
        </w:rPr>
        <w:t>)</w:t>
      </w:r>
    </w:p>
    <w:p w14:paraId="3D391895" w14:textId="02D500A3" w:rsidR="004D0158" w:rsidRPr="006252DF" w:rsidRDefault="004D0158" w:rsidP="004D0158">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color w:val="FF0000"/>
          <w:sz w:val="22"/>
          <w:szCs w:val="22"/>
        </w:rPr>
        <w:t>UWAGA!</w:t>
      </w:r>
      <w:r w:rsidRPr="006252DF">
        <w:rPr>
          <w:rFonts w:ascii="Arial" w:hAnsi="Arial" w:cs="Arial"/>
          <w:color w:val="FF0000"/>
          <w:sz w:val="22"/>
          <w:szCs w:val="22"/>
        </w:rPr>
        <w:t xml:space="preserve"> </w:t>
      </w:r>
      <w:r w:rsidRPr="006252DF">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6252DF">
        <w:rPr>
          <w:rFonts w:ascii="Arial" w:hAnsi="Arial" w:cs="Arial"/>
          <w:sz w:val="22"/>
          <w:szCs w:val="22"/>
          <w:lang w:val="pl-PL"/>
        </w:rPr>
        <w:t xml:space="preserve"> tj. z </w:t>
      </w:r>
      <w:r w:rsidRPr="006252DF">
        <w:rPr>
          <w:rFonts w:ascii="Arial" w:hAnsi="Arial" w:cs="Arial"/>
          <w:sz w:val="22"/>
          <w:szCs w:val="22"/>
        </w:rPr>
        <w:t>autoryz</w:t>
      </w:r>
      <w:r w:rsidRPr="006252DF">
        <w:rPr>
          <w:rFonts w:ascii="Arial" w:hAnsi="Arial" w:cs="Arial"/>
          <w:sz w:val="22"/>
          <w:szCs w:val="22"/>
          <w:lang w:val="pl-PL"/>
        </w:rPr>
        <w:t>acją</w:t>
      </w:r>
      <w:r w:rsidRPr="006252DF">
        <w:rPr>
          <w:rFonts w:ascii="Arial" w:hAnsi="Arial" w:cs="Arial"/>
          <w:sz w:val="22"/>
          <w:szCs w:val="22"/>
        </w:rPr>
        <w:t xml:space="preserve"> za pomocą podpisu kwalifikowanego</w:t>
      </w:r>
      <w:r w:rsidRPr="006252DF">
        <w:rPr>
          <w:rFonts w:ascii="Arial" w:hAnsi="Arial" w:cs="Arial"/>
          <w:sz w:val="22"/>
          <w:szCs w:val="22"/>
          <w:lang w:val="pl-PL"/>
        </w:rPr>
        <w:t xml:space="preserve"> </w:t>
      </w:r>
      <w:r w:rsidRPr="006252DF">
        <w:rPr>
          <w:rFonts w:ascii="Arial" w:hAnsi="Arial" w:cs="Arial"/>
          <w:sz w:val="22"/>
          <w:szCs w:val="22"/>
        </w:rPr>
        <w:t>.</w:t>
      </w:r>
      <w:r w:rsidRPr="006252DF">
        <w:rPr>
          <w:rFonts w:ascii="Arial" w:hAnsi="Arial" w:cs="Arial"/>
          <w:sz w:val="22"/>
          <w:szCs w:val="22"/>
          <w:lang w:val="pl-PL"/>
        </w:rPr>
        <w:t xml:space="preserve"> </w:t>
      </w:r>
      <w:r w:rsidRPr="006252DF">
        <w:rPr>
          <w:rFonts w:ascii="Arial" w:hAnsi="Arial" w:cs="Arial"/>
          <w:b/>
          <w:sz w:val="22"/>
          <w:szCs w:val="22"/>
          <w:lang w:val="pl-PL"/>
        </w:rPr>
        <w:t>IP FEPZ rekomenduje aby Wnio</w:t>
      </w:r>
      <w:r w:rsidR="006F2F7B">
        <w:rPr>
          <w:rFonts w:ascii="Arial" w:hAnsi="Arial" w:cs="Arial"/>
          <w:b/>
          <w:sz w:val="22"/>
          <w:szCs w:val="22"/>
          <w:lang w:val="pl-PL"/>
        </w:rPr>
        <w:t>s</w:t>
      </w:r>
      <w:r w:rsidRPr="006252DF">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6252DF">
        <w:rPr>
          <w:rFonts w:ascii="Arial" w:hAnsi="Arial" w:cs="Arial"/>
          <w:b/>
          <w:sz w:val="22"/>
          <w:szCs w:val="22"/>
          <w:lang w:val="pl-PL"/>
        </w:rPr>
        <w:t>n</w:t>
      </w:r>
      <w:r w:rsidRPr="006252DF">
        <w:rPr>
          <w:rFonts w:ascii="Arial" w:hAnsi="Arial" w:cs="Arial"/>
          <w:b/>
          <w:sz w:val="22"/>
          <w:szCs w:val="22"/>
          <w:lang w:val="pl-PL"/>
        </w:rPr>
        <w:t>s</w:t>
      </w:r>
      <w:r w:rsidR="009B268D" w:rsidRPr="006252DF">
        <w:rPr>
          <w:rFonts w:ascii="Arial" w:hAnsi="Arial" w:cs="Arial"/>
          <w:b/>
          <w:sz w:val="22"/>
          <w:szCs w:val="22"/>
          <w:lang w:val="pl-PL"/>
        </w:rPr>
        <w:t>o</w:t>
      </w:r>
      <w:r w:rsidRPr="006252DF">
        <w:rPr>
          <w:rFonts w:ascii="Arial" w:hAnsi="Arial" w:cs="Arial"/>
          <w:b/>
          <w:sz w:val="22"/>
          <w:szCs w:val="22"/>
          <w:lang w:val="pl-PL"/>
        </w:rPr>
        <w:t xml:space="preserve">wanie. </w:t>
      </w:r>
    </w:p>
    <w:p w14:paraId="5270D901" w14:textId="0F8C1E9F" w:rsidR="004D0158" w:rsidRPr="006252DF" w:rsidRDefault="004D0158" w:rsidP="001B2648">
      <w:pPr>
        <w:pStyle w:val="Akapitzlist"/>
        <w:numPr>
          <w:ilvl w:val="3"/>
          <w:numId w:val="110"/>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ION</w:t>
      </w:r>
      <w:r w:rsidRPr="006252DF">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6252DF">
        <w:rPr>
          <w:rFonts w:ascii="Arial" w:hAnsi="Arial" w:cs="Arial"/>
          <w:sz w:val="22"/>
          <w:szCs w:val="22"/>
          <w:lang w:val="pl-PL"/>
        </w:rPr>
        <w:t xml:space="preserve"> </w:t>
      </w:r>
    </w:p>
    <w:p w14:paraId="4E41E323" w14:textId="77777777" w:rsidR="004D0158" w:rsidRPr="006252DF" w:rsidRDefault="004D0158" w:rsidP="004D0158">
      <w:pPr>
        <w:pStyle w:val="Akapitzlist"/>
        <w:spacing w:before="120" w:after="120" w:line="271" w:lineRule="auto"/>
        <w:ind w:left="0"/>
        <w:contextualSpacing w:val="0"/>
        <w:rPr>
          <w:rFonts w:ascii="Arial" w:hAnsi="Arial" w:cs="Arial"/>
          <w:sz w:val="22"/>
          <w:szCs w:val="22"/>
        </w:rPr>
      </w:pPr>
      <w:r w:rsidRPr="006252DF">
        <w:rPr>
          <w:rFonts w:ascii="Arial" w:hAnsi="Arial" w:cs="Arial"/>
          <w:b/>
          <w:color w:val="FF0000"/>
          <w:sz w:val="22"/>
          <w:szCs w:val="22"/>
          <w:lang w:val="pl-PL"/>
        </w:rPr>
        <w:lastRenderedPageBreak/>
        <w:t>UWAGA!</w:t>
      </w:r>
      <w:r w:rsidRPr="006252DF">
        <w:rPr>
          <w:rFonts w:ascii="Arial" w:hAnsi="Arial" w:cs="Arial"/>
          <w:sz w:val="22"/>
          <w:szCs w:val="22"/>
          <w:lang w:val="pl-PL"/>
        </w:rPr>
        <w:t xml:space="preserve"> </w:t>
      </w:r>
      <w:r w:rsidRPr="006252DF">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50B3A582" w14:textId="7A393CB4" w:rsidR="004D0158" w:rsidRPr="006252DF" w:rsidRDefault="004D0158" w:rsidP="001B2648">
      <w:pPr>
        <w:pStyle w:val="Akapitzlist"/>
        <w:numPr>
          <w:ilvl w:val="3"/>
          <w:numId w:val="110"/>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61</w:t>
      </w:r>
      <w:r w:rsidRPr="006252DF">
        <w:rPr>
          <w:rFonts w:ascii="Arial" w:hAnsi="Arial" w:cs="Arial"/>
          <w:sz w:val="22"/>
          <w:szCs w:val="22"/>
        </w:rPr>
        <w:t xml:space="preserve"> ust. </w:t>
      </w:r>
      <w:r w:rsidRPr="006252DF">
        <w:rPr>
          <w:rFonts w:ascii="Arial" w:hAnsi="Arial" w:cs="Arial"/>
          <w:sz w:val="22"/>
          <w:szCs w:val="22"/>
          <w:lang w:val="pl-PL"/>
        </w:rPr>
        <w:t>8</w:t>
      </w:r>
      <w:r w:rsidRPr="006252DF">
        <w:rPr>
          <w:rFonts w:ascii="Arial" w:hAnsi="Arial" w:cs="Arial"/>
          <w:sz w:val="22"/>
          <w:szCs w:val="22"/>
        </w:rPr>
        <w:t xml:space="preserve"> ustawy umowa o dofinansowanie projektu może zostać podpisana jeżeli projekt spełnia wszystkie kryteria, na podstawie których został wybrany do dofinansowan</w:t>
      </w:r>
      <w:r w:rsidRPr="006252DF">
        <w:rPr>
          <w:rStyle w:val="Odwoaniedokomentarza"/>
          <w:rFonts w:ascii="Arial" w:hAnsi="Arial" w:cs="Arial"/>
          <w:sz w:val="22"/>
          <w:szCs w:val="22"/>
        </w:rPr>
        <w:t>ia</w:t>
      </w:r>
      <w:r w:rsidRPr="006252DF">
        <w:rPr>
          <w:rFonts w:ascii="Arial" w:hAnsi="Arial" w:cs="Arial"/>
          <w:sz w:val="22"/>
          <w:szCs w:val="22"/>
        </w:rPr>
        <w:t xml:space="preserve">. W związku z powyższym IP </w:t>
      </w:r>
      <w:r w:rsidRPr="006252DF">
        <w:rPr>
          <w:rFonts w:ascii="Arial" w:hAnsi="Arial" w:cs="Arial"/>
          <w:sz w:val="22"/>
          <w:szCs w:val="22"/>
          <w:lang w:val="pl-PL"/>
        </w:rPr>
        <w:t>FEPZ</w:t>
      </w:r>
      <w:r w:rsidRPr="006252DF">
        <w:rPr>
          <w:rFonts w:ascii="Arial" w:hAnsi="Arial" w:cs="Arial"/>
          <w:sz w:val="22"/>
          <w:szCs w:val="22"/>
        </w:rPr>
        <w:t xml:space="preserve"> zastrzega sobie możliwość sprawdzenia spełnienia kryteriów, w tym weryfikację opartą na dodatkowych dokumentach, o których uzupełnienie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może zostać poproszony przed podpisaniem umowy (dotyczy zwłaszcza kryteriów, których weryfikacja na etapie oceny miała charakter jedynie deklaratywny)</w:t>
      </w:r>
      <w:r w:rsidRPr="006252DF">
        <w:rPr>
          <w:rFonts w:ascii="Arial" w:hAnsi="Arial" w:cs="Arial"/>
          <w:sz w:val="22"/>
          <w:szCs w:val="22"/>
          <w:lang w:val="pl-PL"/>
        </w:rPr>
        <w:t xml:space="preserve"> i/lub </w:t>
      </w:r>
      <w:r w:rsidRPr="006252DF">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6252DF">
        <w:rPr>
          <w:rFonts w:ascii="Arial" w:hAnsi="Arial" w:cs="Arial"/>
          <w:sz w:val="22"/>
          <w:szCs w:val="22"/>
        </w:rPr>
        <w:t>.</w:t>
      </w:r>
      <w:r w:rsidRPr="006252DF">
        <w:rPr>
          <w:rFonts w:ascii="Arial" w:hAnsi="Arial"/>
          <w:sz w:val="22"/>
        </w:rPr>
        <w:t xml:space="preserve"> Jednocześnie IP zwraca uwagę, iż zgodnie z art. </w:t>
      </w:r>
      <w:r w:rsidRPr="006252DF">
        <w:rPr>
          <w:rFonts w:ascii="Arial" w:hAnsi="Arial"/>
          <w:sz w:val="22"/>
          <w:lang w:val="pl-PL"/>
        </w:rPr>
        <w:t>61</w:t>
      </w:r>
      <w:r w:rsidRPr="006252DF">
        <w:rPr>
          <w:rFonts w:ascii="Arial" w:hAnsi="Arial"/>
          <w:sz w:val="22"/>
        </w:rPr>
        <w:t xml:space="preserve"> ust </w:t>
      </w:r>
      <w:r w:rsidRPr="006252DF">
        <w:rPr>
          <w:rFonts w:ascii="Arial" w:hAnsi="Arial"/>
          <w:sz w:val="22"/>
          <w:lang w:val="pl-PL"/>
        </w:rPr>
        <w:t>1</w:t>
      </w:r>
      <w:r w:rsidRPr="006252DF">
        <w:rPr>
          <w:rFonts w:ascii="Arial" w:hAnsi="Arial"/>
          <w:sz w:val="22"/>
        </w:rPr>
        <w:t xml:space="preserve"> ustawy umowa o dofinansowanie może zostać zawarta w przypadku dokonania wszelkich </w:t>
      </w:r>
      <w:r w:rsidRPr="006252DF">
        <w:rPr>
          <w:rFonts w:ascii="Arial" w:hAnsi="Arial" w:cs="Arial"/>
          <w:bCs/>
          <w:sz w:val="22"/>
          <w:szCs w:val="22"/>
        </w:rPr>
        <w:t>czynności</w:t>
      </w:r>
      <w:r w:rsidRPr="006252DF">
        <w:rPr>
          <w:rFonts w:ascii="Arial" w:hAnsi="Arial"/>
          <w:sz w:val="22"/>
        </w:rPr>
        <w:t xml:space="preserve"> wskazanych w niniejszym Regulaminie</w:t>
      </w:r>
      <w:r w:rsidRPr="006252DF">
        <w:rPr>
          <w:rFonts w:ascii="Arial" w:hAnsi="Arial" w:cs="Arial"/>
          <w:bCs/>
          <w:sz w:val="22"/>
          <w:szCs w:val="22"/>
        </w:rPr>
        <w:t>, w tym złożenia dokument</w:t>
      </w:r>
      <w:r w:rsidRPr="006252DF">
        <w:rPr>
          <w:rFonts w:ascii="Arial" w:hAnsi="Arial"/>
          <w:sz w:val="22"/>
        </w:rPr>
        <w:t>ów, o których mowa w niniejszym rozdziale.</w:t>
      </w:r>
      <w:r w:rsidRPr="006252DF">
        <w:rPr>
          <w:rFonts w:ascii="Arial" w:hAnsi="Arial"/>
          <w:sz w:val="22"/>
          <w:lang w:val="pl-PL"/>
        </w:rPr>
        <w:t xml:space="preserve"> </w:t>
      </w:r>
    </w:p>
    <w:p w14:paraId="16E1465E" w14:textId="77777777" w:rsidR="004D0158" w:rsidRPr="006252DF" w:rsidRDefault="004D0158" w:rsidP="001B2648">
      <w:pPr>
        <w:pStyle w:val="Akapitzlist"/>
        <w:numPr>
          <w:ilvl w:val="3"/>
          <w:numId w:val="110"/>
        </w:numPr>
        <w:spacing w:before="120" w:after="120" w:line="271" w:lineRule="auto"/>
        <w:ind w:left="0" w:firstLine="0"/>
        <w:contextualSpacing w:val="0"/>
        <w:rPr>
          <w:rFonts w:ascii="Arial" w:hAnsi="Arial" w:cs="Arial"/>
          <w:sz w:val="22"/>
          <w:szCs w:val="22"/>
        </w:rPr>
      </w:pPr>
      <w:r w:rsidRPr="006252DF">
        <w:rPr>
          <w:rStyle w:val="markedcontent"/>
          <w:rFonts w:ascii="Arial" w:hAnsi="Arial" w:cs="Arial"/>
          <w:sz w:val="22"/>
          <w:szCs w:val="22"/>
          <w:lang w:val="pl-PL"/>
        </w:rPr>
        <w:t>W</w:t>
      </w:r>
      <w:r w:rsidRPr="006252DF">
        <w:rPr>
          <w:rFonts w:ascii="Arial" w:hAnsi="Arial" w:cs="Arial"/>
          <w:sz w:val="22"/>
          <w:szCs w:val="22"/>
          <w:lang w:val="pl-PL"/>
        </w:rPr>
        <w:t xml:space="preserve"> </w:t>
      </w:r>
      <w:r w:rsidRPr="006252DF">
        <w:rPr>
          <w:rStyle w:val="markedcontent"/>
          <w:rFonts w:ascii="Arial" w:hAnsi="Arial" w:cs="Arial"/>
          <w:sz w:val="22"/>
          <w:szCs w:val="22"/>
        </w:rPr>
        <w:t xml:space="preserve">terminie 14 dni </w:t>
      </w:r>
      <w:r w:rsidRPr="006252DF">
        <w:rPr>
          <w:rStyle w:val="markedcontent"/>
          <w:rFonts w:ascii="Arial" w:hAnsi="Arial" w:cs="Arial"/>
          <w:sz w:val="22"/>
          <w:szCs w:val="22"/>
          <w:lang w:val="pl-PL"/>
        </w:rPr>
        <w:t xml:space="preserve">kalendarzowych </w:t>
      </w:r>
      <w:r w:rsidRPr="006252DF">
        <w:rPr>
          <w:rStyle w:val="markedcontent"/>
          <w:rFonts w:ascii="Arial" w:hAnsi="Arial" w:cs="Arial"/>
          <w:sz w:val="22"/>
          <w:szCs w:val="22"/>
        </w:rPr>
        <w:t>od dnia doręczenia pisma</w:t>
      </w:r>
      <w:r w:rsidRPr="006252DF">
        <w:rPr>
          <w:sz w:val="22"/>
          <w:szCs w:val="22"/>
        </w:rPr>
        <w:t xml:space="preserve"> </w:t>
      </w:r>
      <w:r w:rsidRPr="006252DF">
        <w:rPr>
          <w:rStyle w:val="markedcontent"/>
          <w:rFonts w:ascii="Arial" w:hAnsi="Arial" w:cs="Arial"/>
          <w:sz w:val="22"/>
          <w:szCs w:val="22"/>
        </w:rPr>
        <w:t>informującego o</w:t>
      </w:r>
      <w:r w:rsidR="00425E29" w:rsidRPr="006252DF">
        <w:rPr>
          <w:rStyle w:val="markedcontent"/>
          <w:rFonts w:ascii="Arial" w:hAnsi="Arial" w:cs="Arial"/>
          <w:sz w:val="22"/>
          <w:szCs w:val="22"/>
          <w:lang w:val="pl-PL"/>
        </w:rPr>
        <w:t xml:space="preserve"> </w:t>
      </w:r>
      <w:r w:rsidR="000050AB">
        <w:rPr>
          <w:rStyle w:val="markedcontent"/>
          <w:rFonts w:ascii="Arial" w:hAnsi="Arial" w:cs="Arial"/>
          <w:sz w:val="22"/>
          <w:szCs w:val="22"/>
          <w:lang w:val="pl-PL"/>
        </w:rPr>
        <w:t xml:space="preserve">konieczności złożenia </w:t>
      </w:r>
      <w:r w:rsidR="00425E29" w:rsidRPr="006252DF">
        <w:rPr>
          <w:rStyle w:val="markedcontent"/>
          <w:rFonts w:ascii="Arial" w:hAnsi="Arial" w:cs="Arial"/>
          <w:sz w:val="22"/>
          <w:szCs w:val="22"/>
        </w:rPr>
        <w:t>wymaganych załącznik</w:t>
      </w:r>
      <w:r w:rsidR="000050AB">
        <w:rPr>
          <w:rStyle w:val="markedcontent"/>
          <w:rFonts w:ascii="Arial" w:hAnsi="Arial" w:cs="Arial"/>
          <w:sz w:val="22"/>
          <w:szCs w:val="22"/>
          <w:lang w:val="pl-PL"/>
        </w:rPr>
        <w:t>ów</w:t>
      </w:r>
      <w:r w:rsidR="009E7AC1">
        <w:rPr>
          <w:rStyle w:val="markedcontent"/>
          <w:rFonts w:ascii="Arial" w:hAnsi="Arial" w:cs="Arial"/>
          <w:sz w:val="22"/>
          <w:szCs w:val="22"/>
          <w:lang w:val="pl-PL"/>
        </w:rPr>
        <w:t>,</w:t>
      </w:r>
      <w:r w:rsidR="00425E29" w:rsidRPr="006252DF">
        <w:rPr>
          <w:rStyle w:val="markedcontent"/>
          <w:rFonts w:ascii="Arial" w:hAnsi="Arial" w:cs="Arial"/>
          <w:sz w:val="22"/>
          <w:szCs w:val="22"/>
        </w:rPr>
        <w:t xml:space="preserve"> stanowiących warunek przyjęcia wniosku o dofinansowanie </w:t>
      </w:r>
      <w:r w:rsidR="00A55987" w:rsidRPr="006252DF">
        <w:rPr>
          <w:rStyle w:val="markedcontent"/>
          <w:rFonts w:ascii="Arial" w:hAnsi="Arial" w:cs="Arial"/>
          <w:sz w:val="22"/>
          <w:szCs w:val="22"/>
          <w:lang w:val="pl-PL"/>
        </w:rPr>
        <w:t>do realizacji</w:t>
      </w:r>
      <w:r w:rsidR="009E7AC1">
        <w:rPr>
          <w:rStyle w:val="markedcontent"/>
          <w:rFonts w:ascii="Arial" w:hAnsi="Arial" w:cs="Arial"/>
          <w:sz w:val="22"/>
          <w:szCs w:val="22"/>
          <w:lang w:val="pl-PL"/>
        </w:rPr>
        <w:t>,</w:t>
      </w:r>
      <w:r w:rsidR="00A55987" w:rsidRPr="006252DF">
        <w:rPr>
          <w:rStyle w:val="markedcontent"/>
          <w:rFonts w:ascii="Arial" w:hAnsi="Arial" w:cs="Arial"/>
          <w:sz w:val="22"/>
          <w:szCs w:val="22"/>
          <w:lang w:val="pl-PL"/>
        </w:rPr>
        <w:t xml:space="preserve"> </w:t>
      </w:r>
      <w:r w:rsidRPr="006252DF">
        <w:rPr>
          <w:rStyle w:val="markedcontent"/>
          <w:rFonts w:ascii="Arial" w:hAnsi="Arial" w:cs="Arial"/>
          <w:sz w:val="22"/>
          <w:szCs w:val="22"/>
          <w:lang w:val="pl-PL"/>
        </w:rPr>
        <w:t xml:space="preserve">Wnioskodawca </w:t>
      </w:r>
      <w:r w:rsidRPr="006252DF">
        <w:rPr>
          <w:rStyle w:val="markedcontent"/>
          <w:rFonts w:ascii="Arial" w:hAnsi="Arial" w:cs="Arial"/>
          <w:sz w:val="22"/>
          <w:szCs w:val="22"/>
        </w:rPr>
        <w:t>dokonuje czynności poprzez</w:t>
      </w:r>
      <w:r w:rsidRPr="006252DF">
        <w:rPr>
          <w:rStyle w:val="markedcontent"/>
          <w:rFonts w:ascii="Arial" w:hAnsi="Arial" w:cs="Arial"/>
          <w:sz w:val="22"/>
          <w:szCs w:val="22"/>
          <w:lang w:val="pl-PL"/>
        </w:rPr>
        <w:t xml:space="preserve"> </w:t>
      </w:r>
      <w:r w:rsidRPr="006252DF">
        <w:rPr>
          <w:rStyle w:val="markedcontent"/>
          <w:rFonts w:ascii="Arial" w:hAnsi="Arial" w:cs="Arial"/>
          <w:b/>
          <w:sz w:val="22"/>
          <w:szCs w:val="22"/>
        </w:rPr>
        <w:t>złożenie</w:t>
      </w:r>
      <w:r w:rsidR="004427A2">
        <w:rPr>
          <w:rStyle w:val="markedcontent"/>
          <w:rFonts w:ascii="Arial" w:hAnsi="Arial" w:cs="Arial"/>
          <w:b/>
          <w:sz w:val="22"/>
          <w:szCs w:val="22"/>
          <w:lang w:val="pl-PL"/>
        </w:rPr>
        <w:t xml:space="preserve"> </w:t>
      </w:r>
      <w:r w:rsidRPr="006252DF">
        <w:rPr>
          <w:rStyle w:val="markedcontent"/>
          <w:rFonts w:ascii="Arial" w:hAnsi="Arial" w:cs="Arial"/>
          <w:b/>
          <w:sz w:val="22"/>
          <w:szCs w:val="22"/>
        </w:rPr>
        <w:t xml:space="preserve"> następujących</w:t>
      </w:r>
      <w:r w:rsidRPr="006252DF">
        <w:rPr>
          <w:b/>
          <w:sz w:val="22"/>
          <w:szCs w:val="22"/>
        </w:rPr>
        <w:t xml:space="preserve"> </w:t>
      </w:r>
      <w:r w:rsidRPr="006252DF">
        <w:rPr>
          <w:rStyle w:val="markedcontent"/>
          <w:rFonts w:ascii="Arial" w:hAnsi="Arial" w:cs="Arial"/>
          <w:b/>
          <w:sz w:val="22"/>
          <w:szCs w:val="22"/>
        </w:rPr>
        <w:t>dokumentów</w:t>
      </w:r>
      <w:r w:rsidRPr="006252DF">
        <w:rPr>
          <w:rStyle w:val="markedcontent"/>
          <w:rFonts w:ascii="Arial" w:hAnsi="Arial" w:cs="Arial"/>
          <w:sz w:val="22"/>
          <w:szCs w:val="22"/>
        </w:rPr>
        <w:t xml:space="preserve"> (w tym załączników) do umowy o dofinansowanie</w:t>
      </w:r>
      <w:r w:rsidR="004427A2">
        <w:rPr>
          <w:rStyle w:val="Odwoanieprzypisudolnego"/>
          <w:rFonts w:ascii="Arial" w:hAnsi="Arial" w:cs="Arial"/>
          <w:sz w:val="22"/>
          <w:szCs w:val="22"/>
        </w:rPr>
        <w:footnoteReference w:id="7"/>
      </w:r>
      <w:r w:rsidRPr="006252DF">
        <w:rPr>
          <w:rStyle w:val="markedcontent"/>
          <w:rFonts w:ascii="Arial" w:hAnsi="Arial" w:cs="Arial"/>
          <w:sz w:val="22"/>
          <w:szCs w:val="22"/>
          <w:lang w:val="pl-PL"/>
        </w:rPr>
        <w:t>:</w:t>
      </w:r>
    </w:p>
    <w:p w14:paraId="5B554B54" w14:textId="6E579A44"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Oświadczenia </w:t>
      </w:r>
      <w:r w:rsidR="0083419B" w:rsidRPr="00C158A1">
        <w:rPr>
          <w:rFonts w:ascii="Arial" w:hAnsi="Arial" w:cs="Arial"/>
          <w:sz w:val="22"/>
          <w:szCs w:val="22"/>
          <w:lang w:val="pl-PL"/>
        </w:rPr>
        <w:t>dotyczące</w:t>
      </w:r>
      <w:r w:rsidR="009B33AF">
        <w:rPr>
          <w:rFonts w:ascii="Arial" w:hAnsi="Arial" w:cs="Arial"/>
          <w:sz w:val="22"/>
          <w:szCs w:val="22"/>
          <w:lang w:val="pl-PL"/>
        </w:rPr>
        <w:t>go</w:t>
      </w:r>
      <w:r w:rsidR="0083419B" w:rsidRPr="00C158A1">
        <w:rPr>
          <w:rFonts w:ascii="Arial" w:hAnsi="Arial" w:cs="Arial"/>
          <w:sz w:val="22"/>
          <w:szCs w:val="22"/>
          <w:lang w:val="pl-PL"/>
        </w:rPr>
        <w:t xml:space="preserve"> </w:t>
      </w:r>
      <w:r w:rsidRPr="006252DF">
        <w:rPr>
          <w:rFonts w:ascii="Arial" w:hAnsi="Arial" w:cs="Arial"/>
          <w:sz w:val="22"/>
          <w:szCs w:val="22"/>
        </w:rPr>
        <w:t>kwalifikowalności wnioskodawcy</w:t>
      </w:r>
      <w:r w:rsidRPr="006252DF">
        <w:rPr>
          <w:rFonts w:ascii="Arial" w:hAnsi="Arial" w:cs="Arial"/>
          <w:sz w:val="22"/>
          <w:szCs w:val="22"/>
          <w:lang w:val="pl-PL"/>
        </w:rPr>
        <w:t xml:space="preserve">, </w:t>
      </w:r>
      <w:r w:rsidRPr="006252DF">
        <w:rPr>
          <w:rFonts w:ascii="Arial" w:hAnsi="Arial" w:cs="Arial"/>
          <w:sz w:val="22"/>
          <w:szCs w:val="22"/>
        </w:rPr>
        <w:t>- stanowiące załącznik do umowy o dofinansowanie projektu</w:t>
      </w:r>
      <w:r w:rsidR="00EC2C6C" w:rsidRPr="006252DF">
        <w:rPr>
          <w:rFonts w:ascii="Arial" w:hAnsi="Arial" w:cs="Arial"/>
          <w:sz w:val="22"/>
          <w:szCs w:val="22"/>
          <w:lang w:val="pl-PL"/>
        </w:rPr>
        <w:t>. W</w:t>
      </w:r>
      <w:r w:rsidR="00EA2851" w:rsidRPr="006252DF">
        <w:rPr>
          <w:rFonts w:ascii="Arial" w:hAnsi="Arial" w:cs="Arial"/>
          <w:sz w:val="22"/>
          <w:szCs w:val="22"/>
          <w:lang w:val="pl-PL"/>
        </w:rPr>
        <w:t xml:space="preserve"> przypadku projektów partnerskich również</w:t>
      </w:r>
      <w:r w:rsidR="00EC2C6C" w:rsidRPr="006252DF">
        <w:rPr>
          <w:rFonts w:ascii="Arial" w:hAnsi="Arial" w:cs="Arial"/>
          <w:sz w:val="22"/>
          <w:szCs w:val="22"/>
          <w:lang w:val="pl-PL"/>
        </w:rPr>
        <w:t xml:space="preserve"> oś</w:t>
      </w:r>
      <w:r w:rsidR="00EA2851" w:rsidRPr="006252DF">
        <w:rPr>
          <w:rFonts w:ascii="Arial" w:hAnsi="Arial" w:cs="Arial"/>
          <w:sz w:val="22"/>
          <w:szCs w:val="22"/>
          <w:lang w:val="pl-PL"/>
        </w:rPr>
        <w:t>w</w:t>
      </w:r>
      <w:r w:rsidR="00EC2C6C" w:rsidRPr="006252DF">
        <w:rPr>
          <w:rFonts w:ascii="Arial" w:hAnsi="Arial" w:cs="Arial"/>
          <w:sz w:val="22"/>
          <w:szCs w:val="22"/>
          <w:lang w:val="pl-PL"/>
        </w:rPr>
        <w:t>ia</w:t>
      </w:r>
      <w:r w:rsidR="00EA2851" w:rsidRPr="006252DF">
        <w:rPr>
          <w:rFonts w:ascii="Arial" w:hAnsi="Arial" w:cs="Arial"/>
          <w:sz w:val="22"/>
          <w:szCs w:val="22"/>
          <w:lang w:val="pl-PL"/>
        </w:rPr>
        <w:t xml:space="preserve">dczenie od </w:t>
      </w:r>
      <w:r w:rsidR="00BD0999" w:rsidRPr="006252DF">
        <w:rPr>
          <w:rFonts w:ascii="Arial" w:hAnsi="Arial" w:cs="Arial"/>
          <w:sz w:val="22"/>
          <w:szCs w:val="22"/>
          <w:lang w:val="pl-PL"/>
        </w:rPr>
        <w:t>part</w:t>
      </w:r>
      <w:r w:rsidR="006F2F7B">
        <w:rPr>
          <w:rFonts w:ascii="Arial" w:hAnsi="Arial" w:cs="Arial"/>
          <w:sz w:val="22"/>
          <w:szCs w:val="22"/>
          <w:lang w:val="pl-PL"/>
        </w:rPr>
        <w:t>n</w:t>
      </w:r>
      <w:r w:rsidR="00BD0999" w:rsidRPr="006252DF">
        <w:rPr>
          <w:rFonts w:ascii="Arial" w:hAnsi="Arial" w:cs="Arial"/>
          <w:sz w:val="22"/>
          <w:szCs w:val="22"/>
          <w:lang w:val="pl-PL"/>
        </w:rPr>
        <w:t>era/ów</w:t>
      </w:r>
      <w:r w:rsidR="00EA2851" w:rsidRPr="006252DF">
        <w:rPr>
          <w:rFonts w:ascii="Arial" w:hAnsi="Arial" w:cs="Arial"/>
          <w:sz w:val="22"/>
          <w:szCs w:val="22"/>
          <w:lang w:val="pl-PL"/>
        </w:rPr>
        <w:t xml:space="preserve">, </w:t>
      </w:r>
    </w:p>
    <w:p w14:paraId="608522BE" w14:textId="0655CC2C" w:rsidR="00CC51A2" w:rsidRPr="00BC56DC" w:rsidRDefault="004D0158" w:rsidP="00BC56DC">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7B567B" w:rsidRPr="00DE6E25">
        <w:rPr>
          <w:rFonts w:ascii="Arial" w:hAnsi="Arial" w:cs="Arial"/>
          <w:sz w:val="22"/>
          <w:szCs w:val="22"/>
          <w:lang w:val="pl-PL"/>
        </w:rPr>
        <w:t>załącznik nr 7.3.5</w:t>
      </w:r>
      <w:r w:rsidR="007B567B">
        <w:rPr>
          <w:rFonts w:ascii="Arial" w:hAnsi="Arial" w:cs="Arial"/>
          <w:sz w:val="22"/>
          <w:szCs w:val="22"/>
          <w:lang w:val="pl-PL"/>
        </w:rPr>
        <w:t>.</w:t>
      </w:r>
      <w:r w:rsidR="007B567B" w:rsidRPr="00DE6E25">
        <w:rPr>
          <w:rFonts w:ascii="Arial" w:hAnsi="Arial" w:cs="Arial"/>
          <w:sz w:val="22"/>
          <w:szCs w:val="22"/>
          <w:lang w:val="pl-PL"/>
        </w:rPr>
        <w:t xml:space="preserve"> oraz nr 7.3.6</w:t>
      </w:r>
      <w:r w:rsidR="007B567B">
        <w:rPr>
          <w:rFonts w:ascii="Arial" w:hAnsi="Arial" w:cs="Arial"/>
          <w:sz w:val="22"/>
          <w:szCs w:val="22"/>
          <w:lang w:val="pl-PL"/>
        </w:rPr>
        <w:t xml:space="preserve">.                   </w:t>
      </w:r>
    </w:p>
    <w:p w14:paraId="6E92B70D"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kopii statutu lub innego dokumentu stanowiącego podstawę prawną działalności wnioskodawcy potwierdzona za zgodność z oryginałem – w przypadku JST właściwym dokumentem jest</w:t>
      </w:r>
      <w:r w:rsidRPr="006252DF">
        <w:rPr>
          <w:rFonts w:ascii="Arial" w:hAnsi="Arial" w:cs="Arial"/>
          <w:sz w:val="22"/>
          <w:szCs w:val="22"/>
          <w:lang w:val="pl-PL"/>
        </w:rPr>
        <w:t xml:space="preserve"> zaświadczenie o wyborze</w:t>
      </w:r>
      <w:r w:rsidRPr="006252DF">
        <w:rPr>
          <w:rFonts w:ascii="Arial" w:hAnsi="Arial" w:cs="Arial"/>
          <w:sz w:val="22"/>
          <w:szCs w:val="22"/>
        </w:rPr>
        <w:t xml:space="preserve"> burmistrza, starosty itp. wraz z ewentualnymi dalszymi pełnomocnictwami</w:t>
      </w:r>
      <w:r w:rsidRPr="006252DF">
        <w:rPr>
          <w:rStyle w:val="Odwoanieprzypisudolnego"/>
          <w:rFonts w:ascii="Arial" w:hAnsi="Arial" w:cs="Arial"/>
          <w:sz w:val="22"/>
          <w:szCs w:val="22"/>
        </w:rPr>
        <w:footnoteReference w:id="8"/>
      </w:r>
      <w:r w:rsidRPr="006252DF">
        <w:rPr>
          <w:rFonts w:ascii="Arial" w:hAnsi="Arial" w:cs="Arial"/>
          <w:sz w:val="22"/>
          <w:szCs w:val="22"/>
        </w:rPr>
        <w:t>,</w:t>
      </w:r>
    </w:p>
    <w:p w14:paraId="0D855A5F" w14:textId="77777777" w:rsidR="003A30A1" w:rsidRPr="006252DF" w:rsidRDefault="00EB24CA"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lang w:val="pl-PL"/>
        </w:rPr>
        <w:t>Umowę</w:t>
      </w:r>
      <w:r w:rsidR="004D0158" w:rsidRPr="006252DF">
        <w:rPr>
          <w:rFonts w:ascii="Arial" w:hAnsi="Arial" w:cs="Arial"/>
          <w:sz w:val="22"/>
          <w:szCs w:val="22"/>
        </w:rPr>
        <w:t xml:space="preserve"> partnersk</w:t>
      </w:r>
      <w:r w:rsidRPr="006252DF">
        <w:rPr>
          <w:rFonts w:ascii="Arial" w:hAnsi="Arial" w:cs="Arial"/>
          <w:sz w:val="22"/>
          <w:szCs w:val="22"/>
          <w:lang w:val="pl-PL"/>
        </w:rPr>
        <w:t>ą</w:t>
      </w:r>
      <w:r w:rsidR="004D0158" w:rsidRPr="006252DF">
        <w:rPr>
          <w:rFonts w:ascii="Arial" w:hAnsi="Arial" w:cs="Arial"/>
          <w:sz w:val="22"/>
          <w:szCs w:val="22"/>
        </w:rPr>
        <w:t xml:space="preserve"> lub porozumieni</w:t>
      </w:r>
      <w:r w:rsidRPr="006252DF">
        <w:rPr>
          <w:rFonts w:ascii="Arial" w:hAnsi="Arial" w:cs="Arial"/>
          <w:sz w:val="22"/>
          <w:szCs w:val="22"/>
          <w:lang w:val="pl-PL"/>
        </w:rPr>
        <w:t>e</w:t>
      </w:r>
      <w:r w:rsidR="004D0158" w:rsidRPr="006252DF">
        <w:rPr>
          <w:rFonts w:ascii="Arial" w:hAnsi="Arial" w:cs="Arial"/>
          <w:sz w:val="22"/>
          <w:szCs w:val="22"/>
        </w:rPr>
        <w:t>, podpisan</w:t>
      </w:r>
      <w:r w:rsidRPr="006252DF">
        <w:rPr>
          <w:rFonts w:ascii="Arial" w:hAnsi="Arial" w:cs="Arial"/>
          <w:sz w:val="22"/>
          <w:szCs w:val="22"/>
          <w:lang w:val="pl-PL"/>
        </w:rPr>
        <w:t>ą</w:t>
      </w:r>
      <w:r w:rsidR="004D0158" w:rsidRPr="006252DF">
        <w:rPr>
          <w:rFonts w:ascii="Arial" w:hAnsi="Arial" w:cs="Arial"/>
          <w:sz w:val="22"/>
          <w:szCs w:val="22"/>
        </w:rPr>
        <w:t>/e przez strony, zawart</w:t>
      </w:r>
      <w:r w:rsidRPr="006252DF">
        <w:rPr>
          <w:rFonts w:ascii="Arial" w:hAnsi="Arial" w:cs="Arial"/>
          <w:sz w:val="22"/>
          <w:szCs w:val="22"/>
          <w:lang w:val="pl-PL"/>
        </w:rPr>
        <w:t>ą</w:t>
      </w:r>
      <w:r w:rsidR="004D0158" w:rsidRPr="006252DF">
        <w:rPr>
          <w:rFonts w:ascii="Arial" w:hAnsi="Arial" w:cs="Arial"/>
          <w:sz w:val="22"/>
          <w:szCs w:val="22"/>
        </w:rPr>
        <w:t>/e zgodnie z zasadami określonymi w części 3.</w:t>
      </w:r>
      <w:r w:rsidR="004427A2">
        <w:rPr>
          <w:rFonts w:ascii="Arial" w:hAnsi="Arial" w:cs="Arial"/>
          <w:sz w:val="22"/>
          <w:szCs w:val="22"/>
          <w:lang w:val="pl-PL"/>
        </w:rPr>
        <w:t>5</w:t>
      </w:r>
      <w:r w:rsidR="004D0158" w:rsidRPr="006252DF">
        <w:rPr>
          <w:rFonts w:ascii="Arial" w:hAnsi="Arial" w:cs="Arial"/>
          <w:sz w:val="22"/>
          <w:szCs w:val="22"/>
        </w:rPr>
        <w:t xml:space="preserve"> niniejszego Regulaminu </w:t>
      </w:r>
      <w:r w:rsidR="004D0158" w:rsidRPr="006252DF">
        <w:rPr>
          <w:rFonts w:ascii="Arial" w:hAnsi="Arial" w:cs="Arial"/>
          <w:sz w:val="22"/>
          <w:szCs w:val="22"/>
          <w:lang w:val="pl-PL"/>
        </w:rPr>
        <w:t>wyboru oraz do</w:t>
      </w:r>
      <w:proofErr w:type="spellStart"/>
      <w:r w:rsidR="004D0158" w:rsidRPr="006252DF">
        <w:rPr>
          <w:rFonts w:ascii="Arial" w:hAnsi="Arial" w:cs="Arial"/>
          <w:sz w:val="22"/>
          <w:szCs w:val="22"/>
        </w:rPr>
        <w:t>kument</w:t>
      </w:r>
      <w:r w:rsidRPr="006252DF">
        <w:rPr>
          <w:rFonts w:ascii="Arial" w:hAnsi="Arial" w:cs="Arial"/>
          <w:sz w:val="22"/>
          <w:szCs w:val="22"/>
          <w:lang w:val="pl-PL"/>
        </w:rPr>
        <w:t>y</w:t>
      </w:r>
      <w:proofErr w:type="spellEnd"/>
      <w:r w:rsidR="004D0158" w:rsidRPr="006252DF">
        <w:rPr>
          <w:rFonts w:ascii="Arial" w:hAnsi="Arial" w:cs="Arial"/>
          <w:sz w:val="22"/>
          <w:szCs w:val="22"/>
        </w:rPr>
        <w:t xml:space="preserve">, </w:t>
      </w:r>
      <w:r w:rsidR="004D0158" w:rsidRPr="006252DF">
        <w:rPr>
          <w:rFonts w:ascii="Arial" w:hAnsi="Arial" w:cs="Arial"/>
          <w:sz w:val="22"/>
          <w:szCs w:val="22"/>
        </w:rPr>
        <w:lastRenderedPageBreak/>
        <w:t xml:space="preserve">potwierdzające </w:t>
      </w:r>
      <w:proofErr w:type="spellStart"/>
      <w:r w:rsidR="004D0158" w:rsidRPr="006252DF">
        <w:rPr>
          <w:rFonts w:ascii="Arial" w:hAnsi="Arial" w:cs="Arial"/>
          <w:sz w:val="22"/>
          <w:szCs w:val="22"/>
        </w:rPr>
        <w:t>zostasowanie</w:t>
      </w:r>
      <w:proofErr w:type="spellEnd"/>
      <w:r w:rsidR="004D0158" w:rsidRPr="006252DF">
        <w:rPr>
          <w:rFonts w:ascii="Arial" w:hAnsi="Arial" w:cs="Arial"/>
          <w:sz w:val="22"/>
          <w:szCs w:val="22"/>
        </w:rPr>
        <w:t xml:space="preserve"> procedur zgodnie z pkt. 3.</w:t>
      </w:r>
      <w:r w:rsidR="004427A2">
        <w:rPr>
          <w:rFonts w:ascii="Arial" w:hAnsi="Arial" w:cs="Arial"/>
          <w:sz w:val="22"/>
          <w:szCs w:val="22"/>
          <w:lang w:val="pl-PL"/>
        </w:rPr>
        <w:t>5</w:t>
      </w:r>
      <w:r w:rsidR="004D0158" w:rsidRPr="006252DF">
        <w:rPr>
          <w:rFonts w:ascii="Arial" w:hAnsi="Arial" w:cs="Arial"/>
          <w:sz w:val="22"/>
          <w:szCs w:val="22"/>
        </w:rPr>
        <w:t>.</w:t>
      </w:r>
      <w:r w:rsidR="004427A2">
        <w:rPr>
          <w:rFonts w:ascii="Arial" w:hAnsi="Arial" w:cs="Arial"/>
          <w:sz w:val="22"/>
          <w:szCs w:val="22"/>
          <w:lang w:val="pl-PL"/>
        </w:rPr>
        <w:t>9</w:t>
      </w:r>
      <w:r w:rsidR="004D0158" w:rsidRPr="006252DF">
        <w:rPr>
          <w:rFonts w:ascii="Arial" w:hAnsi="Arial" w:cs="Arial"/>
          <w:sz w:val="22"/>
          <w:szCs w:val="22"/>
        </w:rPr>
        <w:t xml:space="preserve"> Regulaminu (jeśli dotyczy) – w przypadku wniosku o dofinansowanie projektu składanego w partnerstwie, </w:t>
      </w:r>
    </w:p>
    <w:p w14:paraId="4FE8B0AC" w14:textId="77777777" w:rsidR="003A30A1" w:rsidRPr="006252DF"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0" w:name="_Hlk126153072"/>
      <w:r w:rsidRPr="006252DF">
        <w:rPr>
          <w:rFonts w:ascii="Arial" w:hAnsi="Arial" w:cs="Arial"/>
          <w:sz w:val="22"/>
          <w:szCs w:val="22"/>
          <w:lang w:val="pl-PL"/>
        </w:rPr>
        <w:t>Rachunek</w:t>
      </w:r>
      <w:r w:rsidR="003A30A1" w:rsidRPr="006252DF">
        <w:rPr>
          <w:rFonts w:ascii="Arial" w:hAnsi="Arial" w:cs="Arial"/>
          <w:sz w:val="22"/>
          <w:szCs w:val="22"/>
        </w:rPr>
        <w:t xml:space="preserve"> zysków i strat</w:t>
      </w:r>
      <w:bookmarkEnd w:id="450"/>
      <w:r w:rsidR="003A30A1" w:rsidRPr="006252DF">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2CCE9F3C" w14:textId="77777777" w:rsidR="003A30A1" w:rsidRPr="006252DF" w:rsidRDefault="003A30A1" w:rsidP="004E504A">
      <w:pPr>
        <w:pStyle w:val="Tekstpodstawowy"/>
        <w:spacing w:before="120" w:line="271" w:lineRule="auto"/>
        <w:ind w:left="426"/>
        <w:rPr>
          <w:rFonts w:ascii="Arial" w:hAnsi="Arial" w:cs="Arial"/>
          <w:sz w:val="22"/>
          <w:szCs w:val="22"/>
        </w:rPr>
      </w:pPr>
      <w:r w:rsidRPr="006252DF">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1" w:name="_Hlk126150418"/>
      <w:r w:rsidRPr="006252DF">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1"/>
    </w:p>
    <w:p w14:paraId="0DBF9817" w14:textId="77777777" w:rsidR="004E504A" w:rsidRPr="006252DF" w:rsidRDefault="003A30A1" w:rsidP="004E504A">
      <w:pPr>
        <w:pStyle w:val="Tekstpodstawowy"/>
        <w:spacing w:before="120" w:line="271" w:lineRule="auto"/>
        <w:ind w:left="426"/>
        <w:rPr>
          <w:rFonts w:ascii="Arial" w:hAnsi="Arial" w:cs="Arial"/>
          <w:sz w:val="22"/>
          <w:szCs w:val="22"/>
        </w:rPr>
      </w:pPr>
      <w:r w:rsidRPr="006252DF">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0A3A754A" w14:textId="77777777" w:rsidR="003A30A1" w:rsidRPr="006252DF" w:rsidRDefault="004E504A"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PIT (zeznani</w:t>
      </w:r>
      <w:r w:rsidR="00EB24CA" w:rsidRPr="006252DF">
        <w:rPr>
          <w:rFonts w:ascii="Arial" w:hAnsi="Arial" w:cs="Arial"/>
          <w:sz w:val="22"/>
          <w:szCs w:val="22"/>
          <w:lang w:val="pl-PL"/>
        </w:rPr>
        <w:t>e</w:t>
      </w:r>
      <w:r w:rsidRPr="006252DF">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7FB23D91"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oświadczenia o kwalifikowalności podatku od towarów i usług (dotyczy przypadku</w:t>
      </w:r>
      <w:r w:rsidR="00AC42B2" w:rsidRPr="006252DF">
        <w:rPr>
          <w:rFonts w:ascii="Arial" w:hAnsi="Arial" w:cs="Arial"/>
          <w:sz w:val="22"/>
          <w:szCs w:val="22"/>
        </w:rPr>
        <w:t xml:space="preserve"> projektu</w:t>
      </w:r>
      <w:r w:rsidR="00AC42B2" w:rsidRPr="006252DF">
        <w:rPr>
          <w:rFonts w:ascii="Arial" w:hAnsi="Arial" w:cs="Arial"/>
          <w:sz w:val="22"/>
          <w:szCs w:val="22"/>
          <w:lang w:val="pl-PL"/>
        </w:rPr>
        <w:t>,</w:t>
      </w:r>
      <w:r w:rsidR="00AC42B2" w:rsidRPr="006252DF">
        <w:rPr>
          <w:rFonts w:ascii="Arial" w:hAnsi="Arial" w:cs="Arial"/>
          <w:sz w:val="22"/>
          <w:szCs w:val="22"/>
        </w:rPr>
        <w:t xml:space="preserve"> którego koszt jest równych lub wyższy niż 5 mln EUR</w:t>
      </w:r>
      <w:r w:rsidR="00AC42B2" w:rsidRPr="006252DF">
        <w:rPr>
          <w:rStyle w:val="Odwoanieprzypisudolnego"/>
          <w:rFonts w:ascii="Arial" w:hAnsi="Arial" w:cs="Arial"/>
          <w:sz w:val="22"/>
          <w:szCs w:val="22"/>
        </w:rPr>
        <w:footnoteReference w:id="9"/>
      </w:r>
      <w:r w:rsidR="00AC42B2" w:rsidRPr="006252DF">
        <w:rPr>
          <w:rFonts w:ascii="Arial" w:hAnsi="Arial" w:cs="Arial"/>
          <w:sz w:val="22"/>
          <w:szCs w:val="22"/>
          <w:lang w:val="pl-PL"/>
        </w:rPr>
        <w:t xml:space="preserve"> i</w:t>
      </w:r>
      <w:r w:rsidRPr="006252DF">
        <w:rPr>
          <w:rFonts w:ascii="Arial" w:hAnsi="Arial" w:cs="Arial"/>
          <w:sz w:val="22"/>
          <w:szCs w:val="22"/>
        </w:rPr>
        <w:t xml:space="preserve"> gdy Beneficjent</w:t>
      </w:r>
      <w:r w:rsidR="00AC42B2" w:rsidRPr="006252DF">
        <w:rPr>
          <w:rFonts w:ascii="Arial" w:hAnsi="Arial" w:cs="Arial"/>
          <w:sz w:val="22"/>
          <w:szCs w:val="22"/>
          <w:lang w:val="pl-PL"/>
        </w:rPr>
        <w:t>/</w:t>
      </w:r>
      <w:r w:rsidRPr="006252DF">
        <w:rPr>
          <w:rFonts w:ascii="Arial" w:hAnsi="Arial" w:cs="Arial"/>
          <w:sz w:val="22"/>
          <w:szCs w:val="22"/>
        </w:rPr>
        <w:t>Partner</w:t>
      </w:r>
      <w:r w:rsidR="00AC42B2" w:rsidRPr="006252DF">
        <w:rPr>
          <w:rFonts w:ascii="Arial" w:hAnsi="Arial" w:cs="Arial"/>
          <w:sz w:val="22"/>
          <w:szCs w:val="22"/>
          <w:lang w:val="pl-PL"/>
        </w:rPr>
        <w:t>/ Realizator</w:t>
      </w:r>
      <w:r w:rsidRPr="006252DF">
        <w:rPr>
          <w:rFonts w:ascii="Arial" w:hAnsi="Arial" w:cs="Arial"/>
          <w:sz w:val="22"/>
          <w:szCs w:val="22"/>
        </w:rPr>
        <w:t xml:space="preserve"> będzie kwalifikował koszt podatku od towarów i usług) - stanowiące załącznik do umowy/porozumienia o dofinansowanie/u projektu</w:t>
      </w:r>
      <w:r w:rsidR="003F61BD" w:rsidRPr="006252DF">
        <w:rPr>
          <w:rFonts w:ascii="Arial" w:hAnsi="Arial" w:cs="Arial"/>
          <w:sz w:val="22"/>
          <w:szCs w:val="22"/>
          <w:lang w:val="pl-PL"/>
        </w:rPr>
        <w:t>. W przypadku projektów, w których wystąpi pomoc publiczna oświadczenie takie na</w:t>
      </w:r>
      <w:r w:rsidR="006E2D71" w:rsidRPr="006252DF">
        <w:rPr>
          <w:rFonts w:ascii="Arial" w:hAnsi="Arial" w:cs="Arial"/>
          <w:sz w:val="22"/>
          <w:szCs w:val="22"/>
          <w:lang w:val="pl-PL"/>
        </w:rPr>
        <w:t>leży</w:t>
      </w:r>
      <w:r w:rsidR="003F61BD" w:rsidRPr="006252DF">
        <w:rPr>
          <w:rFonts w:ascii="Arial" w:hAnsi="Arial" w:cs="Arial"/>
          <w:sz w:val="22"/>
          <w:szCs w:val="22"/>
          <w:lang w:val="pl-PL"/>
        </w:rPr>
        <w:t xml:space="preserve"> złożyć bez względu na wartość projektu </w:t>
      </w:r>
      <w:r w:rsidR="00622C0A" w:rsidRPr="006252DF">
        <w:rPr>
          <w:rFonts w:ascii="Arial" w:hAnsi="Arial" w:cs="Arial"/>
          <w:sz w:val="22"/>
          <w:szCs w:val="22"/>
          <w:lang w:val="pl-PL"/>
        </w:rPr>
        <w:t xml:space="preserve"> </w:t>
      </w:r>
      <w:r w:rsidR="00622C0A" w:rsidRPr="006252DF">
        <w:rPr>
          <w:rFonts w:ascii="Arial" w:hAnsi="Arial" w:cs="Arial"/>
          <w:sz w:val="22"/>
          <w:szCs w:val="22"/>
        </w:rPr>
        <w:t>gdy Beneficjent</w:t>
      </w:r>
      <w:r w:rsidR="00622C0A" w:rsidRPr="006252DF">
        <w:rPr>
          <w:rFonts w:ascii="Arial" w:hAnsi="Arial" w:cs="Arial"/>
          <w:sz w:val="22"/>
          <w:szCs w:val="22"/>
          <w:lang w:val="pl-PL"/>
        </w:rPr>
        <w:t>/</w:t>
      </w:r>
      <w:r w:rsidR="00622C0A" w:rsidRPr="006252DF">
        <w:rPr>
          <w:rFonts w:ascii="Arial" w:hAnsi="Arial" w:cs="Arial"/>
          <w:sz w:val="22"/>
          <w:szCs w:val="22"/>
        </w:rPr>
        <w:t>Partner</w:t>
      </w:r>
      <w:r w:rsidR="00622C0A" w:rsidRPr="006252DF">
        <w:rPr>
          <w:rFonts w:ascii="Arial" w:hAnsi="Arial" w:cs="Arial"/>
          <w:sz w:val="22"/>
          <w:szCs w:val="22"/>
          <w:lang w:val="pl-PL"/>
        </w:rPr>
        <w:t>/ Realizator (odpowiednio)</w:t>
      </w:r>
      <w:r w:rsidR="00622C0A" w:rsidRPr="006252DF">
        <w:rPr>
          <w:rFonts w:ascii="Arial" w:hAnsi="Arial" w:cs="Arial"/>
          <w:sz w:val="22"/>
          <w:szCs w:val="22"/>
        </w:rPr>
        <w:t xml:space="preserve"> będzie kwalifikował koszt podatku od towarów i usług</w:t>
      </w:r>
    </w:p>
    <w:p w14:paraId="73F0F1E3" w14:textId="77777777" w:rsidR="00CF7521" w:rsidRPr="006252DF" w:rsidRDefault="00EB24CA"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lang w:val="pl-PL"/>
        </w:rPr>
        <w:lastRenderedPageBreak/>
        <w:t xml:space="preserve"> indywidualną </w:t>
      </w:r>
      <w:r w:rsidR="00CF7521" w:rsidRPr="006252DF">
        <w:rPr>
          <w:rFonts w:ascii="Arial" w:hAnsi="Arial" w:cs="Arial"/>
          <w:sz w:val="22"/>
          <w:szCs w:val="22"/>
        </w:rPr>
        <w:t xml:space="preserve"> interpretacj</w:t>
      </w:r>
      <w:r w:rsidRPr="006252DF">
        <w:rPr>
          <w:rFonts w:ascii="Arial" w:hAnsi="Arial" w:cs="Arial"/>
          <w:sz w:val="22"/>
          <w:szCs w:val="22"/>
          <w:lang w:val="pl-PL"/>
        </w:rPr>
        <w:t>ę</w:t>
      </w:r>
      <w:r w:rsidR="00CF7521" w:rsidRPr="006252DF">
        <w:rPr>
          <w:rFonts w:ascii="Arial" w:hAnsi="Arial" w:cs="Arial"/>
          <w:sz w:val="22"/>
          <w:szCs w:val="22"/>
        </w:rPr>
        <w:t xml:space="preserve"> podatkow</w:t>
      </w:r>
      <w:r w:rsidRPr="006252DF">
        <w:rPr>
          <w:rFonts w:ascii="Arial" w:hAnsi="Arial" w:cs="Arial"/>
          <w:sz w:val="22"/>
          <w:szCs w:val="22"/>
          <w:lang w:val="pl-PL"/>
        </w:rPr>
        <w:t>ą</w:t>
      </w:r>
      <w:r w:rsidR="00CF7521" w:rsidRPr="006252DF">
        <w:rPr>
          <w:rFonts w:ascii="Arial" w:hAnsi="Arial" w:cs="Arial"/>
          <w:sz w:val="22"/>
          <w:szCs w:val="22"/>
        </w:rPr>
        <w:t>, wydan</w:t>
      </w:r>
      <w:r w:rsidRPr="006252DF">
        <w:rPr>
          <w:rFonts w:ascii="Arial" w:hAnsi="Arial" w:cs="Arial"/>
          <w:sz w:val="22"/>
          <w:szCs w:val="22"/>
          <w:lang w:val="pl-PL"/>
        </w:rPr>
        <w:t>ą</w:t>
      </w:r>
      <w:r w:rsidR="00CF7521" w:rsidRPr="006252DF">
        <w:rPr>
          <w:rFonts w:ascii="Arial" w:hAnsi="Arial" w:cs="Arial"/>
          <w:sz w:val="22"/>
          <w:szCs w:val="22"/>
        </w:rPr>
        <w:t xml:space="preserve"> przez uprawniony organ</w:t>
      </w:r>
      <w:r w:rsidR="00057D91" w:rsidRPr="006252DF">
        <w:rPr>
          <w:rFonts w:ascii="Arial" w:hAnsi="Arial" w:cs="Arial"/>
          <w:sz w:val="22"/>
          <w:szCs w:val="22"/>
          <w:lang w:val="pl-PL"/>
        </w:rPr>
        <w:t xml:space="preserve"> -</w:t>
      </w:r>
      <w:r w:rsidR="00057D91" w:rsidRPr="006252DF">
        <w:rPr>
          <w:rFonts w:ascii="Arial" w:hAnsi="Arial" w:cs="Arial"/>
          <w:sz w:val="22"/>
          <w:szCs w:val="22"/>
        </w:rPr>
        <w:t xml:space="preserve"> w przypadku projektu którego koszt jest równych lub wyższy niż 5 mln EUR</w:t>
      </w:r>
      <w:r w:rsidR="00057D91" w:rsidRPr="006252DF">
        <w:rPr>
          <w:rStyle w:val="Odwoanieprzypisudolnego"/>
          <w:rFonts w:ascii="Arial" w:hAnsi="Arial" w:cs="Arial"/>
          <w:sz w:val="22"/>
          <w:szCs w:val="22"/>
        </w:rPr>
        <w:footnoteReference w:id="10"/>
      </w:r>
      <w:r w:rsidR="00AC42B2" w:rsidRPr="006252DF">
        <w:rPr>
          <w:rFonts w:ascii="Arial" w:hAnsi="Arial" w:cs="Arial"/>
          <w:sz w:val="22"/>
          <w:szCs w:val="22"/>
        </w:rPr>
        <w:t xml:space="preserve"> gdy Beneficjent</w:t>
      </w:r>
      <w:r w:rsidR="00AC42B2" w:rsidRPr="006252DF">
        <w:rPr>
          <w:rFonts w:ascii="Arial" w:hAnsi="Arial" w:cs="Arial"/>
          <w:sz w:val="22"/>
          <w:szCs w:val="22"/>
          <w:lang w:val="pl-PL"/>
        </w:rPr>
        <w:t>/</w:t>
      </w:r>
      <w:r w:rsidR="00AC42B2" w:rsidRPr="006252DF">
        <w:rPr>
          <w:rFonts w:ascii="Arial" w:hAnsi="Arial" w:cs="Arial"/>
          <w:sz w:val="22"/>
          <w:szCs w:val="22"/>
        </w:rPr>
        <w:t>Partner</w:t>
      </w:r>
      <w:r w:rsidR="00AC42B2" w:rsidRPr="006252DF">
        <w:rPr>
          <w:rFonts w:ascii="Arial" w:hAnsi="Arial" w:cs="Arial"/>
          <w:sz w:val="22"/>
          <w:szCs w:val="22"/>
          <w:lang w:val="pl-PL"/>
        </w:rPr>
        <w:t>/ Realizator</w:t>
      </w:r>
      <w:r w:rsidR="00C9016E" w:rsidRPr="006252DF">
        <w:rPr>
          <w:rFonts w:ascii="Arial" w:hAnsi="Arial" w:cs="Arial"/>
          <w:sz w:val="22"/>
          <w:szCs w:val="22"/>
          <w:lang w:val="pl-PL"/>
        </w:rPr>
        <w:t xml:space="preserve"> (odpowiednio)</w:t>
      </w:r>
      <w:r w:rsidR="00AC42B2" w:rsidRPr="006252DF">
        <w:rPr>
          <w:rFonts w:ascii="Arial" w:hAnsi="Arial" w:cs="Arial"/>
          <w:sz w:val="22"/>
          <w:szCs w:val="22"/>
        </w:rPr>
        <w:t xml:space="preserve"> będzie kwalifikował koszt podatku od towarów i usług</w:t>
      </w:r>
      <w:r w:rsidR="00AC42B2" w:rsidRPr="006252DF">
        <w:rPr>
          <w:rFonts w:ascii="Arial" w:hAnsi="Arial" w:cs="Arial"/>
          <w:sz w:val="22"/>
          <w:szCs w:val="22"/>
          <w:lang w:val="pl-PL"/>
        </w:rPr>
        <w:t xml:space="preserve"> </w:t>
      </w:r>
      <w:r w:rsidR="00AC42B2" w:rsidRPr="006252DF">
        <w:rPr>
          <w:rFonts w:ascii="Arial" w:hAnsi="Arial" w:cs="Arial"/>
          <w:sz w:val="22"/>
          <w:szCs w:val="22"/>
        </w:rPr>
        <w:t>i</w:t>
      </w:r>
      <w:r w:rsidR="00057D91" w:rsidRPr="006252DF">
        <w:rPr>
          <w:rFonts w:ascii="Arial" w:hAnsi="Arial" w:cs="Arial"/>
          <w:sz w:val="22"/>
          <w:szCs w:val="22"/>
          <w:lang w:val="pl-PL"/>
        </w:rPr>
        <w:t xml:space="preserve"> </w:t>
      </w:r>
      <w:r w:rsidR="00057D91" w:rsidRPr="006252DF">
        <w:rPr>
          <w:rFonts w:ascii="Arial" w:hAnsi="Arial" w:cs="Arial"/>
          <w:sz w:val="22"/>
          <w:szCs w:val="22"/>
        </w:rPr>
        <w:t xml:space="preserve">gdy </w:t>
      </w:r>
      <w:r w:rsidR="00AC42B2" w:rsidRPr="006252DF">
        <w:rPr>
          <w:rFonts w:ascii="Arial" w:hAnsi="Arial" w:cs="Arial"/>
          <w:sz w:val="22"/>
          <w:szCs w:val="22"/>
        </w:rPr>
        <w:t>Beneficjent</w:t>
      </w:r>
      <w:r w:rsidR="00AC42B2" w:rsidRPr="006252DF">
        <w:rPr>
          <w:rFonts w:ascii="Arial" w:hAnsi="Arial" w:cs="Arial"/>
          <w:sz w:val="22"/>
          <w:szCs w:val="22"/>
          <w:lang w:val="pl-PL"/>
        </w:rPr>
        <w:t>/</w:t>
      </w:r>
      <w:r w:rsidR="00AC42B2" w:rsidRPr="006252DF">
        <w:rPr>
          <w:rFonts w:ascii="Arial" w:hAnsi="Arial" w:cs="Arial"/>
          <w:sz w:val="22"/>
          <w:szCs w:val="22"/>
        </w:rPr>
        <w:t>Partner</w:t>
      </w:r>
      <w:r w:rsidR="00AC42B2" w:rsidRPr="006252DF">
        <w:rPr>
          <w:rFonts w:ascii="Arial" w:hAnsi="Arial" w:cs="Arial"/>
          <w:sz w:val="22"/>
          <w:szCs w:val="22"/>
          <w:lang w:val="pl-PL"/>
        </w:rPr>
        <w:t>/ Realizator</w:t>
      </w:r>
      <w:r w:rsidR="00057D91" w:rsidRPr="006252DF">
        <w:rPr>
          <w:rFonts w:ascii="Arial" w:hAnsi="Arial" w:cs="Arial"/>
          <w:sz w:val="22"/>
          <w:szCs w:val="22"/>
        </w:rPr>
        <w:t xml:space="preserve"> </w:t>
      </w:r>
      <w:r w:rsidR="00C9016E" w:rsidRPr="006252DF">
        <w:rPr>
          <w:rFonts w:ascii="Arial" w:hAnsi="Arial" w:cs="Arial"/>
          <w:sz w:val="22"/>
          <w:szCs w:val="22"/>
          <w:lang w:val="pl-PL"/>
        </w:rPr>
        <w:t>(</w:t>
      </w:r>
      <w:r w:rsidR="00C9016E" w:rsidRPr="006252DF">
        <w:rPr>
          <w:rFonts w:ascii="Arial" w:hAnsi="Arial" w:cs="Arial"/>
          <w:sz w:val="22"/>
          <w:szCs w:val="22"/>
        </w:rPr>
        <w:t>odpowiednio</w:t>
      </w:r>
      <w:r w:rsidR="00C9016E" w:rsidRPr="006252DF">
        <w:rPr>
          <w:rFonts w:ascii="Arial" w:hAnsi="Arial" w:cs="Arial"/>
          <w:sz w:val="22"/>
          <w:szCs w:val="22"/>
          <w:lang w:val="pl-PL"/>
        </w:rPr>
        <w:t xml:space="preserve">) </w:t>
      </w:r>
      <w:r w:rsidR="00057D91" w:rsidRPr="006252DF">
        <w:rPr>
          <w:rFonts w:ascii="Arial" w:hAnsi="Arial" w:cs="Arial"/>
          <w:sz w:val="22"/>
          <w:szCs w:val="22"/>
          <w:lang w:val="pl-PL"/>
        </w:rPr>
        <w:t>posiada</w:t>
      </w:r>
      <w:r w:rsidR="00057D91" w:rsidRPr="006252DF">
        <w:rPr>
          <w:rFonts w:ascii="Arial" w:hAnsi="Arial" w:cs="Arial"/>
          <w:sz w:val="22"/>
          <w:szCs w:val="22"/>
        </w:rPr>
        <w:t xml:space="preserve"> status „czynnego” podatnika</w:t>
      </w:r>
      <w:r w:rsidR="00057D91" w:rsidRPr="006252DF">
        <w:rPr>
          <w:rFonts w:ascii="Arial" w:hAnsi="Arial" w:cs="Arial"/>
          <w:sz w:val="22"/>
          <w:szCs w:val="22"/>
          <w:lang w:val="pl-PL"/>
        </w:rPr>
        <w:t xml:space="preserve"> na portalu: </w:t>
      </w:r>
      <w:hyperlink r:id="rId99" w:history="1">
        <w:r w:rsidR="00057D91" w:rsidRPr="006252DF">
          <w:rPr>
            <w:rFonts w:ascii="Arial" w:hAnsi="Arial" w:cs="Arial"/>
            <w:sz w:val="22"/>
            <w:szCs w:val="22"/>
          </w:rPr>
          <w:t>https://www.podatki.gov.pl/wyszukiwarki/sprawdzenie-statusu-podmiotu-w-vat/</w:t>
        </w:r>
      </w:hyperlink>
      <w:r w:rsidR="00057D91" w:rsidRPr="006252DF">
        <w:rPr>
          <w:rFonts w:ascii="Arial" w:hAnsi="Arial" w:cs="Arial"/>
          <w:sz w:val="22"/>
          <w:szCs w:val="22"/>
        </w:rPr>
        <w:t>,</w:t>
      </w:r>
    </w:p>
    <w:p w14:paraId="7D7C885F" w14:textId="77777777" w:rsidR="003F61BD" w:rsidRPr="006252DF" w:rsidRDefault="003F61BD" w:rsidP="003F61BD">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indywidualn</w:t>
      </w:r>
      <w:r w:rsidR="00EB24CA" w:rsidRPr="006252DF">
        <w:rPr>
          <w:rFonts w:ascii="Arial" w:hAnsi="Arial" w:cs="Arial"/>
          <w:sz w:val="22"/>
          <w:szCs w:val="22"/>
          <w:lang w:val="pl-PL"/>
        </w:rPr>
        <w:t>ą</w:t>
      </w:r>
      <w:r w:rsidR="00553699" w:rsidRPr="006252DF">
        <w:rPr>
          <w:rFonts w:ascii="Arial" w:hAnsi="Arial" w:cs="Arial"/>
          <w:sz w:val="22"/>
          <w:szCs w:val="22"/>
          <w:lang w:val="pl-PL"/>
        </w:rPr>
        <w:t xml:space="preserve"> </w:t>
      </w:r>
      <w:r w:rsidRPr="006252DF">
        <w:rPr>
          <w:rFonts w:ascii="Arial" w:hAnsi="Arial" w:cs="Arial"/>
          <w:sz w:val="22"/>
          <w:szCs w:val="22"/>
        </w:rPr>
        <w:t>interpretacj</w:t>
      </w:r>
      <w:r w:rsidR="00EB24CA" w:rsidRPr="006252DF">
        <w:rPr>
          <w:rFonts w:ascii="Arial" w:hAnsi="Arial" w:cs="Arial"/>
          <w:sz w:val="22"/>
          <w:szCs w:val="22"/>
          <w:lang w:val="pl-PL"/>
        </w:rPr>
        <w:t>ę</w:t>
      </w:r>
      <w:r w:rsidR="00721941">
        <w:rPr>
          <w:rFonts w:ascii="Arial" w:hAnsi="Arial" w:cs="Arial"/>
          <w:sz w:val="22"/>
          <w:szCs w:val="22"/>
          <w:lang w:val="pl-PL"/>
        </w:rPr>
        <w:t xml:space="preserve"> </w:t>
      </w:r>
      <w:r w:rsidRPr="006252DF">
        <w:rPr>
          <w:rFonts w:ascii="Arial" w:hAnsi="Arial" w:cs="Arial"/>
          <w:sz w:val="22"/>
          <w:szCs w:val="22"/>
        </w:rPr>
        <w:t>podatkow</w:t>
      </w:r>
      <w:r w:rsidR="00EB24CA" w:rsidRPr="006252DF">
        <w:rPr>
          <w:rFonts w:ascii="Arial" w:hAnsi="Arial" w:cs="Arial"/>
          <w:sz w:val="22"/>
          <w:szCs w:val="22"/>
          <w:lang w:val="pl-PL"/>
        </w:rPr>
        <w:t>ą</w:t>
      </w:r>
      <w:r w:rsidRPr="006252DF">
        <w:rPr>
          <w:rFonts w:ascii="Arial" w:hAnsi="Arial" w:cs="Arial"/>
          <w:sz w:val="22"/>
          <w:szCs w:val="22"/>
        </w:rPr>
        <w:t>, wydan</w:t>
      </w:r>
      <w:r w:rsidR="00EB24CA" w:rsidRPr="006252DF">
        <w:rPr>
          <w:rFonts w:ascii="Arial" w:hAnsi="Arial" w:cs="Arial"/>
          <w:sz w:val="22"/>
          <w:szCs w:val="22"/>
          <w:lang w:val="pl-PL"/>
        </w:rPr>
        <w:t>ą</w:t>
      </w:r>
      <w:r w:rsidRPr="006252DF">
        <w:rPr>
          <w:rFonts w:ascii="Arial" w:hAnsi="Arial" w:cs="Arial"/>
          <w:sz w:val="22"/>
          <w:szCs w:val="22"/>
        </w:rPr>
        <w:t xml:space="preserve"> przez uprawniony organ</w:t>
      </w:r>
      <w:r w:rsidRPr="006252DF">
        <w:rPr>
          <w:rFonts w:ascii="Arial" w:hAnsi="Arial" w:cs="Arial"/>
          <w:sz w:val="22"/>
          <w:szCs w:val="22"/>
          <w:lang w:val="pl-PL"/>
        </w:rPr>
        <w:t xml:space="preserve"> -</w:t>
      </w:r>
      <w:r w:rsidRPr="006252DF">
        <w:rPr>
          <w:rFonts w:ascii="Arial" w:hAnsi="Arial" w:cs="Arial"/>
          <w:sz w:val="22"/>
          <w:szCs w:val="22"/>
        </w:rPr>
        <w:t xml:space="preserve"> w przypadku projek</w:t>
      </w:r>
      <w:r w:rsidRPr="006252DF">
        <w:rPr>
          <w:rFonts w:ascii="Arial" w:hAnsi="Arial" w:cs="Arial"/>
          <w:sz w:val="22"/>
          <w:szCs w:val="22"/>
          <w:lang w:val="pl-PL"/>
        </w:rPr>
        <w:t xml:space="preserve">tu w których wystąpi pomoc publiczna </w:t>
      </w:r>
      <w:r w:rsidR="00A23224" w:rsidRPr="006252DF">
        <w:rPr>
          <w:rFonts w:ascii="Arial" w:hAnsi="Arial" w:cs="Arial"/>
          <w:sz w:val="22"/>
          <w:szCs w:val="22"/>
          <w:lang w:val="pl-PL"/>
        </w:rPr>
        <w:t>(</w:t>
      </w:r>
      <w:r w:rsidRPr="006252DF">
        <w:rPr>
          <w:rFonts w:ascii="Arial" w:hAnsi="Arial" w:cs="Arial"/>
          <w:sz w:val="22"/>
          <w:szCs w:val="22"/>
          <w:lang w:val="pl-PL"/>
        </w:rPr>
        <w:t xml:space="preserve">bez względu na </w:t>
      </w:r>
      <w:r w:rsidR="00A23224" w:rsidRPr="006252DF">
        <w:rPr>
          <w:rFonts w:ascii="Arial" w:hAnsi="Arial" w:cs="Arial"/>
          <w:sz w:val="22"/>
          <w:szCs w:val="22"/>
          <w:lang w:val="pl-PL"/>
        </w:rPr>
        <w:t>koszt projektu)</w:t>
      </w:r>
      <w:r w:rsidRPr="006252DF">
        <w:rPr>
          <w:rFonts w:ascii="Arial" w:hAnsi="Arial" w:cs="Arial"/>
          <w:sz w:val="22"/>
          <w:szCs w:val="22"/>
          <w:lang w:val="pl-PL"/>
        </w:rPr>
        <w:t xml:space="preserve"> </w:t>
      </w:r>
      <w:r w:rsidRPr="006252DF">
        <w:rPr>
          <w:rFonts w:ascii="Arial" w:hAnsi="Arial" w:cs="Arial"/>
          <w:sz w:val="22"/>
          <w:szCs w:val="22"/>
        </w:rPr>
        <w:t>gdy Beneficjent</w:t>
      </w:r>
      <w:r w:rsidRPr="006252DF">
        <w:rPr>
          <w:rFonts w:ascii="Arial" w:hAnsi="Arial" w:cs="Arial"/>
          <w:sz w:val="22"/>
          <w:szCs w:val="22"/>
          <w:lang w:val="pl-PL"/>
        </w:rPr>
        <w:t>/</w:t>
      </w:r>
      <w:r w:rsidRPr="006252DF">
        <w:rPr>
          <w:rFonts w:ascii="Arial" w:hAnsi="Arial" w:cs="Arial"/>
          <w:sz w:val="22"/>
          <w:szCs w:val="22"/>
        </w:rPr>
        <w:t>Partner</w:t>
      </w:r>
      <w:r w:rsidRPr="006252DF">
        <w:rPr>
          <w:rFonts w:ascii="Arial" w:hAnsi="Arial" w:cs="Arial"/>
          <w:sz w:val="22"/>
          <w:szCs w:val="22"/>
          <w:lang w:val="pl-PL"/>
        </w:rPr>
        <w:t>/ Realizator (odpowiednio)</w:t>
      </w:r>
      <w:r w:rsidRPr="006252DF">
        <w:rPr>
          <w:rFonts w:ascii="Arial" w:hAnsi="Arial" w:cs="Arial"/>
          <w:sz w:val="22"/>
          <w:szCs w:val="22"/>
        </w:rPr>
        <w:t xml:space="preserve"> będzie kwalifikował koszt podatku od towarów i usług</w:t>
      </w:r>
      <w:r w:rsidRPr="006252DF">
        <w:rPr>
          <w:rFonts w:ascii="Arial" w:hAnsi="Arial" w:cs="Arial"/>
          <w:sz w:val="22"/>
          <w:szCs w:val="22"/>
          <w:lang w:val="pl-PL"/>
        </w:rPr>
        <w:t xml:space="preserve"> </w:t>
      </w:r>
      <w:r w:rsidRPr="006252DF">
        <w:rPr>
          <w:rFonts w:ascii="Arial" w:hAnsi="Arial" w:cs="Arial"/>
          <w:sz w:val="22"/>
          <w:szCs w:val="22"/>
        </w:rPr>
        <w:t>i</w:t>
      </w:r>
      <w:r w:rsidRPr="006252DF">
        <w:rPr>
          <w:rFonts w:ascii="Arial" w:hAnsi="Arial" w:cs="Arial"/>
          <w:sz w:val="22"/>
          <w:szCs w:val="22"/>
          <w:lang w:val="pl-PL"/>
        </w:rPr>
        <w:t xml:space="preserve"> </w:t>
      </w:r>
      <w:r w:rsidRPr="006252DF">
        <w:rPr>
          <w:rFonts w:ascii="Arial" w:hAnsi="Arial" w:cs="Arial"/>
          <w:sz w:val="22"/>
          <w:szCs w:val="22"/>
        </w:rPr>
        <w:t>gdy Beneficjent</w:t>
      </w:r>
      <w:r w:rsidRPr="006252DF">
        <w:rPr>
          <w:rFonts w:ascii="Arial" w:hAnsi="Arial" w:cs="Arial"/>
          <w:sz w:val="22"/>
          <w:szCs w:val="22"/>
          <w:lang w:val="pl-PL"/>
        </w:rPr>
        <w:t>/</w:t>
      </w:r>
      <w:r w:rsidRPr="006252DF">
        <w:rPr>
          <w:rFonts w:ascii="Arial" w:hAnsi="Arial" w:cs="Arial"/>
          <w:sz w:val="22"/>
          <w:szCs w:val="22"/>
        </w:rPr>
        <w:t>Partner</w:t>
      </w:r>
      <w:r w:rsidRPr="006252DF">
        <w:rPr>
          <w:rFonts w:ascii="Arial" w:hAnsi="Arial" w:cs="Arial"/>
          <w:sz w:val="22"/>
          <w:szCs w:val="22"/>
          <w:lang w:val="pl-PL"/>
        </w:rPr>
        <w:t>/ Realizator</w:t>
      </w:r>
      <w:r w:rsidRPr="006252DF">
        <w:rPr>
          <w:rFonts w:ascii="Arial" w:hAnsi="Arial" w:cs="Arial"/>
          <w:sz w:val="22"/>
          <w:szCs w:val="22"/>
        </w:rPr>
        <w:t xml:space="preserve"> </w:t>
      </w:r>
      <w:r w:rsidRPr="006252DF">
        <w:rPr>
          <w:rFonts w:ascii="Arial" w:hAnsi="Arial" w:cs="Arial"/>
          <w:sz w:val="22"/>
          <w:szCs w:val="22"/>
          <w:lang w:val="pl-PL"/>
        </w:rPr>
        <w:t>(</w:t>
      </w:r>
      <w:r w:rsidRPr="006252DF">
        <w:rPr>
          <w:rFonts w:ascii="Arial" w:hAnsi="Arial" w:cs="Arial"/>
          <w:sz w:val="22"/>
          <w:szCs w:val="22"/>
        </w:rPr>
        <w:t>odpowiednio</w:t>
      </w:r>
      <w:r w:rsidRPr="006252DF">
        <w:rPr>
          <w:rFonts w:ascii="Arial" w:hAnsi="Arial" w:cs="Arial"/>
          <w:sz w:val="22"/>
          <w:szCs w:val="22"/>
          <w:lang w:val="pl-PL"/>
        </w:rPr>
        <w:t>) posiada</w:t>
      </w:r>
      <w:r w:rsidRPr="006252DF">
        <w:rPr>
          <w:rFonts w:ascii="Arial" w:hAnsi="Arial" w:cs="Arial"/>
          <w:sz w:val="22"/>
          <w:szCs w:val="22"/>
        </w:rPr>
        <w:t xml:space="preserve"> status „czynnego” podatnika</w:t>
      </w:r>
      <w:r w:rsidRPr="006252DF">
        <w:rPr>
          <w:rFonts w:ascii="Arial" w:hAnsi="Arial" w:cs="Arial"/>
          <w:sz w:val="22"/>
          <w:szCs w:val="22"/>
          <w:lang w:val="pl-PL"/>
        </w:rPr>
        <w:t xml:space="preserve"> na portalu: </w:t>
      </w:r>
      <w:hyperlink r:id="rId100" w:history="1">
        <w:r w:rsidRPr="006252DF">
          <w:rPr>
            <w:rFonts w:ascii="Arial" w:hAnsi="Arial" w:cs="Arial"/>
            <w:sz w:val="22"/>
            <w:szCs w:val="22"/>
          </w:rPr>
          <w:t>https://www.podatki.gov.pl/wyszukiwarki/sprawdzenie-statusu-podmiotu-w-vat/</w:t>
        </w:r>
      </w:hyperlink>
      <w:r w:rsidRPr="006252DF">
        <w:rPr>
          <w:rFonts w:ascii="Arial" w:hAnsi="Arial" w:cs="Arial"/>
          <w:sz w:val="22"/>
          <w:szCs w:val="22"/>
        </w:rPr>
        <w:t>,</w:t>
      </w:r>
    </w:p>
    <w:p w14:paraId="2D88AEE8"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harmonogram płatności</w:t>
      </w:r>
      <w:r w:rsidRPr="006252DF" w:rsidDel="007D31B8">
        <w:rPr>
          <w:rFonts w:ascii="Arial" w:hAnsi="Arial" w:cs="Arial"/>
          <w:sz w:val="22"/>
          <w:szCs w:val="22"/>
        </w:rPr>
        <w:t xml:space="preserve"> </w:t>
      </w:r>
      <w:r w:rsidRPr="006252DF">
        <w:rPr>
          <w:rFonts w:ascii="Arial" w:hAnsi="Arial" w:cs="Arial"/>
          <w:sz w:val="22"/>
          <w:szCs w:val="22"/>
        </w:rPr>
        <w:t>- stanowiący załącznik do umowy/porozumienia o dofinansowanie/u projektu,</w:t>
      </w:r>
    </w:p>
    <w:p w14:paraId="1EB5C447" w14:textId="793D769F" w:rsidR="004C04EE" w:rsidRPr="006252DF" w:rsidRDefault="00586308" w:rsidP="003A3602">
      <w:pPr>
        <w:pStyle w:val="Tekstpodstawowy"/>
        <w:numPr>
          <w:ilvl w:val="0"/>
          <w:numId w:val="5"/>
        </w:numPr>
        <w:spacing w:before="120" w:line="271" w:lineRule="auto"/>
        <w:ind w:left="357" w:firstLine="69"/>
        <w:rPr>
          <w:rFonts w:ascii="Arial" w:hAnsi="Arial" w:cs="Arial"/>
          <w:sz w:val="22"/>
          <w:szCs w:val="22"/>
        </w:rPr>
      </w:pPr>
      <w:r>
        <w:rPr>
          <w:rFonts w:ascii="Arial" w:hAnsi="Arial" w:cs="Arial"/>
          <w:sz w:val="22"/>
          <w:szCs w:val="22"/>
          <w:lang w:val="pl-PL"/>
        </w:rPr>
        <w:t xml:space="preserve">deklaracja wydatków majątkowych – stanowiąca </w:t>
      </w:r>
      <w:r w:rsidRPr="006252DF">
        <w:rPr>
          <w:rFonts w:ascii="Arial" w:hAnsi="Arial" w:cs="Arial"/>
          <w:sz w:val="22"/>
          <w:szCs w:val="22"/>
        </w:rPr>
        <w:t>załącznik do umowy/porozumienia o dofinansowanie/u projektu</w:t>
      </w:r>
      <w:r w:rsidR="00FA0358">
        <w:rPr>
          <w:rFonts w:ascii="Arial" w:hAnsi="Arial" w:cs="Arial"/>
          <w:sz w:val="22"/>
          <w:szCs w:val="22"/>
          <w:lang w:val="pl-PL"/>
        </w:rPr>
        <w:t xml:space="preserve"> </w:t>
      </w:r>
      <w:r w:rsidR="00FA0358" w:rsidRPr="006252DF">
        <w:rPr>
          <w:rFonts w:ascii="Arial" w:hAnsi="Arial" w:cs="Arial"/>
          <w:sz w:val="22"/>
          <w:szCs w:val="22"/>
        </w:rPr>
        <w:t>(załącznik wymagany</w:t>
      </w:r>
      <w:r w:rsidR="00FA0358">
        <w:rPr>
          <w:rFonts w:ascii="Arial" w:hAnsi="Arial" w:cs="Arial"/>
          <w:sz w:val="22"/>
          <w:szCs w:val="22"/>
          <w:lang w:val="pl-PL"/>
        </w:rPr>
        <w:t>,</w:t>
      </w:r>
      <w:r w:rsidR="00FA0358" w:rsidRPr="006252DF">
        <w:rPr>
          <w:rFonts w:ascii="Arial" w:hAnsi="Arial" w:cs="Arial"/>
          <w:sz w:val="22"/>
          <w:szCs w:val="22"/>
        </w:rPr>
        <w:t xml:space="preserve"> </w:t>
      </w:r>
      <w:r w:rsidR="00FA0358">
        <w:rPr>
          <w:rFonts w:ascii="Arial" w:hAnsi="Arial" w:cs="Arial"/>
          <w:sz w:val="22"/>
          <w:szCs w:val="22"/>
          <w:lang w:val="pl-PL"/>
        </w:rPr>
        <w:t>o ile w rekomendowanym do dofinansowania projekcie występują wydatki majątkowe</w:t>
      </w:r>
      <w:r w:rsidR="00B90228">
        <w:rPr>
          <w:rFonts w:ascii="Arial" w:hAnsi="Arial" w:cs="Arial"/>
          <w:sz w:val="22"/>
          <w:szCs w:val="22"/>
          <w:lang w:val="pl-PL"/>
        </w:rPr>
        <w:t>)</w:t>
      </w:r>
      <w:r w:rsidRPr="006252DF">
        <w:rPr>
          <w:rFonts w:ascii="Arial" w:hAnsi="Arial" w:cs="Arial"/>
          <w:sz w:val="22"/>
          <w:szCs w:val="22"/>
        </w:rPr>
        <w:t>,</w:t>
      </w:r>
    </w:p>
    <w:p w14:paraId="6FAAC0A3" w14:textId="27A08969" w:rsidR="00D914BF" w:rsidRPr="006252DF"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6252DF">
        <w:rPr>
          <w:rFonts w:ascii="Arial" w:hAnsi="Arial" w:cs="Arial"/>
          <w:sz w:val="22"/>
          <w:szCs w:val="22"/>
          <w:lang w:val="pl-PL"/>
        </w:rPr>
        <w:t>oświadczenie o niekaralności Beneficjenta i Partnera (jeśli dotyczy) - stanowiące załącznik do umowy/porozumienia o dofinansowanie/u projektu</w:t>
      </w:r>
      <w:r w:rsidR="009506E4">
        <w:rPr>
          <w:rFonts w:ascii="Arial" w:hAnsi="Arial" w:cs="Arial"/>
          <w:sz w:val="22"/>
          <w:szCs w:val="22"/>
          <w:lang w:val="pl-PL"/>
        </w:rPr>
        <w:t xml:space="preserve"> (załącznik nie jest wymagany od JST)</w:t>
      </w:r>
      <w:r w:rsidRPr="006252DF">
        <w:rPr>
          <w:rFonts w:ascii="Arial" w:hAnsi="Arial" w:cs="Arial"/>
          <w:sz w:val="22"/>
          <w:szCs w:val="22"/>
          <w:lang w:val="pl-PL"/>
        </w:rPr>
        <w:t>,</w:t>
      </w:r>
    </w:p>
    <w:p w14:paraId="04AD1C90" w14:textId="656B4276" w:rsidR="004D0158" w:rsidRPr="006252DF" w:rsidRDefault="00104AAD" w:rsidP="003A3602">
      <w:pPr>
        <w:pStyle w:val="Akapitzlist"/>
        <w:numPr>
          <w:ilvl w:val="0"/>
          <w:numId w:val="5"/>
        </w:numPr>
        <w:spacing w:before="120" w:after="120" w:line="271" w:lineRule="auto"/>
        <w:ind w:left="426" w:firstLine="69"/>
        <w:rPr>
          <w:rFonts w:ascii="Arial" w:hAnsi="Arial" w:cs="Arial"/>
          <w:sz w:val="22"/>
          <w:szCs w:val="22"/>
        </w:rPr>
      </w:pPr>
      <w:r w:rsidRPr="006252DF">
        <w:rPr>
          <w:rFonts w:ascii="Arial" w:hAnsi="Arial" w:cs="Arial"/>
          <w:sz w:val="22"/>
          <w:szCs w:val="22"/>
          <w:lang w:val="pl-PL"/>
        </w:rPr>
        <w:t>wniosek o dodanie osoby uprawnionej zarządzającej projektem</w:t>
      </w:r>
      <w:r w:rsidRPr="006252DF" w:rsidDel="00104AAD">
        <w:rPr>
          <w:rFonts w:ascii="Arial" w:hAnsi="Arial" w:cs="Arial"/>
          <w:sz w:val="22"/>
          <w:szCs w:val="22"/>
        </w:rPr>
        <w:t xml:space="preserve"> </w:t>
      </w:r>
      <w:r w:rsidR="0083419B">
        <w:rPr>
          <w:rFonts w:ascii="Arial" w:hAnsi="Arial" w:cs="Arial"/>
          <w:sz w:val="22"/>
          <w:szCs w:val="22"/>
          <w:lang w:val="pl-PL"/>
        </w:rPr>
        <w:t xml:space="preserve">- </w:t>
      </w:r>
      <w:r w:rsidR="0083419B" w:rsidRPr="006252DF">
        <w:rPr>
          <w:rFonts w:ascii="Arial" w:hAnsi="Arial" w:cs="Arial"/>
          <w:sz w:val="22"/>
          <w:szCs w:val="22"/>
          <w:lang w:val="pl-PL"/>
        </w:rPr>
        <w:t>stanowiąc</w:t>
      </w:r>
      <w:r w:rsidR="0083419B">
        <w:rPr>
          <w:rFonts w:ascii="Arial" w:hAnsi="Arial" w:cs="Arial"/>
          <w:sz w:val="22"/>
          <w:szCs w:val="22"/>
          <w:lang w:val="pl-PL"/>
        </w:rPr>
        <w:t>y</w:t>
      </w:r>
      <w:r w:rsidR="0083419B" w:rsidRPr="006252DF">
        <w:rPr>
          <w:rFonts w:ascii="Arial" w:hAnsi="Arial" w:cs="Arial"/>
          <w:sz w:val="22"/>
          <w:szCs w:val="22"/>
          <w:lang w:val="pl-PL"/>
        </w:rPr>
        <w:t xml:space="preserve"> załącznik do umowy/porozumienia o dofinansowanie/u projektu</w:t>
      </w:r>
      <w:r w:rsidR="004D0158" w:rsidRPr="006252DF">
        <w:rPr>
          <w:rFonts w:ascii="Arial" w:hAnsi="Arial" w:cs="Arial"/>
          <w:sz w:val="22"/>
          <w:szCs w:val="22"/>
        </w:rPr>
        <w:t>,</w:t>
      </w:r>
    </w:p>
    <w:p w14:paraId="74EB96C8" w14:textId="2486709A" w:rsidR="00FB0513" w:rsidRPr="00FA0358" w:rsidRDefault="00FB0513" w:rsidP="003A3602">
      <w:pPr>
        <w:pStyle w:val="Akapitzlist"/>
        <w:numPr>
          <w:ilvl w:val="0"/>
          <w:numId w:val="5"/>
        </w:numPr>
        <w:spacing w:before="120" w:after="120" w:line="271" w:lineRule="auto"/>
        <w:ind w:left="426" w:firstLine="69"/>
        <w:rPr>
          <w:rFonts w:ascii="Arial" w:hAnsi="Arial" w:cs="Arial"/>
          <w:sz w:val="22"/>
          <w:szCs w:val="22"/>
        </w:rPr>
      </w:pPr>
      <w:r w:rsidRPr="00FA0358">
        <w:rPr>
          <w:rFonts w:ascii="Arial" w:hAnsi="Arial" w:cs="Arial"/>
          <w:sz w:val="22"/>
          <w:szCs w:val="22"/>
          <w:lang w:val="pl-PL"/>
        </w:rPr>
        <w:t xml:space="preserve">oświadczenie o niekaralności karą zakazu dostępu do środków publicznych - </w:t>
      </w:r>
      <w:r w:rsidR="007B567B">
        <w:rPr>
          <w:rFonts w:ascii="Arial" w:hAnsi="Arial" w:cs="Arial"/>
          <w:sz w:val="22"/>
          <w:szCs w:val="22"/>
        </w:rPr>
        <w:t>7.3.4.</w:t>
      </w:r>
      <w:r w:rsidRPr="00FA0358">
        <w:rPr>
          <w:rFonts w:ascii="Arial" w:hAnsi="Arial" w:cs="Arial"/>
          <w:sz w:val="22"/>
          <w:szCs w:val="22"/>
        </w:rPr>
        <w:t>,</w:t>
      </w:r>
    </w:p>
    <w:p w14:paraId="002D70CC" w14:textId="549A9BC3" w:rsidR="004D0158" w:rsidRPr="006252DF" w:rsidRDefault="004D0158" w:rsidP="001B2648">
      <w:pPr>
        <w:pStyle w:val="Default"/>
        <w:numPr>
          <w:ilvl w:val="0"/>
          <w:numId w:val="37"/>
        </w:numPr>
        <w:spacing w:before="120" w:after="120" w:line="271" w:lineRule="auto"/>
        <w:ind w:left="426" w:firstLine="69"/>
        <w:rPr>
          <w:rFonts w:ascii="Arial" w:hAnsi="Arial" w:cs="Arial"/>
        </w:rPr>
      </w:pPr>
      <w:r w:rsidRPr="006252DF">
        <w:rPr>
          <w:rFonts w:ascii="Arial" w:hAnsi="Arial" w:cs="Arial"/>
        </w:rPr>
        <w:t xml:space="preserve">deklaracji poświadczającej udział własny Wnioskodawcy - </w:t>
      </w:r>
      <w:r w:rsidR="007B567B">
        <w:rPr>
          <w:rFonts w:ascii="Arial" w:hAnsi="Arial" w:cs="Arial"/>
        </w:rPr>
        <w:t>7.3.1.</w:t>
      </w:r>
      <w:r w:rsidRPr="006252DF">
        <w:rPr>
          <w:rFonts w:ascii="Arial" w:hAnsi="Arial" w:cs="Arial"/>
        </w:rPr>
        <w:t>,</w:t>
      </w:r>
    </w:p>
    <w:p w14:paraId="6A4CE33A" w14:textId="4A565D2F" w:rsidR="004D0158" w:rsidRPr="006252DF" w:rsidRDefault="004D0158" w:rsidP="001B2648">
      <w:pPr>
        <w:pStyle w:val="Default"/>
        <w:numPr>
          <w:ilvl w:val="0"/>
          <w:numId w:val="37"/>
        </w:numPr>
        <w:spacing w:before="120" w:after="120" w:line="271" w:lineRule="auto"/>
        <w:ind w:left="426" w:firstLine="69"/>
        <w:rPr>
          <w:rFonts w:ascii="Arial" w:hAnsi="Arial" w:cs="Arial"/>
        </w:rPr>
      </w:pPr>
      <w:r w:rsidRPr="006252DF">
        <w:rPr>
          <w:rFonts w:ascii="Arial" w:hAnsi="Arial" w:cs="Arial"/>
        </w:rPr>
        <w:t xml:space="preserve">informacji o jednostce realizującej projekt - </w:t>
      </w:r>
      <w:r w:rsidR="007B567B">
        <w:rPr>
          <w:rFonts w:ascii="Arial" w:hAnsi="Arial" w:cs="Arial"/>
        </w:rPr>
        <w:t>7.3.2.</w:t>
      </w:r>
      <w:r w:rsidRPr="006252DF">
        <w:rPr>
          <w:rFonts w:ascii="Arial" w:hAnsi="Arial" w:cs="Arial"/>
        </w:rPr>
        <w:t>,</w:t>
      </w:r>
    </w:p>
    <w:p w14:paraId="22B60CDA" w14:textId="6E41A9A4" w:rsidR="004D0158" w:rsidRPr="00B82188" w:rsidRDefault="004D0158" w:rsidP="001B2648">
      <w:pPr>
        <w:pStyle w:val="Default"/>
        <w:numPr>
          <w:ilvl w:val="0"/>
          <w:numId w:val="37"/>
        </w:numPr>
        <w:spacing w:before="120" w:after="120" w:line="271" w:lineRule="auto"/>
        <w:ind w:left="425" w:firstLine="69"/>
        <w:rPr>
          <w:rFonts w:ascii="Arial" w:hAnsi="Arial" w:cs="Arial"/>
        </w:rPr>
      </w:pPr>
      <w:r w:rsidRPr="006252DF">
        <w:rPr>
          <w:rFonts w:ascii="Arial" w:hAnsi="Arial" w:cs="Arial"/>
        </w:rPr>
        <w:t xml:space="preserve">informacji o numerze rachunku płatniczego wyodrębnionego przez </w:t>
      </w:r>
      <w:r w:rsidR="00B81A74" w:rsidRPr="006252DF">
        <w:rPr>
          <w:rFonts w:ascii="Arial" w:hAnsi="Arial" w:cs="Arial"/>
        </w:rPr>
        <w:t xml:space="preserve">Wnioskodawcę </w:t>
      </w:r>
      <w:r w:rsidRPr="006252DF">
        <w:rPr>
          <w:rFonts w:ascii="Arial" w:hAnsi="Arial" w:cs="Arial"/>
        </w:rPr>
        <w:t xml:space="preserve">na potrzeby projektu - </w:t>
      </w:r>
      <w:r w:rsidR="007B567B">
        <w:rPr>
          <w:rFonts w:ascii="Arial" w:hAnsi="Arial" w:cs="Arial"/>
        </w:rPr>
        <w:t>7.3.3.</w:t>
      </w:r>
      <w:r w:rsidR="00D94CD5" w:rsidRPr="006252DF">
        <w:rPr>
          <w:rFonts w:ascii="Arial" w:hAnsi="Arial" w:cs="Arial"/>
        </w:rPr>
        <w:t>,</w:t>
      </w:r>
    </w:p>
    <w:p w14:paraId="3D17D4D2" w14:textId="77777777" w:rsidR="004D0158" w:rsidRPr="006252DF" w:rsidRDefault="003A30A1" w:rsidP="001B2648">
      <w:pPr>
        <w:pStyle w:val="Default"/>
        <w:numPr>
          <w:ilvl w:val="0"/>
          <w:numId w:val="37"/>
        </w:numPr>
        <w:spacing w:before="120" w:after="120" w:line="271" w:lineRule="auto"/>
        <w:ind w:left="425" w:firstLine="69"/>
        <w:rPr>
          <w:rFonts w:ascii="Arial" w:hAnsi="Arial" w:cs="Arial"/>
        </w:rPr>
      </w:pPr>
      <w:r w:rsidRPr="006252DF">
        <w:rPr>
          <w:rFonts w:ascii="Arial" w:hAnsi="Arial" w:cs="Arial"/>
        </w:rPr>
        <w:t xml:space="preserve"> </w:t>
      </w:r>
      <w:bookmarkStart w:id="452" w:name="_Hlk150946703"/>
      <w:r w:rsidRPr="006252DF">
        <w:rPr>
          <w:rFonts w:ascii="Arial" w:hAnsi="Arial" w:cs="Arial"/>
        </w:rPr>
        <w:t>zaświadczeni</w:t>
      </w:r>
      <w:r w:rsidR="004E504A" w:rsidRPr="006252DF">
        <w:rPr>
          <w:rFonts w:ascii="Arial" w:hAnsi="Arial" w:cs="Arial"/>
        </w:rPr>
        <w:t>a</w:t>
      </w:r>
      <w:r w:rsidR="004D0158" w:rsidRPr="006252DF">
        <w:rPr>
          <w:rFonts w:ascii="Arial" w:hAnsi="Arial" w:cs="Arial"/>
        </w:rPr>
        <w:t xml:space="preserve"> </w:t>
      </w:r>
      <w:r w:rsidR="004E504A" w:rsidRPr="006252DF">
        <w:rPr>
          <w:rFonts w:ascii="Arial" w:hAnsi="Arial" w:cs="Arial"/>
        </w:rPr>
        <w:t>o</w:t>
      </w:r>
      <w:r w:rsidR="004D0158" w:rsidRPr="006252DF">
        <w:rPr>
          <w:rFonts w:ascii="Arial" w:hAnsi="Arial" w:cs="Arial"/>
        </w:rPr>
        <w:t xml:space="preserve"> </w:t>
      </w:r>
      <w:r w:rsidR="004E504A" w:rsidRPr="006252DF">
        <w:rPr>
          <w:rFonts w:ascii="Arial" w:hAnsi="Arial" w:cs="Arial"/>
          <w:color w:val="000000"/>
        </w:rPr>
        <w:t>nie</w:t>
      </w:r>
      <w:r w:rsidR="004D0158" w:rsidRPr="006252DF">
        <w:rPr>
          <w:rFonts w:ascii="Arial" w:hAnsi="Arial" w:cs="Arial"/>
          <w:color w:val="000000"/>
        </w:rPr>
        <w:t>zalega</w:t>
      </w:r>
      <w:r w:rsidR="004E504A" w:rsidRPr="006252DF">
        <w:rPr>
          <w:rFonts w:ascii="Arial" w:hAnsi="Arial" w:cs="Arial"/>
          <w:color w:val="000000"/>
        </w:rPr>
        <w:t>niu</w:t>
      </w:r>
      <w:r w:rsidR="004D0158" w:rsidRPr="006252DF">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Pr>
          <w:rStyle w:val="Odwoanieprzypisudolnego"/>
          <w:rFonts w:ascii="Arial" w:hAnsi="Arial" w:cs="Arial"/>
          <w:color w:val="000000"/>
        </w:rPr>
        <w:footnoteReference w:id="11"/>
      </w:r>
    </w:p>
    <w:p w14:paraId="564C5D05" w14:textId="6815E30D" w:rsidR="004D0158" w:rsidRPr="006252DF" w:rsidRDefault="004D0158" w:rsidP="004D0158">
      <w:pPr>
        <w:pStyle w:val="Default"/>
        <w:ind w:left="426"/>
        <w:rPr>
          <w:rFonts w:ascii="Arial" w:hAnsi="Arial" w:cs="Arial"/>
        </w:rPr>
      </w:pPr>
      <w:r w:rsidRPr="006252DF">
        <w:rPr>
          <w:rFonts w:ascii="Arial" w:hAnsi="Arial" w:cs="Arial"/>
          <w:color w:val="000000"/>
        </w:rPr>
        <w:t xml:space="preserve">Ważne! Wyżej wskazane zaświadczenia muszą być </w:t>
      </w:r>
      <w:proofErr w:type="spellStart"/>
      <w:r w:rsidRPr="006252DF">
        <w:rPr>
          <w:rFonts w:ascii="Arial" w:hAnsi="Arial" w:cs="Arial"/>
          <w:color w:val="000000"/>
        </w:rPr>
        <w:t>aktulane</w:t>
      </w:r>
      <w:proofErr w:type="spellEnd"/>
      <w:r w:rsidRPr="006252DF">
        <w:rPr>
          <w:rFonts w:ascii="Arial" w:hAnsi="Arial" w:cs="Arial"/>
          <w:color w:val="000000"/>
        </w:rPr>
        <w:t xml:space="preserve"> tj. muszą zostać wydane odpowiednio przez właściwy Urząd Skarbowy oraz Zakład Ubezpieczeń Społecznych, w okresie nie wcześniejszym niż data </w:t>
      </w:r>
      <w:r w:rsidRPr="006252DF">
        <w:rPr>
          <w:rFonts w:ascii="Arial" w:hAnsi="Arial" w:cs="Arial"/>
        </w:rPr>
        <w:t>upublicznienia prze</w:t>
      </w:r>
      <w:r w:rsidR="00E97EF3">
        <w:rPr>
          <w:rFonts w:ascii="Arial" w:hAnsi="Arial" w:cs="Arial"/>
        </w:rPr>
        <w:t>z</w:t>
      </w:r>
      <w:r w:rsidRPr="006252DF">
        <w:rPr>
          <w:rFonts w:ascii="Arial" w:hAnsi="Arial" w:cs="Arial"/>
        </w:rPr>
        <w:t xml:space="preserve"> ION informacji o projektach wybranych do dofinansowania oraz projektach, zgodnie z częścią 6.2. Regulaminu. </w:t>
      </w:r>
    </w:p>
    <w:bookmarkEnd w:id="452"/>
    <w:p w14:paraId="4A9975C3" w14:textId="77777777" w:rsidR="003A30A1" w:rsidRPr="006252DF" w:rsidRDefault="003A30A1" w:rsidP="004D0158">
      <w:pPr>
        <w:pStyle w:val="Default"/>
        <w:ind w:left="426"/>
        <w:rPr>
          <w:rFonts w:ascii="Arial" w:hAnsi="Arial" w:cs="Arial"/>
        </w:rPr>
      </w:pPr>
    </w:p>
    <w:p w14:paraId="619484E6"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t xml:space="preserve">Ponadto, </w:t>
      </w:r>
      <w:r w:rsidRPr="006252DF">
        <w:rPr>
          <w:rFonts w:ascii="Arial" w:hAnsi="Arial" w:cs="Arial"/>
          <w:b/>
        </w:rPr>
        <w:t>jeżeli w projekcie</w:t>
      </w:r>
      <w:r w:rsidRPr="006252DF">
        <w:rPr>
          <w:rFonts w:ascii="Arial" w:hAnsi="Arial" w:cs="Arial"/>
        </w:rPr>
        <w:t xml:space="preserve"> </w:t>
      </w:r>
      <w:r w:rsidRPr="006252DF">
        <w:rPr>
          <w:rFonts w:ascii="Arial" w:hAnsi="Arial" w:cs="Arial"/>
          <w:b/>
        </w:rPr>
        <w:t>występuje</w:t>
      </w:r>
      <w:r w:rsidRPr="006252DF">
        <w:rPr>
          <w:rFonts w:ascii="Arial" w:hAnsi="Arial" w:cs="Arial"/>
        </w:rPr>
        <w:t xml:space="preserve"> </w:t>
      </w:r>
      <w:r w:rsidRPr="006252DF">
        <w:rPr>
          <w:rFonts w:ascii="Arial" w:hAnsi="Arial" w:cs="Arial"/>
          <w:b/>
        </w:rPr>
        <w:t xml:space="preserve">pomoc publiczna/de </w:t>
      </w:r>
      <w:proofErr w:type="spellStart"/>
      <w:r w:rsidRPr="006252DF">
        <w:rPr>
          <w:rFonts w:ascii="Arial" w:hAnsi="Arial" w:cs="Arial"/>
          <w:b/>
        </w:rPr>
        <w:t>minimis</w:t>
      </w:r>
      <w:proofErr w:type="spellEnd"/>
      <w:r w:rsidRPr="006252DF">
        <w:rPr>
          <w:rFonts w:ascii="Arial" w:hAnsi="Arial" w:cs="Arial"/>
        </w:rPr>
        <w:t xml:space="preserve">, a stan faktyczny </w:t>
      </w:r>
      <w:r w:rsidRPr="006252DF">
        <w:rPr>
          <w:rFonts w:ascii="Arial" w:hAnsi="Arial" w:cs="Arial"/>
          <w:b/>
        </w:rPr>
        <w:t>nie</w:t>
      </w:r>
      <w:r w:rsidRPr="006252DF">
        <w:rPr>
          <w:rFonts w:ascii="Arial" w:hAnsi="Arial" w:cs="Arial"/>
        </w:rPr>
        <w:t xml:space="preserve"> </w:t>
      </w:r>
      <w:r w:rsidRPr="006252DF">
        <w:rPr>
          <w:rFonts w:ascii="Arial" w:hAnsi="Arial" w:cs="Arial"/>
          <w:b/>
        </w:rPr>
        <w:t>uległ zmianie</w:t>
      </w:r>
      <w:r w:rsidRPr="006252DF">
        <w:rPr>
          <w:rFonts w:ascii="Arial" w:hAnsi="Arial" w:cs="Arial"/>
        </w:rPr>
        <w:t xml:space="preserve"> od momentu złożenia dokumentów w wersji elektronicznej wraz z wnioskiem o dofinansowanie, konieczne będzie przedłożenie:</w:t>
      </w:r>
    </w:p>
    <w:p w14:paraId="19BB4C97" w14:textId="3B80EF42" w:rsidR="004D0158" w:rsidRPr="006252DF" w:rsidRDefault="004D0158" w:rsidP="001B2648">
      <w:pPr>
        <w:pStyle w:val="NormalnyWeb"/>
        <w:numPr>
          <w:ilvl w:val="0"/>
          <w:numId w:val="48"/>
        </w:numPr>
        <w:spacing w:before="120" w:after="120" w:line="271" w:lineRule="auto"/>
        <w:rPr>
          <w:rFonts w:ascii="Arial" w:hAnsi="Arial" w:cs="Arial"/>
          <w:iCs/>
          <w:sz w:val="22"/>
          <w:szCs w:val="22"/>
        </w:rPr>
      </w:pPr>
      <w:r w:rsidRPr="006252DF">
        <w:rPr>
          <w:rFonts w:ascii="Arial" w:hAnsi="Arial" w:cs="Arial"/>
          <w:iCs/>
          <w:sz w:val="22"/>
          <w:szCs w:val="22"/>
        </w:rPr>
        <w:lastRenderedPageBreak/>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w:t>
      </w:r>
    </w:p>
    <w:p w14:paraId="4175F8F3" w14:textId="77777777" w:rsidR="004D0158" w:rsidRPr="006252DF" w:rsidRDefault="004D0158" w:rsidP="001B2648">
      <w:pPr>
        <w:pStyle w:val="Default"/>
        <w:numPr>
          <w:ilvl w:val="0"/>
          <w:numId w:val="48"/>
        </w:numPr>
        <w:spacing w:before="120" w:after="120" w:line="271" w:lineRule="auto"/>
        <w:rPr>
          <w:rFonts w:ascii="Arial" w:hAnsi="Arial" w:cs="Arial"/>
        </w:rPr>
      </w:pPr>
      <w:r w:rsidRPr="006252DF">
        <w:rPr>
          <w:rFonts w:ascii="Arial" w:hAnsi="Arial" w:cs="Arial"/>
          <w:iCs/>
        </w:rPr>
        <w:t>Oświadczeni</w:t>
      </w:r>
      <w:r w:rsidR="00687BB6" w:rsidRPr="006252DF">
        <w:rPr>
          <w:rFonts w:ascii="Arial" w:hAnsi="Arial" w:cs="Arial"/>
          <w:iCs/>
        </w:rPr>
        <w:t>e</w:t>
      </w:r>
      <w:r w:rsidRPr="006252DF">
        <w:rPr>
          <w:rFonts w:ascii="Arial" w:hAnsi="Arial" w:cs="Arial"/>
          <w:iCs/>
        </w:rPr>
        <w:t xml:space="preserve"> o wysokości uzyskanej pomocy de </w:t>
      </w:r>
      <w:proofErr w:type="spellStart"/>
      <w:r w:rsidRPr="006252DF">
        <w:rPr>
          <w:rFonts w:ascii="Arial" w:hAnsi="Arial" w:cs="Arial"/>
          <w:iCs/>
        </w:rPr>
        <w:t>minimis</w:t>
      </w:r>
      <w:proofErr w:type="spellEnd"/>
      <w:r w:rsidRPr="006252DF">
        <w:rPr>
          <w:rFonts w:ascii="Arial" w:hAnsi="Arial" w:cs="Arial"/>
          <w:iCs/>
        </w:rPr>
        <w:t xml:space="preserve"> lub wszystki</w:t>
      </w:r>
      <w:r w:rsidR="00EB24CA" w:rsidRPr="006252DF">
        <w:rPr>
          <w:rFonts w:ascii="Arial" w:hAnsi="Arial" w:cs="Arial"/>
          <w:iCs/>
        </w:rPr>
        <w:t>e</w:t>
      </w:r>
      <w:r w:rsidRPr="006252DF">
        <w:rPr>
          <w:rFonts w:ascii="Arial" w:hAnsi="Arial" w:cs="Arial"/>
          <w:iCs/>
        </w:rPr>
        <w:t xml:space="preserve"> posiadan</w:t>
      </w:r>
      <w:r w:rsidR="00EB24CA" w:rsidRPr="006252DF">
        <w:rPr>
          <w:rFonts w:ascii="Arial" w:hAnsi="Arial" w:cs="Arial"/>
          <w:iCs/>
        </w:rPr>
        <w:t>e</w:t>
      </w:r>
      <w:r w:rsidRPr="006252DF">
        <w:rPr>
          <w:rFonts w:ascii="Arial" w:hAnsi="Arial" w:cs="Arial"/>
          <w:iCs/>
        </w:rPr>
        <w:t xml:space="preserve"> przez Wnioskodawcę zaświadcze</w:t>
      </w:r>
      <w:r w:rsidR="00EB24CA" w:rsidRPr="006252DF">
        <w:rPr>
          <w:rFonts w:ascii="Arial" w:hAnsi="Arial" w:cs="Arial"/>
          <w:iCs/>
        </w:rPr>
        <w:t>nia</w:t>
      </w:r>
      <w:r w:rsidRPr="006252DF">
        <w:rPr>
          <w:rFonts w:ascii="Arial" w:hAnsi="Arial" w:cs="Arial"/>
          <w:iCs/>
        </w:rPr>
        <w:t xml:space="preserve"> o uzyskanej pomocy de </w:t>
      </w:r>
      <w:proofErr w:type="spellStart"/>
      <w:r w:rsidRPr="006252DF">
        <w:rPr>
          <w:rFonts w:ascii="Arial" w:hAnsi="Arial" w:cs="Arial"/>
          <w:iCs/>
        </w:rPr>
        <w:t>minimis</w:t>
      </w:r>
      <w:proofErr w:type="spellEnd"/>
      <w:r w:rsidRPr="006252DF">
        <w:rPr>
          <w:rFonts w:ascii="Arial" w:hAnsi="Arial" w:cs="Arial"/>
          <w:iCs/>
        </w:rPr>
        <w:t xml:space="preserve"> </w:t>
      </w:r>
      <w:r w:rsidRPr="006252DF">
        <w:rPr>
          <w:rFonts w:ascii="Arial" w:hAnsi="Arial" w:cs="Arial"/>
          <w:b/>
          <w:iCs/>
        </w:rPr>
        <w:t>albo</w:t>
      </w:r>
      <w:r w:rsidRPr="006252DF">
        <w:rPr>
          <w:rFonts w:ascii="Arial" w:hAnsi="Arial" w:cs="Arial"/>
          <w:iCs/>
        </w:rPr>
        <w:t xml:space="preserve"> Oświadczeni</w:t>
      </w:r>
      <w:r w:rsidR="001F5413" w:rsidRPr="006252DF">
        <w:rPr>
          <w:rFonts w:ascii="Arial" w:hAnsi="Arial" w:cs="Arial"/>
          <w:iCs/>
        </w:rPr>
        <w:t>e</w:t>
      </w:r>
      <w:r w:rsidRPr="006252DF">
        <w:rPr>
          <w:rFonts w:ascii="Arial" w:hAnsi="Arial" w:cs="Arial"/>
          <w:iCs/>
        </w:rPr>
        <w:t xml:space="preserve"> o nieuzyskaniu pomocy de </w:t>
      </w:r>
      <w:proofErr w:type="spellStart"/>
      <w:r w:rsidRPr="006252DF">
        <w:rPr>
          <w:rFonts w:ascii="Arial" w:hAnsi="Arial" w:cs="Arial"/>
          <w:iCs/>
        </w:rPr>
        <w:t>minimis</w:t>
      </w:r>
      <w:proofErr w:type="spellEnd"/>
      <w:r w:rsidRPr="006252DF">
        <w:rPr>
          <w:rFonts w:ascii="Arial" w:hAnsi="Arial" w:cs="Arial"/>
          <w:iCs/>
        </w:rPr>
        <w:t>;</w:t>
      </w:r>
    </w:p>
    <w:p w14:paraId="65DC4FAD" w14:textId="610A70A4" w:rsidR="004D0158" w:rsidRPr="006252DF" w:rsidRDefault="004D0158" w:rsidP="001B2648">
      <w:pPr>
        <w:pStyle w:val="Default"/>
        <w:numPr>
          <w:ilvl w:val="0"/>
          <w:numId w:val="48"/>
        </w:numPr>
        <w:spacing w:before="120" w:after="120" w:line="271" w:lineRule="auto"/>
        <w:rPr>
          <w:rFonts w:ascii="Arial" w:hAnsi="Arial" w:cs="Arial"/>
        </w:rPr>
      </w:pPr>
      <w:r w:rsidRPr="006252DF">
        <w:rPr>
          <w:rFonts w:ascii="Arial" w:hAnsi="Arial" w:cs="Arial"/>
        </w:rPr>
        <w:t xml:space="preserve">Oświadczenia dotyczącego pomocy de </w:t>
      </w:r>
      <w:proofErr w:type="spellStart"/>
      <w:r w:rsidRPr="006252DF">
        <w:rPr>
          <w:rFonts w:ascii="Arial" w:hAnsi="Arial" w:cs="Arial"/>
        </w:rPr>
        <w:t>minimis</w:t>
      </w:r>
      <w:proofErr w:type="spellEnd"/>
      <w:r w:rsidRPr="006252DF">
        <w:rPr>
          <w:rFonts w:ascii="Arial" w:hAnsi="Arial" w:cs="Arial"/>
        </w:rPr>
        <w:t xml:space="preserve"> wg aktualnego stanu stanowiącego załącznik nr </w:t>
      </w:r>
      <w:r w:rsidR="001356CD">
        <w:rPr>
          <w:rFonts w:ascii="Arial" w:hAnsi="Arial" w:cs="Arial"/>
        </w:rPr>
        <w:t>7.15.</w:t>
      </w:r>
      <w:r w:rsidR="001356CD" w:rsidRPr="006252DF">
        <w:rPr>
          <w:rFonts w:ascii="Arial" w:hAnsi="Arial" w:cs="Arial"/>
        </w:rPr>
        <w:t xml:space="preserve"> </w:t>
      </w:r>
      <w:r w:rsidRPr="006252DF">
        <w:rPr>
          <w:rFonts w:ascii="Arial" w:hAnsi="Arial" w:cs="Arial"/>
        </w:rPr>
        <w:t xml:space="preserve">do Regulaminu </w:t>
      </w:r>
      <w:r w:rsidR="00DE2E7A" w:rsidRPr="006252DF">
        <w:rPr>
          <w:rFonts w:ascii="Arial" w:hAnsi="Arial" w:cs="Arial"/>
        </w:rPr>
        <w:t>wyboru</w:t>
      </w:r>
      <w:r w:rsidRPr="006252DF">
        <w:rPr>
          <w:rFonts w:ascii="Arial" w:hAnsi="Arial" w:cs="Arial"/>
        </w:rPr>
        <w:t>.</w:t>
      </w:r>
    </w:p>
    <w:p w14:paraId="4FE9920A"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t xml:space="preserve">Jeżeli </w:t>
      </w:r>
      <w:r w:rsidRPr="006252DF">
        <w:rPr>
          <w:rFonts w:ascii="Arial" w:hAnsi="Arial" w:cs="Arial"/>
          <w:b/>
        </w:rPr>
        <w:t>w projekcie</w:t>
      </w:r>
      <w:r w:rsidRPr="006252DF">
        <w:rPr>
          <w:rFonts w:ascii="Arial" w:hAnsi="Arial" w:cs="Arial"/>
        </w:rPr>
        <w:t xml:space="preserve"> </w:t>
      </w:r>
      <w:r w:rsidRPr="006252DF">
        <w:rPr>
          <w:rFonts w:ascii="Arial" w:hAnsi="Arial" w:cs="Arial"/>
          <w:b/>
        </w:rPr>
        <w:t xml:space="preserve">występuje pomoc publiczna/de </w:t>
      </w:r>
      <w:proofErr w:type="spellStart"/>
      <w:r w:rsidRPr="006252DF">
        <w:rPr>
          <w:rFonts w:ascii="Arial" w:hAnsi="Arial" w:cs="Arial"/>
          <w:b/>
        </w:rPr>
        <w:t>minimis</w:t>
      </w:r>
      <w:proofErr w:type="spellEnd"/>
      <w:r w:rsidRPr="006252DF">
        <w:rPr>
          <w:rFonts w:ascii="Arial" w:hAnsi="Arial" w:cs="Arial"/>
        </w:rPr>
        <w:t xml:space="preserve">, a stan faktyczny </w:t>
      </w:r>
      <w:r w:rsidRPr="006252DF">
        <w:rPr>
          <w:rFonts w:ascii="Arial" w:hAnsi="Arial" w:cs="Arial"/>
          <w:b/>
        </w:rPr>
        <w:t xml:space="preserve">uległ </w:t>
      </w:r>
      <w:r w:rsidRPr="006252DF">
        <w:rPr>
          <w:rFonts w:ascii="Arial" w:hAnsi="Arial" w:cs="Arial"/>
        </w:rPr>
        <w:t>zmianie od momentu złożenia dokumentów w wersji elektronicznej wraz z wnioskiem o dofinansowanie, konieczne będzie przedłożenie:</w:t>
      </w:r>
    </w:p>
    <w:p w14:paraId="4E945C94" w14:textId="5C677F81" w:rsidR="004D0158" w:rsidRPr="006252DF" w:rsidRDefault="004D0158" w:rsidP="001B2648">
      <w:pPr>
        <w:pStyle w:val="NormalnyWeb"/>
        <w:numPr>
          <w:ilvl w:val="0"/>
          <w:numId w:val="48"/>
        </w:numPr>
        <w:spacing w:before="120" w:after="120" w:line="271" w:lineRule="auto"/>
        <w:rPr>
          <w:rFonts w:ascii="Arial" w:hAnsi="Arial" w:cs="Arial"/>
          <w:iCs/>
          <w:sz w:val="22"/>
          <w:szCs w:val="22"/>
        </w:rPr>
      </w:pPr>
      <w:r w:rsidRPr="006252DF">
        <w:rPr>
          <w:rFonts w:ascii="Arial" w:hAnsi="Arial" w:cs="Arial"/>
          <w:iCs/>
          <w:sz w:val="22"/>
          <w:szCs w:val="22"/>
        </w:rPr>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w:t>
      </w:r>
    </w:p>
    <w:p w14:paraId="2CB07687" w14:textId="77777777" w:rsidR="004D0158" w:rsidRPr="006252DF" w:rsidRDefault="004D0158" w:rsidP="001B2648">
      <w:pPr>
        <w:pStyle w:val="Default"/>
        <w:numPr>
          <w:ilvl w:val="0"/>
          <w:numId w:val="48"/>
        </w:numPr>
        <w:spacing w:before="120" w:after="120" w:line="271" w:lineRule="auto"/>
        <w:rPr>
          <w:rFonts w:ascii="Arial" w:hAnsi="Arial" w:cs="Arial"/>
        </w:rPr>
      </w:pPr>
      <w:r w:rsidRPr="006252DF">
        <w:rPr>
          <w:rFonts w:ascii="Arial" w:hAnsi="Arial" w:cs="Arial"/>
          <w:iCs/>
        </w:rPr>
        <w:t>Oświadczeni</w:t>
      </w:r>
      <w:r w:rsidR="007232A9" w:rsidRPr="006252DF">
        <w:rPr>
          <w:rFonts w:ascii="Arial" w:hAnsi="Arial" w:cs="Arial"/>
          <w:iCs/>
        </w:rPr>
        <w:t>e</w:t>
      </w:r>
      <w:r w:rsidRPr="006252DF">
        <w:rPr>
          <w:rFonts w:ascii="Arial" w:hAnsi="Arial" w:cs="Arial"/>
          <w:iCs/>
        </w:rPr>
        <w:t xml:space="preserve"> o wysokości uzyskanej pomocy de </w:t>
      </w:r>
      <w:proofErr w:type="spellStart"/>
      <w:r w:rsidRPr="006252DF">
        <w:rPr>
          <w:rFonts w:ascii="Arial" w:hAnsi="Arial" w:cs="Arial"/>
          <w:iCs/>
        </w:rPr>
        <w:t>minimis</w:t>
      </w:r>
      <w:proofErr w:type="spellEnd"/>
      <w:r w:rsidRPr="006252DF">
        <w:rPr>
          <w:rFonts w:ascii="Arial" w:hAnsi="Arial" w:cs="Arial"/>
          <w:iCs/>
        </w:rPr>
        <w:t xml:space="preserve"> wszystki</w:t>
      </w:r>
      <w:r w:rsidR="007232A9" w:rsidRPr="006252DF">
        <w:rPr>
          <w:rFonts w:ascii="Arial" w:hAnsi="Arial" w:cs="Arial"/>
          <w:iCs/>
        </w:rPr>
        <w:t>e</w:t>
      </w:r>
      <w:r w:rsidRPr="006252DF">
        <w:rPr>
          <w:rFonts w:ascii="Arial" w:hAnsi="Arial" w:cs="Arial"/>
          <w:iCs/>
        </w:rPr>
        <w:t xml:space="preserve"> posiadan</w:t>
      </w:r>
      <w:r w:rsidR="007232A9" w:rsidRPr="006252DF">
        <w:rPr>
          <w:rFonts w:ascii="Arial" w:hAnsi="Arial" w:cs="Arial"/>
          <w:iCs/>
        </w:rPr>
        <w:t>e</w:t>
      </w:r>
      <w:r w:rsidRPr="006252DF">
        <w:rPr>
          <w:rFonts w:ascii="Arial" w:hAnsi="Arial" w:cs="Arial"/>
          <w:iCs/>
        </w:rPr>
        <w:t xml:space="preserve"> przez Wnioskodawcę zaświadczeń o uzyskanej pomocy de </w:t>
      </w:r>
      <w:proofErr w:type="spellStart"/>
      <w:r w:rsidRPr="006252DF">
        <w:rPr>
          <w:rFonts w:ascii="Arial" w:hAnsi="Arial" w:cs="Arial"/>
          <w:iCs/>
        </w:rPr>
        <w:t>minimis</w:t>
      </w:r>
      <w:proofErr w:type="spellEnd"/>
      <w:r w:rsidRPr="006252DF">
        <w:rPr>
          <w:rFonts w:ascii="Arial" w:hAnsi="Arial" w:cs="Arial"/>
          <w:iCs/>
        </w:rPr>
        <w:t xml:space="preserve"> </w:t>
      </w:r>
      <w:r w:rsidRPr="006252DF">
        <w:rPr>
          <w:rFonts w:ascii="Arial" w:hAnsi="Arial" w:cs="Arial"/>
          <w:b/>
          <w:iCs/>
        </w:rPr>
        <w:t>albo</w:t>
      </w:r>
      <w:r w:rsidRPr="006252DF">
        <w:rPr>
          <w:rFonts w:ascii="Arial" w:hAnsi="Arial" w:cs="Arial"/>
          <w:iCs/>
        </w:rPr>
        <w:t xml:space="preserve"> Oświadczeni</w:t>
      </w:r>
      <w:r w:rsidR="007232A9" w:rsidRPr="006252DF">
        <w:rPr>
          <w:rFonts w:ascii="Arial" w:hAnsi="Arial" w:cs="Arial"/>
          <w:iCs/>
        </w:rPr>
        <w:t>e</w:t>
      </w:r>
      <w:r w:rsidRPr="006252DF">
        <w:rPr>
          <w:rFonts w:ascii="Arial" w:hAnsi="Arial" w:cs="Arial"/>
          <w:iCs/>
        </w:rPr>
        <w:t xml:space="preserve"> o nieuzyskaniu pomocy de </w:t>
      </w:r>
      <w:proofErr w:type="spellStart"/>
      <w:r w:rsidRPr="006252DF">
        <w:rPr>
          <w:rFonts w:ascii="Arial" w:hAnsi="Arial" w:cs="Arial"/>
          <w:iCs/>
        </w:rPr>
        <w:t>minimis</w:t>
      </w:r>
      <w:proofErr w:type="spellEnd"/>
      <w:r w:rsidRPr="006252DF">
        <w:rPr>
          <w:rFonts w:ascii="Arial" w:hAnsi="Arial" w:cs="Arial"/>
          <w:iCs/>
        </w:rPr>
        <w:t>;</w:t>
      </w:r>
    </w:p>
    <w:p w14:paraId="08BFEDF1" w14:textId="7D8B8F1B" w:rsidR="004D0158" w:rsidRPr="006252DF" w:rsidRDefault="004D0158" w:rsidP="001B2648">
      <w:pPr>
        <w:pStyle w:val="NormalnyWeb"/>
        <w:numPr>
          <w:ilvl w:val="0"/>
          <w:numId w:val="48"/>
        </w:numPr>
        <w:spacing w:before="120" w:after="120" w:line="271" w:lineRule="auto"/>
        <w:rPr>
          <w:rFonts w:ascii="Arial" w:hAnsi="Arial" w:cs="Arial"/>
          <w:iCs/>
          <w:sz w:val="22"/>
          <w:szCs w:val="22"/>
        </w:rPr>
      </w:pPr>
      <w:r w:rsidRPr="006252DF">
        <w:rPr>
          <w:rFonts w:ascii="Arial" w:hAnsi="Arial" w:cs="Arial"/>
          <w:iCs/>
          <w:sz w:val="22"/>
          <w:szCs w:val="22"/>
        </w:rPr>
        <w:t xml:space="preserve">zaktualizowanego zgodnie ze stanem faktycznym Formularza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stanowiących odpowiednio załącznik nr </w:t>
      </w:r>
      <w:r w:rsidR="001356CD">
        <w:rPr>
          <w:rFonts w:ascii="Arial" w:hAnsi="Arial" w:cs="Arial"/>
          <w:iCs/>
          <w:sz w:val="22"/>
          <w:szCs w:val="22"/>
        </w:rPr>
        <w:t>7.10.</w:t>
      </w:r>
      <w:r w:rsidR="001356CD" w:rsidRPr="006252DF">
        <w:rPr>
          <w:rFonts w:ascii="Arial" w:hAnsi="Arial" w:cs="Arial"/>
          <w:iCs/>
          <w:sz w:val="22"/>
          <w:szCs w:val="22"/>
        </w:rPr>
        <w:t xml:space="preserve"> </w:t>
      </w:r>
      <w:r w:rsidRPr="006252DF">
        <w:rPr>
          <w:rFonts w:ascii="Arial" w:hAnsi="Arial" w:cs="Arial"/>
          <w:iCs/>
          <w:sz w:val="22"/>
          <w:szCs w:val="22"/>
        </w:rPr>
        <w:t xml:space="preserve">oraz załącznik nr </w:t>
      </w:r>
      <w:r w:rsidR="001356CD">
        <w:rPr>
          <w:rFonts w:ascii="Arial" w:hAnsi="Arial" w:cs="Arial"/>
          <w:iCs/>
          <w:sz w:val="22"/>
          <w:szCs w:val="22"/>
        </w:rPr>
        <w:t>7.11.</w:t>
      </w:r>
      <w:r w:rsidR="001356CD" w:rsidRPr="006252DF">
        <w:rPr>
          <w:rFonts w:ascii="Arial" w:hAnsi="Arial" w:cs="Arial"/>
          <w:iCs/>
          <w:sz w:val="22"/>
          <w:szCs w:val="22"/>
        </w:rPr>
        <w:t xml:space="preserve"> </w:t>
      </w:r>
      <w:r w:rsidRPr="006252DF">
        <w:rPr>
          <w:rFonts w:ascii="Arial" w:hAnsi="Arial" w:cs="Arial"/>
          <w:iCs/>
          <w:sz w:val="22"/>
          <w:szCs w:val="22"/>
        </w:rPr>
        <w:t xml:space="preserve">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(jeśli dotyczy); </w:t>
      </w:r>
    </w:p>
    <w:p w14:paraId="4617E24F" w14:textId="6DFDFF9C" w:rsidR="004D0158" w:rsidRPr="004427A2" w:rsidRDefault="004D0158" w:rsidP="001B2648">
      <w:pPr>
        <w:pStyle w:val="Default"/>
        <w:numPr>
          <w:ilvl w:val="0"/>
          <w:numId w:val="48"/>
        </w:numPr>
        <w:spacing w:before="120" w:after="120" w:line="271" w:lineRule="auto"/>
        <w:rPr>
          <w:rFonts w:ascii="Arial" w:hAnsi="Arial" w:cs="Arial"/>
        </w:rPr>
      </w:pPr>
      <w:r w:rsidRPr="006252DF">
        <w:rPr>
          <w:rFonts w:ascii="Arial" w:hAnsi="Arial" w:cs="Arial"/>
        </w:rPr>
        <w:t xml:space="preserve">zaktualizowanego zgodnie ze stanem faktycznym </w:t>
      </w:r>
      <w:r w:rsidRPr="006252DF">
        <w:rPr>
          <w:rFonts w:ascii="Arial" w:hAnsi="Arial" w:cs="Arial"/>
          <w:iCs/>
        </w:rPr>
        <w:t xml:space="preserve">Oświadczenia o wysokości uzyskanej pomocy de </w:t>
      </w:r>
      <w:proofErr w:type="spellStart"/>
      <w:r w:rsidRPr="006252DF">
        <w:rPr>
          <w:rFonts w:ascii="Arial" w:hAnsi="Arial" w:cs="Arial"/>
          <w:iCs/>
        </w:rPr>
        <w:t>minimis</w:t>
      </w:r>
      <w:proofErr w:type="spellEnd"/>
      <w:r w:rsidRPr="006252DF">
        <w:rPr>
          <w:rFonts w:ascii="Arial" w:hAnsi="Arial" w:cs="Arial"/>
          <w:iCs/>
        </w:rPr>
        <w:t xml:space="preserve"> stanowiącego załącznik nr </w:t>
      </w:r>
      <w:r w:rsidR="001356CD">
        <w:rPr>
          <w:rFonts w:ascii="Arial" w:hAnsi="Arial" w:cs="Arial"/>
          <w:iCs/>
        </w:rPr>
        <w:t>7.13.</w:t>
      </w:r>
      <w:r w:rsidR="001356CD" w:rsidRPr="006252DF">
        <w:rPr>
          <w:rFonts w:ascii="Arial" w:hAnsi="Arial" w:cs="Arial"/>
          <w:iCs/>
        </w:rPr>
        <w:t xml:space="preserve"> </w:t>
      </w:r>
      <w:r w:rsidRPr="006252DF">
        <w:rPr>
          <w:rFonts w:ascii="Arial" w:hAnsi="Arial" w:cs="Arial"/>
          <w:iCs/>
        </w:rPr>
        <w:t xml:space="preserve">do Regulaminu </w:t>
      </w:r>
      <w:r w:rsidR="00134A32" w:rsidRPr="006252DF">
        <w:rPr>
          <w:rFonts w:ascii="Arial" w:hAnsi="Arial" w:cs="Arial"/>
          <w:iCs/>
        </w:rPr>
        <w:t xml:space="preserve">wyboru </w:t>
      </w:r>
      <w:r w:rsidRPr="006252DF">
        <w:rPr>
          <w:rFonts w:ascii="Arial" w:hAnsi="Arial" w:cs="Arial"/>
          <w:b/>
          <w:iCs/>
        </w:rPr>
        <w:t>lub</w:t>
      </w:r>
      <w:r w:rsidRPr="006252DF">
        <w:rPr>
          <w:rFonts w:ascii="Arial" w:hAnsi="Arial" w:cs="Arial"/>
          <w:iCs/>
        </w:rPr>
        <w:t xml:space="preserve"> zaświadcze</w:t>
      </w:r>
      <w:r w:rsidR="007232A9" w:rsidRPr="006252DF">
        <w:rPr>
          <w:rFonts w:ascii="Arial" w:hAnsi="Arial" w:cs="Arial"/>
          <w:iCs/>
        </w:rPr>
        <w:t>nia</w:t>
      </w:r>
      <w:r w:rsidRPr="006252DF">
        <w:rPr>
          <w:rFonts w:ascii="Arial" w:hAnsi="Arial" w:cs="Arial"/>
          <w:iCs/>
        </w:rPr>
        <w:t xml:space="preserve"> o uzyskanej pomocy de </w:t>
      </w:r>
      <w:proofErr w:type="spellStart"/>
      <w:r w:rsidRPr="006252DF">
        <w:rPr>
          <w:rFonts w:ascii="Arial" w:hAnsi="Arial" w:cs="Arial"/>
          <w:iCs/>
        </w:rPr>
        <w:t>minimis</w:t>
      </w:r>
      <w:proofErr w:type="spellEnd"/>
      <w:r w:rsidRPr="006252DF">
        <w:rPr>
          <w:rFonts w:ascii="Arial" w:hAnsi="Arial" w:cs="Arial"/>
          <w:iCs/>
        </w:rPr>
        <w:t xml:space="preserve"> wydanych Wnioskodawcy po dniu złożenia wniosku o dofinansowanie, a przed dniem składania załączników do umowy (jeśli dotyczy).</w:t>
      </w:r>
    </w:p>
    <w:p w14:paraId="1D51CD8A" w14:textId="77777777" w:rsidR="001D2D94" w:rsidRPr="004427A2" w:rsidRDefault="001D2D94" w:rsidP="004427A2">
      <w:pPr>
        <w:pStyle w:val="Tekstpodstawowy"/>
        <w:spacing w:before="120" w:line="271" w:lineRule="auto"/>
        <w:rPr>
          <w:rFonts w:ascii="Arial" w:hAnsi="Arial" w:cs="Arial"/>
          <w:sz w:val="22"/>
          <w:szCs w:val="22"/>
          <w:lang w:val="pl-PL"/>
        </w:rPr>
      </w:pPr>
    </w:p>
    <w:p w14:paraId="6646DCA1" w14:textId="77777777" w:rsidR="004427A2" w:rsidRPr="006252DF" w:rsidRDefault="004427A2" w:rsidP="004427A2">
      <w:pPr>
        <w:pStyle w:val="Default"/>
        <w:spacing w:before="120" w:after="120" w:line="271" w:lineRule="auto"/>
        <w:ind w:left="720"/>
        <w:rPr>
          <w:rFonts w:ascii="Arial" w:hAnsi="Arial" w:cs="Arial"/>
        </w:rPr>
      </w:pPr>
    </w:p>
    <w:p w14:paraId="478B00DA" w14:textId="77777777" w:rsidR="004D0158" w:rsidRPr="006252DF" w:rsidRDefault="00EB24CA" w:rsidP="004D0158">
      <w:pPr>
        <w:spacing w:before="120" w:after="120" w:line="271" w:lineRule="auto"/>
        <w:rPr>
          <w:rFonts w:ascii="Arial" w:hAnsi="Arial" w:cs="Arial"/>
          <w:b/>
          <w:sz w:val="22"/>
          <w:szCs w:val="22"/>
        </w:rPr>
      </w:pPr>
      <w:r w:rsidRPr="006252DF">
        <w:rPr>
          <w:rFonts w:ascii="Arial" w:hAnsi="Arial" w:cs="Arial"/>
          <w:b/>
          <w:sz w:val="22"/>
          <w:szCs w:val="22"/>
        </w:rPr>
        <w:t xml:space="preserve">Ważne! </w:t>
      </w:r>
    </w:p>
    <w:p w14:paraId="3AAC8868" w14:textId="77777777" w:rsidR="00EB24CA" w:rsidRPr="006252DF" w:rsidRDefault="00EB24CA" w:rsidP="004D0158">
      <w:pPr>
        <w:spacing w:before="120" w:after="120" w:line="271" w:lineRule="auto"/>
        <w:rPr>
          <w:rStyle w:val="markedcontent"/>
          <w:b/>
        </w:rPr>
      </w:pPr>
      <w:r w:rsidRPr="006252DF">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07F9D620" w14:textId="77777777" w:rsidR="004D0158" w:rsidRPr="006252DF" w:rsidRDefault="004D0158" w:rsidP="004D0158">
      <w:pPr>
        <w:spacing w:before="120" w:after="120" w:line="271" w:lineRule="auto"/>
        <w:rPr>
          <w:rFonts w:ascii="Arial" w:hAnsi="Arial" w:cs="Arial"/>
          <w:b/>
          <w:sz w:val="22"/>
          <w:szCs w:val="22"/>
        </w:rPr>
      </w:pPr>
      <w:r w:rsidRPr="006252DF">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6252DF">
        <w:rPr>
          <w:sz w:val="22"/>
          <w:szCs w:val="22"/>
        </w:rPr>
        <w:t xml:space="preserve"> </w:t>
      </w:r>
      <w:r w:rsidRPr="006252DF">
        <w:rPr>
          <w:rStyle w:val="markedcontent"/>
          <w:rFonts w:ascii="Arial" w:hAnsi="Arial" w:cs="Arial"/>
          <w:sz w:val="22"/>
          <w:szCs w:val="22"/>
        </w:rPr>
        <w:t>IP FEPZ pisemnie informuje wnioskodawcę o zidentyfikowanych brakach i/lub</w:t>
      </w:r>
      <w:r w:rsidRPr="006252DF">
        <w:rPr>
          <w:sz w:val="22"/>
          <w:szCs w:val="22"/>
        </w:rPr>
        <w:t xml:space="preserve"> </w:t>
      </w:r>
      <w:r w:rsidRPr="006252DF">
        <w:rPr>
          <w:rStyle w:val="markedcontent"/>
          <w:rFonts w:ascii="Arial" w:hAnsi="Arial" w:cs="Arial"/>
          <w:sz w:val="22"/>
          <w:szCs w:val="22"/>
        </w:rPr>
        <w:t>błędach w dokumentach z prośbą o uzupełnienie i/lub korektę dokumentacji na zasadach określonych w tej informacji.</w:t>
      </w:r>
    </w:p>
    <w:p w14:paraId="16984306" w14:textId="77777777" w:rsidR="004D0158" w:rsidRPr="006252DF" w:rsidRDefault="004D0158" w:rsidP="004D0158">
      <w:pPr>
        <w:spacing w:before="120" w:after="120" w:line="271" w:lineRule="auto"/>
        <w:rPr>
          <w:rFonts w:ascii="Arial" w:hAnsi="Arial" w:cs="Arial"/>
          <w:b/>
          <w:sz w:val="22"/>
          <w:szCs w:val="22"/>
        </w:rPr>
      </w:pPr>
    </w:p>
    <w:p w14:paraId="6A4FF5E6" w14:textId="77777777" w:rsidR="004D0158" w:rsidRPr="006252DF" w:rsidRDefault="004D0158" w:rsidP="004D0158">
      <w:pPr>
        <w:spacing w:before="120" w:after="120" w:line="271" w:lineRule="auto"/>
        <w:rPr>
          <w:rFonts w:ascii="Arial" w:hAnsi="Arial" w:cs="Arial"/>
          <w:b/>
          <w:sz w:val="22"/>
          <w:szCs w:val="22"/>
        </w:rPr>
      </w:pPr>
      <w:r w:rsidRPr="006252DF">
        <w:rPr>
          <w:rFonts w:ascii="Arial" w:hAnsi="Arial" w:cs="Arial"/>
          <w:b/>
          <w:sz w:val="22"/>
          <w:szCs w:val="22"/>
        </w:rPr>
        <w:lastRenderedPageBreak/>
        <w:t>Uwaga!</w:t>
      </w:r>
    </w:p>
    <w:p w14:paraId="189965A7" w14:textId="77777777" w:rsidR="004D0158" w:rsidRPr="006252DF" w:rsidRDefault="004D0158" w:rsidP="004D0158">
      <w:pPr>
        <w:spacing w:before="120" w:after="120" w:line="271" w:lineRule="auto"/>
        <w:rPr>
          <w:rFonts w:ascii="Arial" w:hAnsi="Arial" w:cs="Arial"/>
          <w:b/>
          <w:iCs/>
          <w:sz w:val="22"/>
          <w:szCs w:val="22"/>
        </w:rPr>
      </w:pPr>
      <w:r w:rsidRPr="006252DF">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6252DF">
        <w:rPr>
          <w:rFonts w:ascii="Arial" w:hAnsi="Arial" w:cs="Arial"/>
          <w:b/>
          <w:sz w:val="22"/>
          <w:szCs w:val="22"/>
        </w:rPr>
        <w:t>minimis</w:t>
      </w:r>
      <w:proofErr w:type="spellEnd"/>
      <w:r w:rsidRPr="006252DF">
        <w:rPr>
          <w:rFonts w:ascii="Arial" w:hAnsi="Arial" w:cs="Arial"/>
          <w:b/>
          <w:sz w:val="22"/>
          <w:szCs w:val="22"/>
        </w:rPr>
        <w:t xml:space="preserve"> po dniu złożenia ww. załączników, a przed dniem podpisania umowy o przyznanie dofinansowania.</w:t>
      </w:r>
    </w:p>
    <w:p w14:paraId="4FDD7D20" w14:textId="77777777" w:rsidR="004D0158" w:rsidRPr="006252DF" w:rsidRDefault="004D0158" w:rsidP="001B2648">
      <w:pPr>
        <w:pStyle w:val="Akapitzlist"/>
        <w:numPr>
          <w:ilvl w:val="3"/>
          <w:numId w:val="110"/>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Niezłożenie żądanych załączników </w:t>
      </w:r>
      <w:r w:rsidRPr="006252DF">
        <w:rPr>
          <w:rFonts w:ascii="Arial" w:hAnsi="Arial"/>
          <w:sz w:val="22"/>
        </w:rPr>
        <w:t xml:space="preserve">w terminie </w:t>
      </w:r>
      <w:r w:rsidRPr="006252DF">
        <w:rPr>
          <w:rFonts w:ascii="Arial" w:hAnsi="Arial" w:cs="Arial"/>
          <w:sz w:val="22"/>
          <w:szCs w:val="22"/>
        </w:rPr>
        <w:t>oznacza rezygnację z ubiegania się o dofinansowanie.</w:t>
      </w:r>
    </w:p>
    <w:p w14:paraId="7F161D12" w14:textId="77777777" w:rsidR="004D0158" w:rsidRPr="006252DF" w:rsidRDefault="004D0158" w:rsidP="001B2648">
      <w:pPr>
        <w:pStyle w:val="Akapitzlist"/>
        <w:numPr>
          <w:ilvl w:val="3"/>
          <w:numId w:val="110"/>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Złożenie dokumentów zawierających informacje sprzeczne z treścią wniosku o dofinansowanie projektu może skutkować odstąpieniem przez IP </w:t>
      </w:r>
      <w:r w:rsidRPr="006252DF">
        <w:rPr>
          <w:rFonts w:ascii="Arial" w:hAnsi="Arial" w:cs="Arial"/>
          <w:sz w:val="22"/>
          <w:szCs w:val="22"/>
          <w:lang w:val="pl-PL"/>
        </w:rPr>
        <w:t xml:space="preserve">FEPZ </w:t>
      </w:r>
      <w:r w:rsidRPr="006252DF">
        <w:rPr>
          <w:rFonts w:ascii="Arial" w:hAnsi="Arial" w:cs="Arial"/>
          <w:sz w:val="22"/>
          <w:szCs w:val="22"/>
        </w:rPr>
        <w:t>od podpisania umowy.</w:t>
      </w:r>
    </w:p>
    <w:p w14:paraId="0E6643B0" w14:textId="77777777" w:rsidR="004D0158" w:rsidRPr="006252DF" w:rsidRDefault="004D0158" w:rsidP="001B2648">
      <w:pPr>
        <w:pStyle w:val="Akapitzlist"/>
        <w:numPr>
          <w:ilvl w:val="3"/>
          <w:numId w:val="110"/>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ION informuje Wnioskodawcę o braku możliwości zawarcia umowy</w:t>
      </w:r>
      <w:r w:rsidRPr="006252DF">
        <w:rPr>
          <w:rFonts w:ascii="Arial" w:hAnsi="Arial" w:cs="Arial"/>
          <w:sz w:val="22"/>
          <w:szCs w:val="22"/>
        </w:rPr>
        <w:br/>
        <w:t>w następujących przypadkach:</w:t>
      </w:r>
      <w:r w:rsidRPr="006252DF">
        <w:rPr>
          <w:rFonts w:ascii="Arial" w:hAnsi="Arial" w:cs="Arial"/>
          <w:sz w:val="22"/>
          <w:szCs w:val="22"/>
        </w:rPr>
        <w:br/>
        <w:t>a) niedokonania czynności, o których mowa w pkt</w:t>
      </w:r>
      <w:r w:rsidRPr="006252DF">
        <w:rPr>
          <w:rFonts w:ascii="Arial" w:hAnsi="Arial" w:cs="Arial"/>
          <w:color w:val="FF0000"/>
          <w:sz w:val="22"/>
          <w:szCs w:val="22"/>
        </w:rPr>
        <w:t>.</w:t>
      </w:r>
      <w:r w:rsidR="00D4776D" w:rsidRPr="006252DF">
        <w:rPr>
          <w:rFonts w:ascii="Arial" w:hAnsi="Arial" w:cs="Arial"/>
          <w:color w:val="FF0000"/>
          <w:sz w:val="22"/>
          <w:szCs w:val="22"/>
          <w:lang w:val="pl-PL"/>
        </w:rPr>
        <w:t xml:space="preserve"> </w:t>
      </w:r>
      <w:r w:rsidRPr="006252DF">
        <w:rPr>
          <w:rFonts w:ascii="Arial" w:hAnsi="Arial" w:cs="Arial"/>
          <w:sz w:val="22"/>
          <w:szCs w:val="22"/>
        </w:rPr>
        <w:t>5.1.2.4 – 5.1.2.7;</w:t>
      </w:r>
      <w:r w:rsidRPr="006252DF">
        <w:rPr>
          <w:rFonts w:ascii="Arial" w:hAnsi="Arial" w:cs="Arial"/>
          <w:sz w:val="22"/>
          <w:szCs w:val="22"/>
        </w:rPr>
        <w:br/>
        <w:t>b) wykluczenia go z możliwości otrzymania dofinansowania;</w:t>
      </w:r>
      <w:r w:rsidRPr="006252DF">
        <w:rPr>
          <w:rFonts w:ascii="Arial" w:hAnsi="Arial" w:cs="Arial"/>
          <w:sz w:val="22"/>
          <w:szCs w:val="22"/>
        </w:rPr>
        <w:br/>
        <w:t>c) unieważnienia postępowania w zakresie wyboru projektów;</w:t>
      </w:r>
      <w:r w:rsidRPr="006252DF">
        <w:rPr>
          <w:rFonts w:ascii="Arial" w:hAnsi="Arial" w:cs="Arial"/>
          <w:sz w:val="22"/>
          <w:szCs w:val="22"/>
        </w:rPr>
        <w:br/>
        <w:t>d) obawy wyrządzenia szkody w mieniu publicznym, o której mowa w art. 61 ust. 4 ustawy</w:t>
      </w:r>
      <w:r w:rsidR="004E504A" w:rsidRPr="006252DF">
        <w:rPr>
          <w:rFonts w:ascii="Arial" w:hAnsi="Arial" w:cs="Arial"/>
          <w:sz w:val="22"/>
          <w:szCs w:val="22"/>
        </w:rPr>
        <w:t>, w następstwie zawarcia umowy.</w:t>
      </w:r>
    </w:p>
    <w:p w14:paraId="043F6C11" w14:textId="77777777" w:rsidR="004D0158" w:rsidRPr="006252DF" w:rsidRDefault="004D0158" w:rsidP="004D0158">
      <w:pPr>
        <w:pStyle w:val="Akapitzlist"/>
        <w:spacing w:before="120" w:after="120" w:line="271" w:lineRule="auto"/>
        <w:ind w:left="0"/>
        <w:contextualSpacing w:val="0"/>
        <w:rPr>
          <w:rFonts w:ascii="Arial" w:hAnsi="Arial" w:cs="Arial"/>
          <w:sz w:val="22"/>
          <w:szCs w:val="22"/>
          <w:lang w:val="pl-PL"/>
        </w:rPr>
      </w:pPr>
      <w:r w:rsidRPr="006252DF">
        <w:rPr>
          <w:rFonts w:ascii="Arial" w:hAnsi="Arial" w:cs="Arial"/>
          <w:sz w:val="22"/>
          <w:szCs w:val="22"/>
          <w:lang w:val="pl-PL"/>
        </w:rPr>
        <w:t xml:space="preserve">WAŻNE! </w:t>
      </w:r>
      <w:r w:rsidRPr="006252DF">
        <w:rPr>
          <w:rFonts w:ascii="Arial" w:hAnsi="Arial" w:cs="Arial"/>
          <w:sz w:val="22"/>
          <w:szCs w:val="22"/>
        </w:rPr>
        <w:t>Jeżeli ION po wybraniu projektu do dofinansowania, a przed zawarciem</w:t>
      </w:r>
      <w:r w:rsidRPr="006252DF">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6252DF">
        <w:rPr>
          <w:rFonts w:ascii="Arial" w:hAnsi="Arial" w:cs="Arial"/>
          <w:sz w:val="22"/>
          <w:szCs w:val="22"/>
          <w:lang w:val="pl-PL"/>
        </w:rPr>
        <w:t xml:space="preserve">również </w:t>
      </w:r>
      <w:r w:rsidRPr="006252DF">
        <w:rPr>
          <w:rFonts w:ascii="Arial" w:hAnsi="Arial" w:cs="Arial"/>
          <w:sz w:val="22"/>
          <w:szCs w:val="22"/>
        </w:rPr>
        <w:t>informuje Wnioskodawcę</w:t>
      </w:r>
      <w:r w:rsidRPr="006252DF">
        <w:rPr>
          <w:rFonts w:ascii="Arial" w:hAnsi="Arial" w:cs="Arial"/>
          <w:sz w:val="22"/>
          <w:szCs w:val="22"/>
          <w:lang w:val="pl-PL"/>
        </w:rPr>
        <w:t>.</w:t>
      </w:r>
    </w:p>
    <w:p w14:paraId="10217356" w14:textId="77777777" w:rsidR="004D0158" w:rsidRPr="006252DF" w:rsidRDefault="004D0158" w:rsidP="004D0158">
      <w:pPr>
        <w:pStyle w:val="Default"/>
        <w:spacing w:before="120" w:after="120" w:line="271" w:lineRule="auto"/>
        <w:rPr>
          <w:rFonts w:ascii="Arial" w:hAnsi="Arial" w:cs="Arial"/>
          <w:b/>
        </w:rPr>
      </w:pPr>
      <w:r w:rsidRPr="006252DF">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6E5275B1" w14:textId="77777777" w:rsidR="004E75AD" w:rsidRPr="006252DF" w:rsidRDefault="0008188C" w:rsidP="00207B98">
      <w:pPr>
        <w:pStyle w:val="Styl9"/>
      </w:pPr>
      <w:bookmarkStart w:id="453" w:name="_Toc13562621"/>
      <w:bookmarkStart w:id="454" w:name="_Toc425140353"/>
      <w:bookmarkStart w:id="455" w:name="_Toc188526120"/>
      <w:bookmarkEnd w:id="453"/>
      <w:r w:rsidRPr="006252DF">
        <w:t>Wkład własny</w:t>
      </w:r>
      <w:bookmarkEnd w:id="454"/>
      <w:bookmarkEnd w:id="455"/>
    </w:p>
    <w:p w14:paraId="6C7A0421" w14:textId="77777777" w:rsidR="00007BBC" w:rsidRPr="006252DF" w:rsidRDefault="00007BBC" w:rsidP="001B2648">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Wkładem własnym są </w:t>
      </w:r>
      <w:r w:rsidRPr="006252DF">
        <w:rPr>
          <w:rFonts w:ascii="Arial" w:hAnsi="Arial" w:cs="Arial"/>
          <w:bCs/>
          <w:sz w:val="22"/>
          <w:szCs w:val="22"/>
        </w:rPr>
        <w:t xml:space="preserve">środki finansowe </w:t>
      </w:r>
      <w:r w:rsidRPr="006252DF">
        <w:rPr>
          <w:rFonts w:ascii="Arial" w:hAnsi="Arial" w:cs="Arial"/>
          <w:sz w:val="22"/>
          <w:szCs w:val="22"/>
        </w:rPr>
        <w:t xml:space="preserve">lub </w:t>
      </w:r>
      <w:r w:rsidRPr="006252DF">
        <w:rPr>
          <w:rFonts w:ascii="Arial" w:hAnsi="Arial" w:cs="Arial"/>
          <w:bCs/>
          <w:sz w:val="22"/>
          <w:szCs w:val="22"/>
        </w:rPr>
        <w:t>wkład niepieniężny</w:t>
      </w:r>
      <w:r w:rsidRPr="006252DF">
        <w:rPr>
          <w:rFonts w:ascii="Arial" w:hAnsi="Arial" w:cs="Arial"/>
          <w:b/>
          <w:bCs/>
          <w:sz w:val="22"/>
          <w:szCs w:val="22"/>
        </w:rPr>
        <w:t xml:space="preserve"> </w:t>
      </w:r>
      <w:r w:rsidRPr="006252DF">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FFD5782" w14:textId="77777777" w:rsidR="00007BBC" w:rsidRPr="006252DF" w:rsidRDefault="00007BBC" w:rsidP="001B2648">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 własny wnioskodawcy jest wykazywany we wniosku o dofinansowanie, przy czym to wnioskodawca określa formę wniesienia wkładu własnego. </w:t>
      </w:r>
    </w:p>
    <w:p w14:paraId="5512D0E5" w14:textId="77777777" w:rsidR="00007BBC" w:rsidRPr="006252DF" w:rsidRDefault="00007BBC" w:rsidP="001B2648">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4DE4C3A6"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państwa</w:t>
      </w:r>
    </w:p>
    <w:p w14:paraId="5C3284B4"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JST (szczebla gminnego, powiatowego i wojewódzkiego),</w:t>
      </w:r>
    </w:p>
    <w:p w14:paraId="1919DF96"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prywatnych.</w:t>
      </w:r>
    </w:p>
    <w:p w14:paraId="10A32A14" w14:textId="77777777" w:rsidR="00007BBC" w:rsidRPr="006252DF" w:rsidRDefault="00007BBC" w:rsidP="001B2648">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Szczegółowe zasady dotyczące kwalifikowania wkładu niepieniężnego są uregulowane w Wytycznych dotyczących kwalifikowalności wydatków na lata 2021-2027 podrozdział 3.3</w:t>
      </w:r>
      <w:r w:rsidRPr="006252DF">
        <w:rPr>
          <w:rFonts w:ascii="Arial" w:hAnsi="Arial" w:cs="Arial"/>
          <w:sz w:val="22"/>
          <w:szCs w:val="22"/>
          <w:lang w:val="pl-PL"/>
        </w:rPr>
        <w:t>.</w:t>
      </w:r>
    </w:p>
    <w:p w14:paraId="5E91F7A9" w14:textId="6EC52A57" w:rsidR="00007BBC" w:rsidRPr="006252DF" w:rsidRDefault="00007BBC" w:rsidP="001B2648">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lastRenderedPageBreak/>
        <w:t xml:space="preserve">Zasady rozliczania wkładu własnego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proofErr w:type="spellStart"/>
      <w:r w:rsidRPr="006252DF">
        <w:rPr>
          <w:rFonts w:ascii="Arial" w:hAnsi="Arial" w:cs="Arial"/>
          <w:i/>
          <w:sz w:val="22"/>
          <w:szCs w:val="22"/>
          <w:lang w:val="pl-PL"/>
        </w:rPr>
        <w:t>ząłacznik</w:t>
      </w:r>
      <w:proofErr w:type="spellEnd"/>
      <w:r w:rsidRPr="006252DF">
        <w:rPr>
          <w:rFonts w:ascii="Arial" w:hAnsi="Arial" w:cs="Arial"/>
          <w:i/>
          <w:sz w:val="22"/>
          <w:szCs w:val="22"/>
          <w:lang w:val="pl-PL"/>
        </w:rPr>
        <w:t xml:space="preserve"> nr </w:t>
      </w:r>
      <w:r w:rsidR="001356CD" w:rsidRPr="001356CD">
        <w:rPr>
          <w:rFonts w:ascii="Arial" w:hAnsi="Arial" w:cs="Arial"/>
          <w:iCs/>
          <w:sz w:val="22"/>
          <w:szCs w:val="22"/>
          <w:lang w:val="pl-PL"/>
        </w:rPr>
        <w:t>7.2.</w:t>
      </w:r>
      <w:r w:rsidRPr="006252DF">
        <w:rPr>
          <w:rFonts w:ascii="Arial" w:hAnsi="Arial" w:cs="Arial"/>
          <w:sz w:val="22"/>
          <w:szCs w:val="22"/>
          <w:lang w:val="pl-PL"/>
        </w:rPr>
        <w:t xml:space="preserve"> do niniejszego Regulaminu.</w:t>
      </w:r>
    </w:p>
    <w:p w14:paraId="20D709A7" w14:textId="77777777" w:rsidR="004E75AD" w:rsidRPr="006252DF" w:rsidRDefault="0008188C" w:rsidP="00207B98">
      <w:pPr>
        <w:pStyle w:val="Styl9"/>
      </w:pPr>
      <w:bookmarkStart w:id="456" w:name="_Toc425140354"/>
      <w:bookmarkStart w:id="457" w:name="_Toc188526121"/>
      <w:r w:rsidRPr="006252DF">
        <w:t>Szczegółowy budżet projektu</w:t>
      </w:r>
      <w:bookmarkEnd w:id="456"/>
      <w:bookmarkEnd w:id="457"/>
    </w:p>
    <w:p w14:paraId="749A1DC9" w14:textId="2961688A" w:rsidR="00CD2D99" w:rsidRPr="006252DF" w:rsidRDefault="00007BBC" w:rsidP="001B2648">
      <w:pPr>
        <w:pStyle w:val="Akapitzlist"/>
        <w:numPr>
          <w:ilvl w:val="3"/>
          <w:numId w:val="64"/>
        </w:numPr>
        <w:autoSpaceDE w:val="0"/>
        <w:autoSpaceDN w:val="0"/>
        <w:adjustRightInd w:val="0"/>
        <w:spacing w:before="120" w:after="120" w:line="271" w:lineRule="auto"/>
        <w:ind w:firstLine="0"/>
        <w:contextualSpacing w:val="0"/>
        <w:rPr>
          <w:rFonts w:ascii="Arial" w:hAnsi="Arial" w:cs="Arial"/>
          <w:sz w:val="22"/>
          <w:szCs w:val="22"/>
          <w:lang w:val="pl-PL"/>
        </w:rPr>
      </w:pPr>
      <w:bookmarkStart w:id="458" w:name="_Toc425140356"/>
      <w:r w:rsidRPr="006252DF">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6252DF">
        <w:rPr>
          <w:rFonts w:ascii="Arial" w:hAnsi="Arial" w:cs="Arial"/>
          <w:sz w:val="22"/>
          <w:szCs w:val="22"/>
          <w:lang w:val="pl-PL"/>
        </w:rPr>
        <w:t xml:space="preserve"> </w:t>
      </w:r>
    </w:p>
    <w:p w14:paraId="139D5144" w14:textId="76BEC108" w:rsidR="00EE2365" w:rsidRPr="00EE2365" w:rsidRDefault="001356CD" w:rsidP="002C675E">
      <w:pPr>
        <w:autoSpaceDE w:val="0"/>
        <w:autoSpaceDN w:val="0"/>
        <w:adjustRightInd w:val="0"/>
        <w:spacing w:before="120" w:after="120" w:line="271" w:lineRule="auto"/>
        <w:rPr>
          <w:rFonts w:ascii="Arial" w:hAnsi="Arial" w:cs="Arial"/>
          <w:sz w:val="22"/>
          <w:szCs w:val="22"/>
        </w:rPr>
      </w:pPr>
      <w:r w:rsidRPr="002C675E">
        <w:rPr>
          <w:rFonts w:ascii="Arial" w:hAnsi="Arial" w:cs="Arial"/>
          <w:sz w:val="22"/>
          <w:szCs w:val="22"/>
        </w:rPr>
        <w:t xml:space="preserve">5.1.4.2. </w:t>
      </w:r>
      <w:r w:rsidR="00CD2D99" w:rsidRPr="002C675E">
        <w:rPr>
          <w:rFonts w:ascii="Arial" w:hAnsi="Arial" w:cs="Arial"/>
          <w:sz w:val="22"/>
          <w:szCs w:val="22"/>
        </w:rPr>
        <w:t xml:space="preserve">WAŻNE! </w:t>
      </w:r>
      <w:r w:rsidRPr="002C675E">
        <w:rPr>
          <w:rFonts w:ascii="Arial" w:hAnsi="Arial" w:cs="Arial"/>
          <w:sz w:val="22"/>
          <w:szCs w:val="22"/>
        </w:rPr>
        <w:t xml:space="preserve">Wnioskodawca przedstawia w budżecie planowane wydatki zgodnie zaplanowanymi wydatkami w RPZ, które będą stanowić koszty bezpośrednie </w:t>
      </w:r>
      <w:r w:rsidRPr="002C675E">
        <w:rPr>
          <w:rFonts w:ascii="Cambria Math" w:hAnsi="Cambria Math" w:cs="Cambria Math"/>
          <w:sz w:val="22"/>
          <w:szCs w:val="22"/>
        </w:rPr>
        <w:t>‐</w:t>
      </w:r>
      <w:r w:rsidRPr="002C675E">
        <w:rPr>
          <w:rFonts w:ascii="Arial" w:hAnsi="Arial" w:cs="Arial"/>
          <w:sz w:val="22"/>
          <w:szCs w:val="22"/>
        </w:rPr>
        <w:t xml:space="preserve"> koszty dotyczące realizacji poszczególnych zadań merytorycznych w projekcie oraz </w:t>
      </w:r>
      <w:r w:rsidRPr="00EE2365">
        <w:rPr>
          <w:rFonts w:ascii="Arial" w:hAnsi="Arial" w:cs="Arial"/>
          <w:sz w:val="22"/>
          <w:szCs w:val="22"/>
        </w:rPr>
        <w:t xml:space="preserve">koszty pośrednie </w:t>
      </w:r>
      <w:r w:rsidRPr="00EE2365">
        <w:rPr>
          <w:rFonts w:ascii="Cambria Math" w:hAnsi="Cambria Math" w:cs="Cambria Math"/>
          <w:sz w:val="22"/>
          <w:szCs w:val="22"/>
        </w:rPr>
        <w:t>‐</w:t>
      </w:r>
      <w:r w:rsidRPr="00EE2365">
        <w:rPr>
          <w:rFonts w:ascii="Arial" w:hAnsi="Arial" w:cs="Arial"/>
          <w:sz w:val="22"/>
          <w:szCs w:val="22"/>
        </w:rPr>
        <w:t xml:space="preserve"> koszty administracyjne związane z funkcjonowaniem wnioskodawcy.</w:t>
      </w:r>
    </w:p>
    <w:p w14:paraId="6F7A8F97" w14:textId="64A36FAA" w:rsidR="000E2BDE" w:rsidRPr="000E2BDE" w:rsidRDefault="00EE2365" w:rsidP="001B2648">
      <w:pPr>
        <w:pStyle w:val="Akapitzlist"/>
        <w:numPr>
          <w:ilvl w:val="3"/>
          <w:numId w:val="116"/>
        </w:numPr>
        <w:autoSpaceDE w:val="0"/>
        <w:autoSpaceDN w:val="0"/>
        <w:adjustRightInd w:val="0"/>
        <w:spacing w:before="120" w:after="120" w:line="271" w:lineRule="auto"/>
        <w:rPr>
          <w:rFonts w:ascii="Arial" w:hAnsi="Arial" w:cs="Arial"/>
          <w:sz w:val="22"/>
          <w:szCs w:val="22"/>
        </w:rPr>
      </w:pPr>
      <w:r w:rsidRPr="00EE2365">
        <w:rPr>
          <w:rFonts w:ascii="Arial" w:hAnsi="Arial" w:cs="Arial"/>
          <w:sz w:val="22"/>
          <w:szCs w:val="22"/>
        </w:rPr>
        <w:t xml:space="preserve">Koszty bezpośrednie w projekcie rozliczane są na podstawie rzeczywiście poniesionych wydatków. </w:t>
      </w:r>
    </w:p>
    <w:p w14:paraId="19C2EE6B" w14:textId="289B36C1" w:rsidR="00EE2365" w:rsidRPr="00EE2365" w:rsidRDefault="000E2BDE" w:rsidP="001B2648">
      <w:pPr>
        <w:pStyle w:val="Akapitzlist"/>
        <w:numPr>
          <w:ilvl w:val="3"/>
          <w:numId w:val="116"/>
        </w:numPr>
        <w:autoSpaceDE w:val="0"/>
        <w:autoSpaceDN w:val="0"/>
        <w:adjustRightInd w:val="0"/>
        <w:spacing w:before="120" w:after="120" w:line="271" w:lineRule="auto"/>
        <w:rPr>
          <w:rFonts w:ascii="Arial" w:hAnsi="Arial" w:cs="Arial"/>
          <w:sz w:val="22"/>
          <w:szCs w:val="22"/>
        </w:rPr>
      </w:pPr>
      <w:r w:rsidRPr="00BE2CB3">
        <w:rPr>
          <w:rFonts w:ascii="Arial" w:hAnsi="Arial" w:cs="Arial"/>
          <w:sz w:val="22"/>
          <w:szCs w:val="22"/>
        </w:rPr>
        <w:t>Koszty pośrednie w projekcie rozliczane są na podstawie uproszczonej metody tj. stawki ryczałtowej, której poziom procentowy zależy od poziomu kosztów</w:t>
      </w:r>
      <w:r>
        <w:rPr>
          <w:rFonts w:ascii="Arial" w:hAnsi="Arial" w:cs="Arial"/>
          <w:sz w:val="22"/>
          <w:szCs w:val="22"/>
          <w:lang w:val="pl-PL"/>
        </w:rPr>
        <w:t xml:space="preserve"> </w:t>
      </w:r>
      <w:r w:rsidRPr="00BE2CB3">
        <w:rPr>
          <w:rFonts w:ascii="Arial" w:hAnsi="Arial" w:cs="Arial"/>
          <w:sz w:val="22"/>
          <w:szCs w:val="22"/>
        </w:rPr>
        <w:t>bezpośrednich, tj. związanych z realizacją celów projektu (zgodnie</w:t>
      </w:r>
      <w:r>
        <w:rPr>
          <w:rFonts w:ascii="Arial" w:hAnsi="Arial" w:cs="Arial"/>
          <w:sz w:val="22"/>
          <w:szCs w:val="22"/>
          <w:lang w:val="pl-PL"/>
        </w:rPr>
        <w:t xml:space="preserve"> </w:t>
      </w:r>
      <w:r w:rsidRPr="00BE2CB3">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56A6466" w14:textId="659048FA" w:rsidR="00EE2365" w:rsidRPr="00EE2365" w:rsidRDefault="00EE2365" w:rsidP="001B2648">
      <w:pPr>
        <w:pStyle w:val="Akapitzlist"/>
        <w:numPr>
          <w:ilvl w:val="3"/>
          <w:numId w:val="117"/>
        </w:numPr>
        <w:rPr>
          <w:rFonts w:ascii="Arial" w:hAnsi="Arial" w:cs="Arial"/>
          <w:sz w:val="22"/>
          <w:szCs w:val="22"/>
        </w:rPr>
      </w:pPr>
      <w:proofErr w:type="spellStart"/>
      <w:r w:rsidRPr="00EE2365">
        <w:rPr>
          <w:rFonts w:ascii="Arial" w:hAnsi="Arial" w:cs="Arial"/>
          <w:sz w:val="22"/>
          <w:szCs w:val="22"/>
        </w:rPr>
        <w:t>Szczególowe</w:t>
      </w:r>
      <w:proofErr w:type="spellEnd"/>
      <w:r w:rsidRPr="00EE2365">
        <w:rPr>
          <w:rFonts w:ascii="Arial" w:hAnsi="Arial" w:cs="Arial"/>
          <w:sz w:val="22"/>
          <w:szCs w:val="22"/>
        </w:rPr>
        <w:t xml:space="preserve"> zasady dotyczące zasad </w:t>
      </w:r>
      <w:proofErr w:type="spellStart"/>
      <w:r w:rsidRPr="00EE2365">
        <w:rPr>
          <w:rFonts w:ascii="Arial" w:hAnsi="Arial" w:cs="Arial"/>
          <w:sz w:val="22"/>
          <w:szCs w:val="22"/>
        </w:rPr>
        <w:t>kwalifikowlanosci</w:t>
      </w:r>
      <w:proofErr w:type="spellEnd"/>
      <w:r w:rsidRPr="00EE2365">
        <w:rPr>
          <w:rFonts w:ascii="Arial" w:hAnsi="Arial" w:cs="Arial"/>
          <w:sz w:val="22"/>
          <w:szCs w:val="22"/>
        </w:rPr>
        <w:t xml:space="preserve"> kosztów są uregulowane w Wytycznych dotyczących kwalifikowalności wydatków na lata 2021-2027. </w:t>
      </w:r>
    </w:p>
    <w:p w14:paraId="661F8B32" w14:textId="224B8D91" w:rsidR="00007BBC" w:rsidRPr="006252DF" w:rsidRDefault="00007BBC" w:rsidP="001B2648">
      <w:pPr>
        <w:pStyle w:val="Akapitzlist"/>
        <w:numPr>
          <w:ilvl w:val="3"/>
          <w:numId w:val="117"/>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Zasady rozliczania wydatków jak i przekazywania transz d</w:t>
      </w:r>
      <w:r w:rsidR="0012731B">
        <w:rPr>
          <w:rFonts w:ascii="Arial" w:hAnsi="Arial" w:cs="Arial"/>
          <w:sz w:val="22"/>
          <w:szCs w:val="22"/>
          <w:lang w:val="pl-PL"/>
        </w:rPr>
        <w:t>o</w:t>
      </w:r>
      <w:r w:rsidRPr="006252DF">
        <w:rPr>
          <w:rFonts w:ascii="Arial" w:hAnsi="Arial" w:cs="Arial"/>
          <w:sz w:val="22"/>
          <w:szCs w:val="22"/>
          <w:lang w:val="pl-PL"/>
        </w:rPr>
        <w:t>f</w:t>
      </w:r>
      <w:r w:rsidR="0012731B">
        <w:rPr>
          <w:rFonts w:ascii="Arial" w:hAnsi="Arial" w:cs="Arial"/>
          <w:sz w:val="22"/>
          <w:szCs w:val="22"/>
          <w:lang w:val="pl-PL"/>
        </w:rPr>
        <w:t>i</w:t>
      </w:r>
      <w:r w:rsidRPr="006252DF">
        <w:rPr>
          <w:rFonts w:ascii="Arial" w:hAnsi="Arial" w:cs="Arial"/>
          <w:sz w:val="22"/>
          <w:szCs w:val="22"/>
          <w:lang w:val="pl-PL"/>
        </w:rPr>
        <w:t>nans</w:t>
      </w:r>
      <w:r w:rsidR="0012731B">
        <w:rPr>
          <w:rFonts w:ascii="Arial" w:hAnsi="Arial" w:cs="Arial"/>
          <w:sz w:val="22"/>
          <w:szCs w:val="22"/>
          <w:lang w:val="pl-PL"/>
        </w:rPr>
        <w:t>o</w:t>
      </w:r>
      <w:r w:rsidRPr="006252DF">
        <w:rPr>
          <w:rFonts w:ascii="Arial" w:hAnsi="Arial" w:cs="Arial"/>
          <w:sz w:val="22"/>
          <w:szCs w:val="22"/>
          <w:lang w:val="pl-PL"/>
        </w:rPr>
        <w:t xml:space="preserve">wania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w:t>
      </w:r>
      <w:r w:rsidRPr="00BE2CB3">
        <w:rPr>
          <w:rFonts w:ascii="Arial" w:hAnsi="Arial" w:cs="Arial"/>
          <w:iCs/>
          <w:sz w:val="22"/>
          <w:szCs w:val="22"/>
          <w:lang w:val="pl-PL"/>
        </w:rPr>
        <w:t xml:space="preserve">stanowiącym </w:t>
      </w:r>
      <w:proofErr w:type="spellStart"/>
      <w:r w:rsidRPr="00BE2CB3">
        <w:rPr>
          <w:rFonts w:ascii="Arial" w:hAnsi="Arial" w:cs="Arial"/>
          <w:iCs/>
          <w:sz w:val="22"/>
          <w:szCs w:val="22"/>
          <w:lang w:val="pl-PL"/>
        </w:rPr>
        <w:t>ząłacznik</w:t>
      </w:r>
      <w:proofErr w:type="spellEnd"/>
      <w:r w:rsidRPr="00BE2CB3">
        <w:rPr>
          <w:rFonts w:ascii="Arial" w:hAnsi="Arial" w:cs="Arial"/>
          <w:iCs/>
          <w:sz w:val="22"/>
          <w:szCs w:val="22"/>
          <w:lang w:val="pl-PL"/>
        </w:rPr>
        <w:t xml:space="preserve"> nr </w:t>
      </w:r>
      <w:r w:rsidR="00BE2CB3" w:rsidRPr="00BE2CB3">
        <w:rPr>
          <w:rFonts w:ascii="Arial" w:hAnsi="Arial" w:cs="Arial"/>
          <w:iCs/>
          <w:sz w:val="22"/>
          <w:szCs w:val="22"/>
          <w:lang w:val="pl-PL"/>
        </w:rPr>
        <w:t>7.2.</w:t>
      </w:r>
      <w:r w:rsidRPr="006252DF">
        <w:rPr>
          <w:rFonts w:ascii="Arial" w:hAnsi="Arial" w:cs="Arial"/>
          <w:sz w:val="22"/>
          <w:szCs w:val="22"/>
          <w:lang w:val="pl-PL"/>
        </w:rPr>
        <w:t xml:space="preserve"> do niniejszego Regulaminu.</w:t>
      </w:r>
    </w:p>
    <w:p w14:paraId="632BD966" w14:textId="77777777" w:rsidR="003F3807" w:rsidRPr="006252DF" w:rsidRDefault="0008188C" w:rsidP="00207B98">
      <w:pPr>
        <w:pStyle w:val="Styl9"/>
      </w:pPr>
      <w:bookmarkStart w:id="459" w:name="_Toc425140357"/>
      <w:bookmarkStart w:id="460" w:name="_Toc188526122"/>
      <w:bookmarkEnd w:id="458"/>
      <w:r w:rsidRPr="006252DF">
        <w:t>Podatek od towarów i usług (VAT)</w:t>
      </w:r>
      <w:bookmarkEnd w:id="459"/>
      <w:bookmarkEnd w:id="460"/>
    </w:p>
    <w:p w14:paraId="24400EE6" w14:textId="41B59EBF" w:rsidR="003F60C6" w:rsidRPr="006252DF" w:rsidRDefault="00DA3EB6"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6252DF">
        <w:rPr>
          <w:rFonts w:ascii="Arial" w:hAnsi="Arial" w:cs="Arial"/>
          <w:sz w:val="22"/>
          <w:szCs w:val="22"/>
        </w:rPr>
        <w:t xml:space="preserve">Zasady </w:t>
      </w:r>
      <w:proofErr w:type="spellStart"/>
      <w:r w:rsidRPr="006252DF">
        <w:rPr>
          <w:rFonts w:ascii="Arial" w:hAnsi="Arial" w:cs="Arial"/>
          <w:sz w:val="22"/>
          <w:szCs w:val="22"/>
        </w:rPr>
        <w:t>kwalifikowlaności</w:t>
      </w:r>
      <w:proofErr w:type="spellEnd"/>
      <w:r w:rsidRPr="006252DF">
        <w:rPr>
          <w:rFonts w:ascii="Arial" w:hAnsi="Arial" w:cs="Arial"/>
          <w:sz w:val="22"/>
          <w:szCs w:val="22"/>
        </w:rPr>
        <w:t xml:space="preserve"> p</w:t>
      </w:r>
      <w:r w:rsidR="009C7F62" w:rsidRPr="006252DF">
        <w:rPr>
          <w:rFonts w:ascii="Arial" w:hAnsi="Arial" w:cs="Arial"/>
          <w:sz w:val="22"/>
          <w:szCs w:val="22"/>
        </w:rPr>
        <w:t>odat</w:t>
      </w:r>
      <w:r w:rsidRPr="006252DF">
        <w:rPr>
          <w:rFonts w:ascii="Arial" w:hAnsi="Arial" w:cs="Arial"/>
          <w:sz w:val="22"/>
          <w:szCs w:val="22"/>
        </w:rPr>
        <w:t>ku</w:t>
      </w:r>
      <w:r w:rsidR="009C7F62" w:rsidRPr="006252DF">
        <w:rPr>
          <w:rFonts w:ascii="Arial" w:hAnsi="Arial" w:cs="Arial"/>
          <w:sz w:val="22"/>
          <w:szCs w:val="22"/>
        </w:rPr>
        <w:t xml:space="preserve"> VAT w projekcie, </w:t>
      </w:r>
      <w:r w:rsidRPr="006252DF">
        <w:rPr>
          <w:rFonts w:ascii="Arial" w:hAnsi="Arial" w:cs="Arial"/>
          <w:sz w:val="22"/>
          <w:szCs w:val="22"/>
        </w:rPr>
        <w:t xml:space="preserve">zostały uregulowane </w:t>
      </w:r>
      <w:r w:rsidR="009C7F62" w:rsidRPr="006252DF">
        <w:rPr>
          <w:rFonts w:ascii="Arial" w:hAnsi="Arial" w:cs="Arial"/>
          <w:sz w:val="22"/>
          <w:szCs w:val="22"/>
        </w:rPr>
        <w:t xml:space="preserve">w </w:t>
      </w:r>
      <w:r w:rsidR="009C7F62" w:rsidRPr="006252DF">
        <w:rPr>
          <w:rFonts w:ascii="Arial" w:hAnsi="Arial" w:cs="Arial"/>
          <w:i/>
          <w:sz w:val="22"/>
          <w:szCs w:val="22"/>
        </w:rPr>
        <w:t>Wytycznych w zakresie kwalifikowalności</w:t>
      </w:r>
      <w:r w:rsidR="00A517EE" w:rsidRPr="006252DF">
        <w:rPr>
          <w:rFonts w:ascii="Arial" w:hAnsi="Arial" w:cs="Arial"/>
          <w:sz w:val="22"/>
          <w:szCs w:val="22"/>
        </w:rPr>
        <w:t xml:space="preserve"> </w:t>
      </w:r>
      <w:r w:rsidR="009C7F62" w:rsidRPr="006252DF">
        <w:rPr>
          <w:rFonts w:ascii="Arial" w:hAnsi="Arial" w:cs="Arial"/>
          <w:sz w:val="22"/>
          <w:szCs w:val="22"/>
        </w:rPr>
        <w:t>Podrozdział 3.5.</w:t>
      </w:r>
      <w:r w:rsidR="00D73F0A" w:rsidRPr="006252DF">
        <w:rPr>
          <w:rFonts w:ascii="Arial" w:hAnsi="Arial" w:cs="Arial"/>
          <w:sz w:val="22"/>
          <w:szCs w:val="22"/>
          <w:lang w:val="pl-PL"/>
        </w:rPr>
        <w:t xml:space="preserve"> </w:t>
      </w:r>
    </w:p>
    <w:p w14:paraId="48885629" w14:textId="77777777" w:rsidR="00D73F0A" w:rsidRPr="006252DF" w:rsidRDefault="003F60C6" w:rsidP="001B2648">
      <w:pPr>
        <w:numPr>
          <w:ilvl w:val="3"/>
          <w:numId w:val="27"/>
        </w:numPr>
        <w:spacing w:line="276" w:lineRule="auto"/>
        <w:ind w:left="0" w:firstLine="0"/>
        <w:rPr>
          <w:rFonts w:ascii="Arial" w:hAnsi="Arial"/>
          <w:sz w:val="22"/>
          <w:lang w:val="x-none" w:eastAsia="x-none"/>
        </w:rPr>
      </w:pPr>
      <w:r w:rsidRPr="006252DF">
        <w:rPr>
          <w:rFonts w:ascii="Arial" w:hAnsi="Arial"/>
          <w:sz w:val="22"/>
        </w:rPr>
        <w:t xml:space="preserve">W </w:t>
      </w:r>
      <w:r w:rsidRPr="006252DF">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6252DF">
        <w:rPr>
          <w:rFonts w:ascii="Arial" w:hAnsi="Arial" w:cs="Arial"/>
          <w:sz w:val="22"/>
          <w:szCs w:val="22"/>
        </w:rPr>
        <w:t>związu</w:t>
      </w:r>
      <w:proofErr w:type="spellEnd"/>
      <w:r w:rsidRPr="006252DF">
        <w:rPr>
          <w:rFonts w:ascii="Arial" w:hAnsi="Arial" w:cs="Arial"/>
          <w:sz w:val="22"/>
          <w:szCs w:val="22"/>
        </w:rPr>
        <w:t xml:space="preserve"> z powyższym w tym przypadku IP FEPZ zawsze weryfikować będzie status podatnika (Beneficjent/Partner/ Realizator - odpowiednio) na portalu </w:t>
      </w:r>
      <w:hyperlink r:id="rId101" w:history="1">
        <w:r w:rsidRPr="006252DF">
          <w:rPr>
            <w:rFonts w:ascii="Arial" w:hAnsi="Arial" w:cs="Arial"/>
            <w:sz w:val="22"/>
            <w:szCs w:val="22"/>
          </w:rPr>
          <w:t>https://www.podatki.gov.pl/wyszukiwarki/sprawdzenie-statusu-podmiotu-w-vat/</w:t>
        </w:r>
      </w:hyperlink>
      <w:r w:rsidRPr="006252DF">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6252DF">
        <w:rPr>
          <w:rFonts w:ascii="Arial" w:hAnsi="Arial" w:cs="Arial"/>
          <w:sz w:val="22"/>
          <w:szCs w:val="22"/>
        </w:rPr>
        <w:t>Interpetację</w:t>
      </w:r>
      <w:proofErr w:type="spellEnd"/>
      <w:r w:rsidRPr="006252DF">
        <w:rPr>
          <w:rFonts w:ascii="Arial" w:hAnsi="Arial" w:cs="Arial"/>
          <w:sz w:val="22"/>
          <w:szCs w:val="22"/>
        </w:rPr>
        <w:t xml:space="preserve"> tą </w:t>
      </w:r>
      <w:proofErr w:type="spellStart"/>
      <w:r w:rsidRPr="006252DF">
        <w:rPr>
          <w:rFonts w:ascii="Arial" w:hAnsi="Arial" w:cs="Arial"/>
          <w:sz w:val="22"/>
          <w:szCs w:val="22"/>
        </w:rPr>
        <w:t>Wnisokodawca</w:t>
      </w:r>
      <w:proofErr w:type="spellEnd"/>
      <w:r w:rsidRPr="006252DF">
        <w:rPr>
          <w:rFonts w:ascii="Arial" w:hAnsi="Arial" w:cs="Arial"/>
          <w:sz w:val="22"/>
          <w:szCs w:val="22"/>
        </w:rPr>
        <w:t xml:space="preserve"> będzie miał obowiązek przedstawić IP FEPZ przed podpisaniem</w:t>
      </w:r>
      <w:r w:rsidRPr="006252DF">
        <w:rPr>
          <w:rFonts w:ascii="Arial" w:hAnsi="Arial"/>
          <w:sz w:val="22"/>
        </w:rPr>
        <w:t xml:space="preserve"> umowy</w:t>
      </w:r>
      <w:r w:rsidR="00553699" w:rsidRPr="006252DF">
        <w:rPr>
          <w:rFonts w:ascii="Arial" w:hAnsi="Arial"/>
          <w:sz w:val="22"/>
        </w:rPr>
        <w:t>.</w:t>
      </w:r>
    </w:p>
    <w:p w14:paraId="075B2953" w14:textId="77777777" w:rsidR="00007BBC" w:rsidRPr="006252DF" w:rsidRDefault="0008188C" w:rsidP="003269F1">
      <w:pPr>
        <w:pStyle w:val="Styl9"/>
      </w:pPr>
      <w:bookmarkStart w:id="461" w:name="_Toc13562626"/>
      <w:bookmarkStart w:id="462" w:name="_Toc425140358"/>
      <w:bookmarkStart w:id="463" w:name="_Toc188526123"/>
      <w:bookmarkEnd w:id="461"/>
      <w:r w:rsidRPr="006252DF">
        <w:lastRenderedPageBreak/>
        <w:t>Cross-</w:t>
      </w:r>
      <w:proofErr w:type="spellStart"/>
      <w:r w:rsidRPr="006252DF">
        <w:t>financing</w:t>
      </w:r>
      <w:bookmarkStart w:id="464" w:name="_Toc425140359"/>
      <w:bookmarkEnd w:id="462"/>
      <w:bookmarkEnd w:id="463"/>
      <w:proofErr w:type="spellEnd"/>
      <w:r w:rsidR="00007BBC" w:rsidRPr="006252DF">
        <w:rPr>
          <w:rFonts w:cs="Arial"/>
          <w:sz w:val="22"/>
        </w:rPr>
        <w:t xml:space="preserve"> </w:t>
      </w:r>
    </w:p>
    <w:p w14:paraId="4F4D19F0" w14:textId="461388B9" w:rsidR="00670A82" w:rsidRPr="006252DF" w:rsidRDefault="00670A82"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projekcie istnieje możliwość rozliczenia niektórych wydatków w ramach cross-</w:t>
      </w:r>
      <w:proofErr w:type="spellStart"/>
      <w:r w:rsidRPr="006252DF">
        <w:rPr>
          <w:rFonts w:ascii="Arial" w:hAnsi="Arial" w:cs="Arial"/>
          <w:sz w:val="22"/>
          <w:szCs w:val="22"/>
        </w:rPr>
        <w:t>financing</w:t>
      </w:r>
      <w:proofErr w:type="spellEnd"/>
      <w:r w:rsidRPr="006252DF">
        <w:rPr>
          <w:rFonts w:ascii="Arial" w:hAnsi="Arial" w:cs="Arial"/>
          <w:sz w:val="22"/>
          <w:szCs w:val="22"/>
        </w:rPr>
        <w:t>.</w:t>
      </w:r>
    </w:p>
    <w:p w14:paraId="5BE8DC49" w14:textId="1181DF9F" w:rsidR="00007BBC" w:rsidRPr="006252DF" w:rsidRDefault="00007BBC"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Dla przedmiotowego </w:t>
      </w:r>
      <w:r w:rsidR="00DE2E7A" w:rsidRPr="006252DF">
        <w:rPr>
          <w:rFonts w:ascii="Arial" w:hAnsi="Arial" w:cs="Arial"/>
          <w:sz w:val="22"/>
          <w:szCs w:val="22"/>
          <w:lang w:val="pl-PL"/>
        </w:rPr>
        <w:t>naboru</w:t>
      </w:r>
      <w:r w:rsidR="00DE2E7A" w:rsidRPr="006252DF">
        <w:rPr>
          <w:rFonts w:ascii="Arial" w:hAnsi="Arial" w:cs="Arial"/>
          <w:sz w:val="22"/>
          <w:szCs w:val="22"/>
        </w:rPr>
        <w:t xml:space="preserve"> </w:t>
      </w:r>
      <w:r w:rsidRPr="006252DF">
        <w:rPr>
          <w:rFonts w:ascii="Arial" w:hAnsi="Arial" w:cs="Arial"/>
          <w:sz w:val="22"/>
          <w:szCs w:val="22"/>
        </w:rPr>
        <w:t>maksymalny poziom wydatków w ramach cross-</w:t>
      </w:r>
      <w:proofErr w:type="spellStart"/>
      <w:r w:rsidRPr="006252DF">
        <w:rPr>
          <w:rFonts w:ascii="Arial" w:hAnsi="Arial" w:cs="Arial"/>
          <w:sz w:val="22"/>
          <w:szCs w:val="22"/>
        </w:rPr>
        <w:t>financingu</w:t>
      </w:r>
      <w:proofErr w:type="spellEnd"/>
      <w:r w:rsidRPr="006252DF">
        <w:rPr>
          <w:rFonts w:ascii="Arial" w:hAnsi="Arial" w:cs="Arial"/>
          <w:sz w:val="22"/>
          <w:szCs w:val="22"/>
        </w:rPr>
        <w:t xml:space="preserve"> wynosi </w:t>
      </w:r>
      <w:r w:rsidR="00BE2CB3">
        <w:rPr>
          <w:rFonts w:ascii="Arial" w:hAnsi="Arial" w:cs="Arial"/>
          <w:sz w:val="22"/>
          <w:szCs w:val="22"/>
          <w:lang w:val="pl-PL"/>
        </w:rPr>
        <w:t>20</w:t>
      </w:r>
      <w:r w:rsidRPr="006252DF">
        <w:rPr>
          <w:rFonts w:ascii="Arial" w:hAnsi="Arial" w:cs="Arial"/>
          <w:sz w:val="22"/>
          <w:szCs w:val="22"/>
        </w:rPr>
        <w:t>% całkowitych wydatków kwalifikowanych projektu.</w:t>
      </w:r>
    </w:p>
    <w:p w14:paraId="0F57BD08" w14:textId="59BD259F" w:rsidR="00007BBC" w:rsidRPr="006252DF" w:rsidRDefault="00007BBC"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Szczegółowe z</w:t>
      </w:r>
      <w:proofErr w:type="spellStart"/>
      <w:r w:rsidRPr="006252DF">
        <w:rPr>
          <w:rFonts w:ascii="Arial" w:hAnsi="Arial" w:cs="Arial"/>
          <w:sz w:val="22"/>
          <w:szCs w:val="22"/>
        </w:rPr>
        <w:t>asady</w:t>
      </w:r>
      <w:proofErr w:type="spellEnd"/>
      <w:r w:rsidRPr="006252DF">
        <w:rPr>
          <w:rFonts w:ascii="Arial" w:hAnsi="Arial" w:cs="Arial"/>
          <w:sz w:val="22"/>
          <w:szCs w:val="22"/>
        </w:rPr>
        <w:t xml:space="preserve"> </w:t>
      </w:r>
      <w:r w:rsidRPr="006252DF">
        <w:rPr>
          <w:rFonts w:ascii="Arial" w:hAnsi="Arial" w:cs="Arial"/>
          <w:sz w:val="22"/>
          <w:szCs w:val="22"/>
          <w:lang w:val="pl-PL"/>
        </w:rPr>
        <w:t>dotyczące cross-</w:t>
      </w:r>
      <w:proofErr w:type="spellStart"/>
      <w:r w:rsidRPr="006252DF">
        <w:rPr>
          <w:rFonts w:ascii="Arial" w:hAnsi="Arial" w:cs="Arial"/>
          <w:sz w:val="22"/>
          <w:szCs w:val="22"/>
          <w:lang w:val="pl-PL"/>
        </w:rPr>
        <w:t>financingu</w:t>
      </w:r>
      <w:proofErr w:type="spellEnd"/>
      <w:r w:rsidRPr="006252DF">
        <w:rPr>
          <w:rFonts w:ascii="Arial" w:hAnsi="Arial" w:cs="Arial"/>
          <w:sz w:val="22"/>
          <w:szCs w:val="22"/>
        </w:rPr>
        <w:t xml:space="preserve"> są uregulowane w Wytycznych dotyczących kwalifikowalności wydatków na lata 2021-2027</w:t>
      </w:r>
      <w:r w:rsidRPr="006252DF">
        <w:rPr>
          <w:rFonts w:ascii="Arial" w:hAnsi="Arial" w:cs="Arial"/>
          <w:sz w:val="22"/>
          <w:szCs w:val="22"/>
          <w:lang w:val="pl-PL"/>
        </w:rPr>
        <w:t xml:space="preserve">. Ponadto, zasady rozliczania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BE2CB3">
        <w:rPr>
          <w:rFonts w:ascii="Arial" w:hAnsi="Arial" w:cs="Arial"/>
          <w:iCs/>
          <w:sz w:val="22"/>
          <w:szCs w:val="22"/>
          <w:lang w:val="pl-PL"/>
        </w:rPr>
        <w:t xml:space="preserve">, stanowiącym </w:t>
      </w:r>
      <w:proofErr w:type="spellStart"/>
      <w:r w:rsidRPr="00BE2CB3">
        <w:rPr>
          <w:rFonts w:ascii="Arial" w:hAnsi="Arial" w:cs="Arial"/>
          <w:iCs/>
          <w:sz w:val="22"/>
          <w:szCs w:val="22"/>
          <w:lang w:val="pl-PL"/>
        </w:rPr>
        <w:t>ząłacznik</w:t>
      </w:r>
      <w:proofErr w:type="spellEnd"/>
      <w:r w:rsidRPr="00BE2CB3">
        <w:rPr>
          <w:rFonts w:ascii="Arial" w:hAnsi="Arial" w:cs="Arial"/>
          <w:iCs/>
          <w:sz w:val="22"/>
          <w:szCs w:val="22"/>
          <w:lang w:val="pl-PL"/>
        </w:rPr>
        <w:t xml:space="preserve"> nr </w:t>
      </w:r>
      <w:r w:rsidR="00BE2CB3" w:rsidRPr="00BE2CB3">
        <w:rPr>
          <w:rFonts w:ascii="Arial" w:hAnsi="Arial" w:cs="Arial"/>
          <w:iCs/>
          <w:sz w:val="22"/>
          <w:szCs w:val="22"/>
          <w:lang w:val="pl-PL"/>
        </w:rPr>
        <w:t>7.2.</w:t>
      </w:r>
      <w:r w:rsidRPr="006252DF">
        <w:rPr>
          <w:rFonts w:ascii="Arial" w:hAnsi="Arial" w:cs="Arial"/>
          <w:sz w:val="22"/>
          <w:szCs w:val="22"/>
          <w:lang w:val="pl-PL"/>
        </w:rPr>
        <w:t xml:space="preserve"> do niniejszego Regulaminu.</w:t>
      </w:r>
    </w:p>
    <w:p w14:paraId="33FB8D96" w14:textId="77777777" w:rsidR="004E75AD" w:rsidRPr="006252DF" w:rsidRDefault="0008188C" w:rsidP="00207B98">
      <w:pPr>
        <w:pStyle w:val="Styl9"/>
      </w:pPr>
      <w:bookmarkStart w:id="465" w:name="_Toc188526124"/>
      <w:r w:rsidRPr="006252DF">
        <w:t>Zabezpieczenie prawidłowej realizacji umowy</w:t>
      </w:r>
      <w:bookmarkEnd w:id="464"/>
      <w:r w:rsidR="00660BCA" w:rsidRPr="006252DF">
        <w:rPr>
          <w:rStyle w:val="Odwoanieprzypisudolnego"/>
          <w:b w:val="0"/>
          <w:sz w:val="22"/>
        </w:rPr>
        <w:footnoteReference w:id="12"/>
      </w:r>
      <w:bookmarkEnd w:id="465"/>
    </w:p>
    <w:p w14:paraId="54737760" w14:textId="77777777" w:rsidR="004E75AD" w:rsidRPr="006252DF" w:rsidRDefault="0008188C"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6252DF">
        <w:rPr>
          <w:rStyle w:val="Odwoanieprzypisudolnego"/>
          <w:rFonts w:ascii="Arial" w:hAnsi="Arial" w:cs="Arial"/>
          <w:sz w:val="22"/>
          <w:szCs w:val="22"/>
        </w:rPr>
        <w:footnoteReference w:id="13"/>
      </w:r>
      <w:r w:rsidRPr="006252DF">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6252DF">
        <w:rPr>
          <w:rFonts w:ascii="Cambria Math" w:hAnsi="Cambria Math" w:cs="Arial"/>
          <w:sz w:val="22"/>
          <w:szCs w:val="22"/>
        </w:rPr>
        <w:t>‐</w:t>
      </w:r>
      <w:r w:rsidRPr="006252DF">
        <w:rPr>
          <w:rFonts w:ascii="Arial" w:hAnsi="Arial" w:cs="Arial"/>
          <w:sz w:val="22"/>
          <w:szCs w:val="22"/>
        </w:rPr>
        <w:t xml:space="preserve"> jeśli dotyczy </w:t>
      </w:r>
      <w:r w:rsidRPr="006252DF">
        <w:rPr>
          <w:rFonts w:ascii="Cambria Math" w:hAnsi="Cambria Math" w:cs="Arial"/>
          <w:sz w:val="22"/>
          <w:szCs w:val="22"/>
        </w:rPr>
        <w:t>‐</w:t>
      </w:r>
      <w:r w:rsidRPr="006252DF">
        <w:rPr>
          <w:rFonts w:ascii="Arial" w:hAnsi="Arial" w:cs="Arial"/>
          <w:sz w:val="22"/>
          <w:szCs w:val="22"/>
        </w:rPr>
        <w:t xml:space="preserve"> zwrocie środków niewykorzystanych przez wnioskodawcę. W przypadku gdy wniosek przewiduje trwałość </w:t>
      </w:r>
      <w:r w:rsidR="00BD6EA6" w:rsidRPr="006252DF">
        <w:rPr>
          <w:rFonts w:ascii="Arial" w:hAnsi="Arial" w:cs="Arial"/>
          <w:sz w:val="22"/>
          <w:szCs w:val="22"/>
        </w:rPr>
        <w:t>p</w:t>
      </w:r>
      <w:r w:rsidRPr="006252DF">
        <w:rPr>
          <w:rFonts w:ascii="Arial" w:hAnsi="Arial" w:cs="Arial"/>
          <w:sz w:val="22"/>
          <w:szCs w:val="22"/>
        </w:rPr>
        <w:t>rojektu lub rezultatów, zwrot dokumentu stanowiącego zabezpieczenie następuje po upływie okresu trwałości.</w:t>
      </w:r>
    </w:p>
    <w:p w14:paraId="6CB78D71" w14:textId="77777777" w:rsidR="00982EAC" w:rsidRPr="006252DF" w:rsidRDefault="007E4150"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zawarcia przez wnioskodawcę kilku umów o dofinansowanie z WUP </w:t>
      </w:r>
      <w:r w:rsidR="00117655" w:rsidRPr="006252DF">
        <w:rPr>
          <w:rFonts w:ascii="Arial" w:hAnsi="Arial"/>
          <w:sz w:val="22"/>
        </w:rPr>
        <w:t xml:space="preserve">w ramach jednego programu </w:t>
      </w:r>
      <w:r w:rsidRPr="006252DF">
        <w:rPr>
          <w:rFonts w:ascii="Arial" w:hAnsi="Arial" w:cs="Arial"/>
          <w:sz w:val="22"/>
          <w:szCs w:val="22"/>
        </w:rPr>
        <w:t>oraz gdy wartość dofinansowania projektu przekracza limit określony w rozporządzeniu</w:t>
      </w:r>
      <w:r w:rsidR="00B164BB" w:rsidRPr="006252DF">
        <w:t xml:space="preserve"> </w:t>
      </w:r>
      <w:r w:rsidR="00B164BB" w:rsidRPr="006252DF">
        <w:rPr>
          <w:rFonts w:ascii="Arial" w:hAnsi="Arial" w:cs="Arial"/>
          <w:sz w:val="22"/>
          <w:szCs w:val="22"/>
        </w:rPr>
        <w:t>Ministra Funduszy i Polityki Regionalnej</w:t>
      </w:r>
      <w:r w:rsidRPr="006252DF">
        <w:rPr>
          <w:rFonts w:ascii="Arial" w:hAnsi="Arial" w:cs="Arial"/>
          <w:sz w:val="22"/>
          <w:szCs w:val="22"/>
        </w:rPr>
        <w:t xml:space="preserve"> </w:t>
      </w:r>
      <w:r w:rsidR="00117655" w:rsidRPr="006252DF">
        <w:rPr>
          <w:rFonts w:ascii="Arial" w:hAnsi="Arial"/>
          <w:sz w:val="22"/>
        </w:rPr>
        <w:t>w sprawie zaliczek w ramach programów finansowanych z udziałem środków europejskich</w:t>
      </w:r>
      <w:r w:rsidRPr="006252DF">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8BA13A6" w14:textId="0423A0E7" w:rsidR="007E4150" w:rsidRPr="006252DF" w:rsidRDefault="007E4150"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Szacowanie wartości dofinansowania, o której mowa w pkt 5.1.</w:t>
      </w:r>
      <w:r w:rsidR="00045447" w:rsidRPr="006252DF">
        <w:rPr>
          <w:rFonts w:ascii="Arial" w:hAnsi="Arial" w:cs="Arial"/>
          <w:sz w:val="22"/>
          <w:szCs w:val="22"/>
          <w:lang w:val="pl-PL"/>
        </w:rPr>
        <w:t>7</w:t>
      </w:r>
      <w:r w:rsidRPr="006252DF">
        <w:rPr>
          <w:rFonts w:ascii="Arial" w:hAnsi="Arial" w:cs="Arial"/>
          <w:sz w:val="22"/>
          <w:szCs w:val="22"/>
        </w:rPr>
        <w:t>.2 odbywa się w oparciu o kwoty dofinansowania dla danych projektów</w:t>
      </w:r>
      <w:r w:rsidR="00E61527" w:rsidRPr="006252DF">
        <w:rPr>
          <w:rFonts w:ascii="Arial" w:hAnsi="Arial"/>
          <w:sz w:val="22"/>
        </w:rPr>
        <w:t xml:space="preserve"> realizowanych w tym samym czasie </w:t>
      </w:r>
      <w:r w:rsidRPr="006252DF">
        <w:rPr>
          <w:rFonts w:ascii="Arial" w:hAnsi="Arial" w:cs="Arial"/>
          <w:sz w:val="22"/>
          <w:szCs w:val="22"/>
        </w:rPr>
        <w:t>(uwzględniających środki EFS</w:t>
      </w:r>
      <w:r w:rsidR="00150E45">
        <w:rPr>
          <w:rFonts w:ascii="Arial" w:hAnsi="Arial" w:cs="Arial"/>
          <w:sz w:val="22"/>
          <w:szCs w:val="22"/>
          <w:lang w:val="pl-PL"/>
        </w:rPr>
        <w:t xml:space="preserve"> +</w:t>
      </w:r>
      <w:r w:rsidRPr="006252DF">
        <w:rPr>
          <w:rFonts w:ascii="Arial" w:hAnsi="Arial" w:cs="Arial"/>
          <w:sz w:val="22"/>
          <w:szCs w:val="22"/>
        </w:rPr>
        <w:t xml:space="preserve"> oraz budżetu państwa) złożonych przez tego samego wnioskodawcę</w:t>
      </w:r>
      <w:r w:rsidR="00BA5A30" w:rsidRPr="006252DF">
        <w:rPr>
          <w:rFonts w:ascii="Arial" w:hAnsi="Arial"/>
          <w:sz w:val="22"/>
        </w:rPr>
        <w:t xml:space="preserve"> w ramach jednego programu</w:t>
      </w:r>
      <w:r w:rsidRPr="006252DF">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75909AD9" w14:textId="77777777" w:rsidR="00E61527" w:rsidRPr="006252DF" w:rsidRDefault="007E4150"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w:t>
      </w:r>
      <w:r w:rsidR="00194AE4" w:rsidRPr="006252DF">
        <w:rPr>
          <w:rFonts w:ascii="Arial" w:hAnsi="Arial"/>
          <w:sz w:val="22"/>
        </w:rPr>
        <w:t xml:space="preserve"> </w:t>
      </w:r>
      <w:r w:rsidR="00E61527" w:rsidRPr="006252DF">
        <w:rPr>
          <w:rFonts w:ascii="Arial" w:hAnsi="Arial" w:cs="Arial"/>
          <w:sz w:val="22"/>
          <w:szCs w:val="22"/>
        </w:rPr>
        <w:t>gdy podpisanie umów następuje w jednym dniu, o kolejności podpisania decyduje numer umowy o dofinansowanie;</w:t>
      </w:r>
    </w:p>
    <w:p w14:paraId="479164FA" w14:textId="77777777" w:rsidR="007E4150" w:rsidRPr="006252DF" w:rsidRDefault="007E4150"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Przy przekroczeniu limitu, o którym mowa w pkt 5.1.</w:t>
      </w:r>
      <w:r w:rsidR="00045447" w:rsidRPr="006252DF">
        <w:rPr>
          <w:rFonts w:ascii="Arial" w:hAnsi="Arial" w:cs="Arial"/>
          <w:sz w:val="22"/>
          <w:szCs w:val="22"/>
          <w:lang w:val="pl-PL"/>
        </w:rPr>
        <w:t>7</w:t>
      </w:r>
      <w:r w:rsidRPr="006252DF">
        <w:rPr>
          <w:rFonts w:ascii="Arial" w:hAnsi="Arial" w:cs="Arial"/>
          <w:sz w:val="22"/>
          <w:szCs w:val="22"/>
        </w:rPr>
        <w:t xml:space="preserve">.2 wysokość zabezpieczenia ustala WUP. Co do zasady, zabezpieczenie jest ustanawiane w wysokości wartości </w:t>
      </w:r>
      <w:r w:rsidRPr="006252DF">
        <w:rPr>
          <w:rFonts w:ascii="Arial" w:hAnsi="Arial" w:cs="Arial"/>
          <w:sz w:val="22"/>
          <w:szCs w:val="22"/>
        </w:rPr>
        <w:lastRenderedPageBreak/>
        <w:t>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6252DF">
        <w:rPr>
          <w:rFonts w:ascii="Arial" w:hAnsi="Arial"/>
          <w:sz w:val="22"/>
        </w:rPr>
        <w:t xml:space="preserve"> wnoszone</w:t>
      </w:r>
      <w:r w:rsidRPr="006252DF">
        <w:rPr>
          <w:rFonts w:ascii="Arial" w:hAnsi="Arial" w:cs="Arial"/>
          <w:sz w:val="22"/>
          <w:szCs w:val="22"/>
        </w:rPr>
        <w:t xml:space="preserve"> jest w wysokości co najmniej równowartości najwyższej transzy zaliczki wynikającej z umowy o dofinansowanie.</w:t>
      </w:r>
    </w:p>
    <w:p w14:paraId="2FDBA543" w14:textId="77777777" w:rsidR="007E4150" w:rsidRPr="006252DF" w:rsidRDefault="007E4150"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Wyboru jednej lub kilku form zabezpieczenia określonej w rozporządzeniu wymienionym w pkt 5.1.</w:t>
      </w:r>
      <w:r w:rsidR="00045447" w:rsidRPr="006252DF">
        <w:rPr>
          <w:rFonts w:ascii="Arial" w:hAnsi="Arial" w:cs="Arial"/>
          <w:sz w:val="22"/>
          <w:szCs w:val="22"/>
          <w:lang w:val="pl-PL"/>
        </w:rPr>
        <w:t>7</w:t>
      </w:r>
      <w:r w:rsidRPr="006252DF">
        <w:rPr>
          <w:rFonts w:ascii="Arial" w:hAnsi="Arial" w:cs="Arial"/>
          <w:sz w:val="22"/>
          <w:szCs w:val="22"/>
        </w:rPr>
        <w:t>.2 dokonuje WUP w uzgodnieniu z wnioskodawcą.</w:t>
      </w:r>
    </w:p>
    <w:p w14:paraId="185FB809" w14:textId="77777777" w:rsidR="004E75AD" w:rsidRPr="006252DF" w:rsidRDefault="0008188C"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6252DF">
        <w:rPr>
          <w:rFonts w:ascii="Arial" w:hAnsi="Arial" w:cs="Arial"/>
          <w:sz w:val="22"/>
          <w:szCs w:val="22"/>
        </w:rPr>
        <w:t>-</w:t>
      </w:r>
      <w:r w:rsidRPr="006252DF">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2B23E9B1" w14:textId="77777777" w:rsidR="004E75AD" w:rsidRPr="006252DF" w:rsidRDefault="0008188C" w:rsidP="001B26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Koszt zabezpieczenia prawidłowej realizacji umowy jako koszt pośredni stanowi wydatek kwalifikowalny w projekcie.</w:t>
      </w:r>
    </w:p>
    <w:p w14:paraId="1BC8FC87" w14:textId="0C8B83B8" w:rsidR="004E75AD" w:rsidRPr="006252DF" w:rsidRDefault="0008188C" w:rsidP="00207B98">
      <w:pPr>
        <w:pStyle w:val="Styl9"/>
      </w:pPr>
      <w:bookmarkStart w:id="466" w:name="_Toc425140361"/>
      <w:bookmarkStart w:id="467" w:name="_Toc188526125"/>
      <w:r w:rsidRPr="006252DF">
        <w:t>Uproszczone metody rozliczania wydatków</w:t>
      </w:r>
      <w:bookmarkEnd w:id="466"/>
      <w:r w:rsidR="00623982" w:rsidRPr="006252DF">
        <w:rPr>
          <w:lang w:val="pl-PL"/>
        </w:rPr>
        <w:t xml:space="preserve"> kosztów bezpośrednich</w:t>
      </w:r>
      <w:bookmarkEnd w:id="467"/>
    </w:p>
    <w:p w14:paraId="088C76A0" w14:textId="773BAEDC" w:rsidR="001E0C49" w:rsidRPr="006252DF" w:rsidRDefault="001E0C49" w:rsidP="001B2648">
      <w:pPr>
        <w:pStyle w:val="Akapitzlist"/>
        <w:widowControl w:val="0"/>
        <w:numPr>
          <w:ilvl w:val="0"/>
          <w:numId w:val="118"/>
        </w:numPr>
        <w:shd w:val="clear" w:color="auto" w:fill="FFFFFF"/>
        <w:autoSpaceDE w:val="0"/>
        <w:autoSpaceDN w:val="0"/>
        <w:adjustRightInd w:val="0"/>
        <w:spacing w:before="120" w:after="120" w:line="271" w:lineRule="auto"/>
        <w:contextualSpacing w:val="0"/>
        <w:rPr>
          <w:rFonts w:ascii="Arial" w:hAnsi="Arial" w:cs="Arial"/>
          <w:b/>
          <w:bCs/>
          <w:sz w:val="22"/>
          <w:szCs w:val="22"/>
        </w:rPr>
      </w:pPr>
      <w:r w:rsidRPr="006252DF">
        <w:rPr>
          <w:rFonts w:ascii="Arial" w:hAnsi="Arial" w:cs="Arial"/>
          <w:sz w:val="22"/>
          <w:szCs w:val="22"/>
        </w:rPr>
        <w:t>Stosowanie uproszczonych metod rozliczania</w:t>
      </w:r>
      <w:r w:rsidRPr="006252DF">
        <w:rPr>
          <w:rFonts w:ascii="Arial" w:hAnsi="Arial" w:cs="Arial"/>
          <w:sz w:val="22"/>
          <w:szCs w:val="22"/>
          <w:lang w:val="pl-PL"/>
        </w:rPr>
        <w:t xml:space="preserve"> kosztów bezpośrednich nie jest możliwe w ramach przedmiotowego naboru.</w:t>
      </w:r>
    </w:p>
    <w:p w14:paraId="50D0B448" w14:textId="77777777" w:rsidR="002F60FD" w:rsidRPr="006252DF" w:rsidRDefault="002F60FD" w:rsidP="002F60FD">
      <w:pPr>
        <w:pStyle w:val="Tekstkomentarza"/>
        <w:ind w:left="1080"/>
        <w:rPr>
          <w:rFonts w:ascii="Arial" w:hAnsi="Arial" w:cs="Arial"/>
          <w:sz w:val="22"/>
          <w:szCs w:val="22"/>
        </w:rPr>
      </w:pPr>
    </w:p>
    <w:p w14:paraId="71A0FDA7" w14:textId="77777777" w:rsidR="004E75AD" w:rsidRPr="006252DF" w:rsidRDefault="0008188C" w:rsidP="003A4438">
      <w:pPr>
        <w:pStyle w:val="Styl8"/>
      </w:pPr>
      <w:bookmarkStart w:id="468" w:name="_Toc430850049"/>
      <w:bookmarkStart w:id="469" w:name="_Toc13562631"/>
      <w:bookmarkStart w:id="470" w:name="_Toc13562632"/>
      <w:bookmarkStart w:id="471" w:name="_Toc425140364"/>
      <w:bookmarkStart w:id="472" w:name="_Toc188526126"/>
      <w:bookmarkEnd w:id="468"/>
      <w:bookmarkEnd w:id="469"/>
      <w:bookmarkEnd w:id="470"/>
      <w:r w:rsidRPr="006252DF">
        <w:t>Pomoc Publiczna</w:t>
      </w:r>
      <w:bookmarkEnd w:id="471"/>
      <w:bookmarkEnd w:id="472"/>
    </w:p>
    <w:p w14:paraId="482FE528" w14:textId="77777777" w:rsidR="00E1637E" w:rsidRPr="006252DF" w:rsidRDefault="00991710" w:rsidP="001B2648">
      <w:pPr>
        <w:pStyle w:val="NormalnyWeb"/>
        <w:numPr>
          <w:ilvl w:val="2"/>
          <w:numId w:val="43"/>
        </w:numPr>
        <w:spacing w:before="120" w:after="120" w:line="271" w:lineRule="auto"/>
        <w:ind w:left="0" w:firstLine="0"/>
        <w:rPr>
          <w:rFonts w:ascii="Arial" w:hAnsi="Arial" w:cs="Arial"/>
          <w:sz w:val="22"/>
          <w:szCs w:val="22"/>
        </w:rPr>
      </w:pPr>
      <w:r w:rsidRPr="006252DF">
        <w:rPr>
          <w:rFonts w:ascii="Arial" w:hAnsi="Arial" w:cs="Arial"/>
          <w:sz w:val="22"/>
          <w:szCs w:val="22"/>
        </w:rPr>
        <w:t>W ramach programu FEPZ realizacja typów projektów objętych pomocą publiczną</w:t>
      </w:r>
      <w:r w:rsidR="00E1637E">
        <w:rPr>
          <w:rFonts w:ascii="Arial" w:hAnsi="Arial" w:cs="Arial"/>
          <w:sz w:val="22"/>
          <w:szCs w:val="22"/>
        </w:rPr>
        <w:t xml:space="preserve">/de </w:t>
      </w:r>
      <w:proofErr w:type="spellStart"/>
      <w:r w:rsidR="00E1637E">
        <w:rPr>
          <w:rFonts w:ascii="Arial" w:hAnsi="Arial" w:cs="Arial"/>
          <w:sz w:val="22"/>
          <w:szCs w:val="22"/>
        </w:rPr>
        <w:t>minimis</w:t>
      </w:r>
      <w:proofErr w:type="spellEnd"/>
      <w:r w:rsidRPr="006252DF">
        <w:rPr>
          <w:rFonts w:ascii="Arial" w:hAnsi="Arial" w:cs="Arial"/>
          <w:sz w:val="22"/>
          <w:szCs w:val="22"/>
        </w:rPr>
        <w:t xml:space="preserve"> </w:t>
      </w:r>
      <w:r w:rsidR="006A1F51">
        <w:rPr>
          <w:rFonts w:ascii="Arial" w:hAnsi="Arial" w:cs="Arial"/>
          <w:sz w:val="22"/>
          <w:szCs w:val="22"/>
        </w:rPr>
        <w:t xml:space="preserve">powinna </w:t>
      </w:r>
      <w:r w:rsidRPr="006252DF">
        <w:rPr>
          <w:rFonts w:ascii="Arial" w:hAnsi="Arial" w:cs="Arial"/>
          <w:sz w:val="22"/>
          <w:szCs w:val="22"/>
        </w:rPr>
        <w:t>odbywa</w:t>
      </w:r>
      <w:r w:rsidR="006A1F51">
        <w:rPr>
          <w:rFonts w:ascii="Arial" w:hAnsi="Arial" w:cs="Arial"/>
          <w:sz w:val="22"/>
          <w:szCs w:val="22"/>
        </w:rPr>
        <w:t>ć</w:t>
      </w:r>
      <w:r w:rsidRPr="006252DF">
        <w:rPr>
          <w:rFonts w:ascii="Arial" w:hAnsi="Arial" w:cs="Arial"/>
          <w:sz w:val="22"/>
          <w:szCs w:val="22"/>
        </w:rPr>
        <w:t xml:space="preserve"> się </w:t>
      </w:r>
      <w:r w:rsidR="006A1F51">
        <w:rPr>
          <w:rFonts w:ascii="Arial" w:hAnsi="Arial" w:cs="Arial"/>
          <w:sz w:val="22"/>
          <w:szCs w:val="22"/>
        </w:rPr>
        <w:t xml:space="preserve">m.in. </w:t>
      </w:r>
      <w:r w:rsidRPr="006252DF">
        <w:rPr>
          <w:rFonts w:ascii="Arial" w:hAnsi="Arial" w:cs="Arial"/>
          <w:sz w:val="22"/>
          <w:szCs w:val="22"/>
        </w:rPr>
        <w:t xml:space="preserve">w oparciu o </w:t>
      </w:r>
      <w:r w:rsidR="00E1637E">
        <w:rPr>
          <w:rFonts w:ascii="Arial" w:hAnsi="Arial" w:cs="Arial"/>
          <w:sz w:val="22"/>
          <w:szCs w:val="22"/>
        </w:rPr>
        <w:t>podstawy prawne wskazane w części 1.2.1 niniejszego regulaminu wyboru.</w:t>
      </w:r>
    </w:p>
    <w:p w14:paraId="7077022D" w14:textId="77777777" w:rsidR="00991710" w:rsidRPr="006252DF" w:rsidRDefault="00991710" w:rsidP="001B2648">
      <w:pPr>
        <w:pStyle w:val="NormalnyWeb"/>
        <w:numPr>
          <w:ilvl w:val="2"/>
          <w:numId w:val="43"/>
        </w:numPr>
        <w:spacing w:before="120" w:after="120" w:line="271" w:lineRule="auto"/>
        <w:ind w:left="0" w:firstLine="0"/>
        <w:rPr>
          <w:rFonts w:ascii="Arial" w:hAnsi="Arial" w:cs="Arial"/>
          <w:iCs/>
          <w:sz w:val="22"/>
          <w:szCs w:val="22"/>
        </w:rPr>
      </w:pPr>
      <w:bookmarkStart w:id="473" w:name="_Hlk134188106"/>
      <w:r w:rsidRPr="006252DF">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czy też nie.</w:t>
      </w:r>
      <w:r w:rsidRPr="006252DF">
        <w:rPr>
          <w:rFonts w:ascii="Arial" w:hAnsi="Arial" w:cs="Arial"/>
          <w:iCs/>
          <w:sz w:val="22"/>
          <w:szCs w:val="22"/>
        </w:rPr>
        <w:t xml:space="preserve"> </w:t>
      </w:r>
      <w:r w:rsidRPr="006252DF">
        <w:rPr>
          <w:rFonts w:ascii="Arial" w:hAnsi="Arial" w:cs="Arial"/>
          <w:sz w:val="22"/>
          <w:szCs w:val="22"/>
        </w:rPr>
        <w:t xml:space="preserve">W celu dokonania prawidłowej identyfikacji występowania w projekcie pomocy publicznej lub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Wnioskodawca powinien dokonać </w:t>
      </w:r>
      <w:r w:rsidRPr="006252DF">
        <w:rPr>
          <w:rFonts w:ascii="Arial" w:hAnsi="Arial" w:cs="Arial"/>
          <w:b/>
          <w:sz w:val="22"/>
          <w:szCs w:val="22"/>
        </w:rPr>
        <w:t xml:space="preserve">analizy własnego podmiotu oraz założeń projektu </w:t>
      </w:r>
      <w:r w:rsidRPr="006252DF">
        <w:rPr>
          <w:rFonts w:ascii="Arial" w:hAnsi="Arial" w:cs="Arial"/>
          <w:sz w:val="22"/>
          <w:szCs w:val="22"/>
        </w:rPr>
        <w:t xml:space="preserve">w oparciu określone przesłanki pomocy publicznej. </w:t>
      </w:r>
      <w:bookmarkStart w:id="474" w:name="_Hlk157664702"/>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r w:rsidR="00E5448F" w:rsidRPr="006252DF">
        <w:rPr>
          <w:rFonts w:ascii="Arial" w:hAnsi="Arial" w:cs="Arial"/>
          <w:i/>
          <w:sz w:val="22"/>
          <w:szCs w:val="22"/>
        </w:rPr>
        <w:t>.</w:t>
      </w:r>
      <w:bookmarkEnd w:id="473"/>
    </w:p>
    <w:bookmarkEnd w:id="474"/>
    <w:p w14:paraId="209B5F9A" w14:textId="77777777" w:rsidR="00991710" w:rsidRPr="006252DF" w:rsidRDefault="00991710" w:rsidP="001B2648">
      <w:pPr>
        <w:pStyle w:val="NormalnyWeb"/>
        <w:numPr>
          <w:ilvl w:val="2"/>
          <w:numId w:val="43"/>
        </w:numPr>
        <w:spacing w:before="120" w:after="120" w:line="271" w:lineRule="auto"/>
        <w:ind w:left="0" w:firstLine="0"/>
        <w:rPr>
          <w:rFonts w:ascii="Arial" w:hAnsi="Arial" w:cs="Arial"/>
          <w:iCs/>
          <w:sz w:val="22"/>
          <w:szCs w:val="22"/>
        </w:rPr>
      </w:pPr>
      <w:r w:rsidRPr="006252DF">
        <w:rPr>
          <w:rFonts w:ascii="Arial" w:hAnsi="Arial" w:cs="Arial"/>
          <w:iCs/>
          <w:sz w:val="22"/>
          <w:szCs w:val="22"/>
        </w:rPr>
        <w:t>Identyfikacja występowania pomocy publicznej</w:t>
      </w:r>
      <w:r w:rsidR="00E1637E">
        <w:rPr>
          <w:rFonts w:ascii="Arial" w:hAnsi="Arial" w:cs="Arial"/>
          <w:iCs/>
          <w:sz w:val="22"/>
          <w:szCs w:val="22"/>
        </w:rPr>
        <w:t xml:space="preserve">/de </w:t>
      </w:r>
      <w:proofErr w:type="spellStart"/>
      <w:r w:rsidR="00E1637E">
        <w:rPr>
          <w:rFonts w:ascii="Arial" w:hAnsi="Arial" w:cs="Arial"/>
          <w:iCs/>
          <w:sz w:val="22"/>
          <w:szCs w:val="22"/>
        </w:rPr>
        <w:t>minimis</w:t>
      </w:r>
      <w:proofErr w:type="spellEnd"/>
      <w:r w:rsidRPr="006252DF">
        <w:rPr>
          <w:rFonts w:ascii="Arial" w:hAnsi="Arial" w:cs="Arial"/>
          <w:iCs/>
          <w:sz w:val="22"/>
          <w:szCs w:val="22"/>
        </w:rPr>
        <w:t xml:space="preserve"> w projekcie dokonywana jest </w:t>
      </w:r>
      <w:r w:rsidRPr="006252DF">
        <w:rPr>
          <w:rFonts w:ascii="Arial" w:hAnsi="Arial" w:cs="Arial"/>
          <w:iCs/>
          <w:sz w:val="22"/>
          <w:szCs w:val="22"/>
          <w:u w:val="single"/>
        </w:rPr>
        <w:t>na dzień złożenia wniosku</w:t>
      </w:r>
      <w:r w:rsidRPr="006252DF">
        <w:rPr>
          <w:rFonts w:ascii="Arial" w:hAnsi="Arial" w:cs="Arial"/>
          <w:iCs/>
          <w:sz w:val="22"/>
          <w:szCs w:val="22"/>
        </w:rPr>
        <w:t>, a ustalenie wysokości dostępnego dla Wnioskodawcy limitu  odbywa się na podstawie dokumentów, które Wnioskodawca składa wraz z wnioskiem o przyznanie pomocy tj.:</w:t>
      </w:r>
    </w:p>
    <w:p w14:paraId="03AF561D" w14:textId="36DEA202" w:rsidR="00991710" w:rsidRPr="006252DF" w:rsidRDefault="00991710" w:rsidP="001B2648">
      <w:pPr>
        <w:pStyle w:val="NormalnyWeb"/>
        <w:numPr>
          <w:ilvl w:val="0"/>
          <w:numId w:val="42"/>
        </w:numPr>
        <w:spacing w:before="120" w:after="120" w:line="271" w:lineRule="auto"/>
        <w:rPr>
          <w:rFonts w:ascii="Arial" w:hAnsi="Arial" w:cs="Arial"/>
          <w:iCs/>
          <w:sz w:val="22"/>
          <w:szCs w:val="22"/>
        </w:rPr>
      </w:pPr>
      <w:r w:rsidRPr="006252DF">
        <w:rPr>
          <w:rFonts w:ascii="Arial" w:hAnsi="Arial" w:cs="Arial"/>
          <w:iCs/>
          <w:sz w:val="22"/>
          <w:szCs w:val="22"/>
        </w:rPr>
        <w:t xml:space="preserve">Formularza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stanowiących odpowiednio: załącznik nr </w:t>
      </w:r>
      <w:r w:rsidR="009A1EEA">
        <w:rPr>
          <w:rFonts w:ascii="Arial" w:hAnsi="Arial" w:cs="Arial"/>
          <w:iCs/>
          <w:sz w:val="22"/>
          <w:szCs w:val="22"/>
        </w:rPr>
        <w:t>7.10.</w:t>
      </w:r>
      <w:r w:rsidR="009A1EEA" w:rsidRPr="006252DF">
        <w:rPr>
          <w:rFonts w:ascii="Arial" w:hAnsi="Arial" w:cs="Arial"/>
          <w:iCs/>
          <w:sz w:val="22"/>
          <w:szCs w:val="22"/>
        </w:rPr>
        <w:t xml:space="preserve"> </w:t>
      </w:r>
      <w:r w:rsidRPr="006252DF">
        <w:rPr>
          <w:rFonts w:ascii="Arial" w:hAnsi="Arial" w:cs="Arial"/>
          <w:iCs/>
          <w:sz w:val="22"/>
          <w:szCs w:val="22"/>
        </w:rPr>
        <w:t xml:space="preserve">oraz załącznik nr </w:t>
      </w:r>
      <w:r w:rsidR="009A1EEA">
        <w:rPr>
          <w:rFonts w:ascii="Arial" w:hAnsi="Arial" w:cs="Arial"/>
          <w:iCs/>
          <w:sz w:val="22"/>
          <w:szCs w:val="22"/>
        </w:rPr>
        <w:t>7.11.</w:t>
      </w:r>
      <w:r w:rsidRPr="006252DF">
        <w:rPr>
          <w:rFonts w:ascii="Arial" w:hAnsi="Arial" w:cs="Arial"/>
          <w:iCs/>
          <w:sz w:val="22"/>
          <w:szCs w:val="22"/>
        </w:rPr>
        <w:t xml:space="preserve"> do Regulaminu </w:t>
      </w:r>
      <w:r w:rsidR="00134A32" w:rsidRPr="006252DF">
        <w:rPr>
          <w:rFonts w:ascii="Arial" w:hAnsi="Arial" w:cs="Arial"/>
          <w:iCs/>
          <w:sz w:val="22"/>
          <w:szCs w:val="22"/>
        </w:rPr>
        <w:t xml:space="preserve">wyboru </w:t>
      </w:r>
      <w:r w:rsidRPr="006252DF">
        <w:rPr>
          <w:rFonts w:ascii="Arial" w:hAnsi="Arial" w:cs="Arial"/>
          <w:b/>
          <w:iCs/>
          <w:sz w:val="22"/>
          <w:szCs w:val="22"/>
        </w:rPr>
        <w:t>oraz</w:t>
      </w:r>
      <w:r w:rsidRPr="006252DF">
        <w:rPr>
          <w:rFonts w:ascii="Arial" w:hAnsi="Arial" w:cs="Arial"/>
          <w:iCs/>
          <w:sz w:val="22"/>
          <w:szCs w:val="22"/>
        </w:rPr>
        <w:t>;</w:t>
      </w:r>
    </w:p>
    <w:p w14:paraId="78874EBA" w14:textId="347E5AA2" w:rsidR="00991710" w:rsidRPr="006252DF" w:rsidRDefault="00991710" w:rsidP="001B2648">
      <w:pPr>
        <w:pStyle w:val="NormalnyWeb"/>
        <w:numPr>
          <w:ilvl w:val="0"/>
          <w:numId w:val="42"/>
        </w:numPr>
        <w:spacing w:before="120" w:after="120" w:line="271" w:lineRule="auto"/>
        <w:rPr>
          <w:rFonts w:ascii="Arial" w:hAnsi="Arial" w:cs="Arial"/>
          <w:iCs/>
          <w:sz w:val="22"/>
          <w:szCs w:val="22"/>
        </w:rPr>
      </w:pPr>
      <w:r w:rsidRPr="006252DF">
        <w:rPr>
          <w:rFonts w:ascii="Arial" w:hAnsi="Arial" w:cs="Arial"/>
          <w:iCs/>
          <w:sz w:val="22"/>
          <w:szCs w:val="22"/>
        </w:rPr>
        <w:t xml:space="preserve">Oświadczenia o wysokości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stanowiącego załącznik nr </w:t>
      </w:r>
      <w:r w:rsidR="009A1EEA">
        <w:rPr>
          <w:rFonts w:ascii="Arial" w:hAnsi="Arial" w:cs="Arial"/>
          <w:iCs/>
          <w:sz w:val="22"/>
          <w:szCs w:val="22"/>
        </w:rPr>
        <w:t>7.13.</w:t>
      </w:r>
      <w:r w:rsidRPr="006252DF">
        <w:rPr>
          <w:rFonts w:ascii="Arial" w:hAnsi="Arial" w:cs="Arial"/>
          <w:iCs/>
          <w:sz w:val="22"/>
          <w:szCs w:val="22"/>
        </w:rPr>
        <w:t xml:space="preserve"> 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lub potwierdzonych za zgodność z oryginałem wszystkich posiadanych przez Wnioskodawcę zaświadczeń o uzyskanej pomocy de </w:t>
      </w:r>
      <w:proofErr w:type="spellStart"/>
      <w:r w:rsidRPr="006252DF">
        <w:rPr>
          <w:rFonts w:ascii="Arial" w:hAnsi="Arial" w:cs="Arial"/>
          <w:iCs/>
          <w:sz w:val="22"/>
          <w:szCs w:val="22"/>
        </w:rPr>
        <w:lastRenderedPageBreak/>
        <w:t>minimis</w:t>
      </w:r>
      <w:proofErr w:type="spellEnd"/>
      <w:r w:rsidRPr="006252DF">
        <w:rPr>
          <w:rFonts w:ascii="Arial" w:hAnsi="Arial" w:cs="Arial"/>
          <w:iCs/>
          <w:sz w:val="22"/>
          <w:szCs w:val="22"/>
        </w:rPr>
        <w:t xml:space="preserve"> </w:t>
      </w:r>
      <w:r w:rsidRPr="006252DF">
        <w:rPr>
          <w:rFonts w:ascii="Arial" w:hAnsi="Arial" w:cs="Arial"/>
          <w:b/>
          <w:iCs/>
          <w:sz w:val="22"/>
          <w:szCs w:val="22"/>
        </w:rPr>
        <w:t>albo</w:t>
      </w:r>
      <w:r w:rsidRPr="006252DF">
        <w:rPr>
          <w:rFonts w:ascii="Arial" w:hAnsi="Arial" w:cs="Arial"/>
          <w:iCs/>
          <w:sz w:val="22"/>
          <w:szCs w:val="22"/>
        </w:rPr>
        <w:t xml:space="preserve"> Oświadczenia o nieuzyskaniu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stanowiącego załącznik nr </w:t>
      </w:r>
      <w:r w:rsidR="009A1EEA">
        <w:rPr>
          <w:rFonts w:ascii="Arial" w:hAnsi="Arial" w:cs="Arial"/>
          <w:iCs/>
          <w:sz w:val="22"/>
          <w:szCs w:val="22"/>
        </w:rPr>
        <w:t>7.14.</w:t>
      </w:r>
      <w:r w:rsidRPr="006252DF">
        <w:rPr>
          <w:rFonts w:ascii="Arial" w:hAnsi="Arial" w:cs="Arial"/>
          <w:iCs/>
          <w:sz w:val="22"/>
          <w:szCs w:val="22"/>
        </w:rPr>
        <w:t xml:space="preserve"> do Regulaminu </w:t>
      </w:r>
      <w:r w:rsidR="00134A32" w:rsidRPr="006252DF">
        <w:rPr>
          <w:rFonts w:ascii="Arial" w:hAnsi="Arial" w:cs="Arial"/>
          <w:iCs/>
          <w:sz w:val="22"/>
          <w:szCs w:val="22"/>
        </w:rPr>
        <w:t>wyboru</w:t>
      </w:r>
    </w:p>
    <w:p w14:paraId="79E43E9C" w14:textId="77777777" w:rsidR="00991710" w:rsidRPr="006252DF" w:rsidRDefault="00991710" w:rsidP="00991710">
      <w:pPr>
        <w:pStyle w:val="NormalnyWeb"/>
        <w:spacing w:before="120" w:after="120" w:line="271" w:lineRule="auto"/>
        <w:ind w:left="284"/>
        <w:rPr>
          <w:rFonts w:ascii="Arial" w:hAnsi="Arial" w:cs="Arial"/>
          <w:sz w:val="22"/>
          <w:szCs w:val="22"/>
        </w:rPr>
      </w:pPr>
      <w:r w:rsidRPr="006252DF">
        <w:rPr>
          <w:rFonts w:ascii="Arial" w:hAnsi="Arial" w:cs="Arial"/>
          <w:sz w:val="22"/>
          <w:szCs w:val="22"/>
        </w:rPr>
        <w:t xml:space="preserve">(powyższe dokumenty należy złożyć na zasadach określonych w </w:t>
      </w:r>
      <w:r w:rsidRPr="006252DF">
        <w:rPr>
          <w:rFonts w:ascii="Arial" w:hAnsi="Arial" w:cs="Arial"/>
          <w:i/>
          <w:sz w:val="22"/>
          <w:szCs w:val="22"/>
        </w:rPr>
        <w:t>Instrukcji wypełniania wniosku o dofinansowanie projektu</w:t>
      </w:r>
      <w:r w:rsidRPr="006252DF">
        <w:rPr>
          <w:rFonts w:ascii="Arial" w:hAnsi="Arial" w:cs="Arial"/>
          <w:sz w:val="22"/>
          <w:szCs w:val="22"/>
        </w:rPr>
        <w:t>).</w:t>
      </w:r>
    </w:p>
    <w:p w14:paraId="4442EF6B" w14:textId="77777777" w:rsidR="00991710" w:rsidRPr="006252DF" w:rsidRDefault="00991710" w:rsidP="001B2648">
      <w:pPr>
        <w:numPr>
          <w:ilvl w:val="2"/>
          <w:numId w:val="43"/>
        </w:numPr>
        <w:spacing w:before="120" w:after="120" w:line="271" w:lineRule="auto"/>
        <w:ind w:left="0" w:firstLine="0"/>
        <w:rPr>
          <w:rFonts w:ascii="Arial" w:hAnsi="Arial" w:cs="Arial"/>
          <w:b/>
          <w:iCs/>
          <w:sz w:val="22"/>
          <w:szCs w:val="22"/>
        </w:rPr>
      </w:pPr>
      <w:r w:rsidRPr="006252DF">
        <w:rPr>
          <w:rFonts w:ascii="Arial" w:hAnsi="Arial" w:cs="Arial"/>
          <w:iCs/>
          <w:sz w:val="22"/>
          <w:szCs w:val="22"/>
        </w:rPr>
        <w:t xml:space="preserve">Ponowna ocena związana z możliwością uzyskania przez Wnioskodawcę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dokonywana jest według aktualnego stanu na dzień składania załączników do umowy. Ponadto, </w:t>
      </w:r>
      <w:r w:rsidRPr="006252DF">
        <w:rPr>
          <w:rFonts w:ascii="Arial" w:hAnsi="Arial" w:cs="Arial"/>
          <w:sz w:val="22"/>
          <w:szCs w:val="22"/>
        </w:rPr>
        <w:t xml:space="preserve">Wnioskodawca zobowiązany jest do niezwłocznego informowania Wojewódzkiego Urzędu Pracy w Szczecinie o zmianie stanu faktycznego w zakresie wysokości uzyskanej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po dniu złożenia ww. załączników, a przed dniem podpisania umowy o przyznanie dofinansowania.</w:t>
      </w:r>
      <w:r w:rsidRPr="006252DF">
        <w:rPr>
          <w:rFonts w:ascii="Arial" w:hAnsi="Arial" w:cs="Arial"/>
          <w:b/>
          <w:iCs/>
          <w:sz w:val="22"/>
          <w:szCs w:val="22"/>
        </w:rPr>
        <w:t xml:space="preserve"> </w:t>
      </w:r>
      <w:r w:rsidRPr="006252DF">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6252DF">
        <w:rPr>
          <w:rFonts w:ascii="Arial" w:hAnsi="Arial" w:cs="Arial"/>
          <w:sz w:val="22"/>
          <w:szCs w:val="22"/>
        </w:rPr>
        <w:t xml:space="preserve">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lub zmiana kursu walutowego, które mogą spowodować przekroczenie pułapu środków de </w:t>
      </w:r>
      <w:proofErr w:type="spellStart"/>
      <w:r w:rsidRPr="006252DF">
        <w:rPr>
          <w:rFonts w:ascii="Arial" w:hAnsi="Arial" w:cs="Arial"/>
          <w:sz w:val="22"/>
          <w:szCs w:val="22"/>
        </w:rPr>
        <w:t>minimis</w:t>
      </w:r>
      <w:proofErr w:type="spellEnd"/>
      <w:r w:rsidRPr="006252DF">
        <w:rPr>
          <w:rFonts w:ascii="Arial" w:hAnsi="Arial" w:cs="Arial"/>
          <w:sz w:val="22"/>
          <w:szCs w:val="22"/>
        </w:rPr>
        <w:t>.</w:t>
      </w:r>
    </w:p>
    <w:p w14:paraId="56E7A261" w14:textId="6E67B6BD" w:rsidR="00B249C2" w:rsidRPr="006252DF" w:rsidRDefault="00F737E9" w:rsidP="003A4438">
      <w:pPr>
        <w:pStyle w:val="Styl8"/>
      </w:pPr>
      <w:bookmarkStart w:id="475" w:name="_Toc447021772"/>
      <w:bookmarkStart w:id="476" w:name="_Toc447021773"/>
      <w:bookmarkStart w:id="477" w:name="_Toc447021774"/>
      <w:bookmarkStart w:id="478" w:name="_Toc447021775"/>
      <w:bookmarkStart w:id="479" w:name="_Toc447021776"/>
      <w:bookmarkStart w:id="480" w:name="_Toc447021777"/>
      <w:bookmarkStart w:id="481" w:name="_Toc447021778"/>
      <w:bookmarkStart w:id="482" w:name="_Toc430850052"/>
      <w:bookmarkStart w:id="483" w:name="_Toc188526127"/>
      <w:bookmarkStart w:id="484" w:name="_Toc425140365"/>
      <w:bookmarkEnd w:id="475"/>
      <w:bookmarkEnd w:id="476"/>
      <w:bookmarkEnd w:id="477"/>
      <w:bookmarkEnd w:id="478"/>
      <w:bookmarkEnd w:id="479"/>
      <w:bookmarkEnd w:id="480"/>
      <w:bookmarkEnd w:id="481"/>
      <w:bookmarkEnd w:id="482"/>
      <w:r w:rsidRPr="006252DF">
        <w:t>Warunki realizacji wsparcia</w:t>
      </w:r>
      <w:bookmarkEnd w:id="483"/>
      <w:r w:rsidR="00B249C2" w:rsidRPr="006252DF">
        <w:t xml:space="preserve"> </w:t>
      </w:r>
    </w:p>
    <w:p w14:paraId="0F4D3A29" w14:textId="77777777" w:rsidR="00293D98" w:rsidRPr="006252DF" w:rsidRDefault="00CD737C" w:rsidP="00370B23">
      <w:pPr>
        <w:pStyle w:val="Styl10"/>
      </w:pPr>
      <w:bookmarkStart w:id="485" w:name="_Toc188526128"/>
      <w:r w:rsidRPr="006252DF">
        <w:rPr>
          <w:lang w:val="pl-PL"/>
        </w:rPr>
        <w:t>Kwalifikowalność uczestnika projektu</w:t>
      </w:r>
      <w:bookmarkEnd w:id="485"/>
    </w:p>
    <w:p w14:paraId="20BCDEFC" w14:textId="77777777" w:rsidR="00DF7770" w:rsidRPr="006252DF" w:rsidRDefault="00DF7770" w:rsidP="001B2648">
      <w:pPr>
        <w:numPr>
          <w:ilvl w:val="0"/>
          <w:numId w:val="5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Zgodnie z pkt 1 rozdziału </w:t>
      </w:r>
      <w:r w:rsidR="003C06E8" w:rsidRPr="006252DF">
        <w:rPr>
          <w:rFonts w:ascii="Arial" w:hAnsi="Arial" w:cs="Arial"/>
          <w:iCs/>
          <w:sz w:val="22"/>
          <w:szCs w:val="22"/>
        </w:rPr>
        <w:t>4</w:t>
      </w:r>
      <w:r w:rsidRPr="006252DF">
        <w:rPr>
          <w:rFonts w:ascii="Arial" w:hAnsi="Arial" w:cs="Arial"/>
          <w:iCs/>
          <w:sz w:val="22"/>
          <w:szCs w:val="22"/>
        </w:rPr>
        <w:t xml:space="preserve"> Wytycznych </w:t>
      </w:r>
      <w:r w:rsidR="003C06E8" w:rsidRPr="006252DF">
        <w:rPr>
          <w:rFonts w:ascii="Arial" w:hAnsi="Arial" w:cs="Arial"/>
          <w:iCs/>
          <w:sz w:val="22"/>
          <w:szCs w:val="22"/>
        </w:rPr>
        <w:t>dotyczących kwalifikowalności wydatków na lata 2021-2027</w:t>
      </w:r>
      <w:r w:rsidRPr="006252DF">
        <w:rPr>
          <w:rFonts w:ascii="Arial" w:hAnsi="Arial" w:cs="Arial"/>
          <w:iCs/>
          <w:sz w:val="22"/>
          <w:szCs w:val="22"/>
        </w:rPr>
        <w:t xml:space="preserve">, w ramach projektu wsparcie udzielane jest uczestnikom określonym we wniosku o dofinansowanie. Oznacza to dla Beneficjenta </w:t>
      </w:r>
      <w:r w:rsidRPr="006252DF">
        <w:rPr>
          <w:rFonts w:ascii="Arial" w:hAnsi="Arial" w:cs="Arial"/>
          <w:b/>
          <w:iCs/>
          <w:sz w:val="22"/>
          <w:szCs w:val="22"/>
        </w:rPr>
        <w:t>obowiązek przeprowadzenia rekrutacji uczestników projektu zgodnie z kryteriami udziału w projekcie</w:t>
      </w:r>
      <w:r w:rsidRPr="006252DF">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6252DF">
        <w:rPr>
          <w:rFonts w:ascii="Arial" w:hAnsi="Arial" w:cs="Arial"/>
          <w:b/>
          <w:iCs/>
          <w:sz w:val="22"/>
          <w:szCs w:val="22"/>
        </w:rPr>
        <w:t>Beneficjent jest zobowiązany gromadzić dokumentację potwierdzającą kwalifikowalność uczestników</w:t>
      </w:r>
      <w:r w:rsidRPr="006252DF">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08C323D8" w14:textId="77777777" w:rsidR="00DF7770" w:rsidRPr="006252DF" w:rsidRDefault="00DF7770" w:rsidP="00572F0F">
      <w:pPr>
        <w:autoSpaceDE w:val="0"/>
        <w:autoSpaceDN w:val="0"/>
        <w:adjustRightInd w:val="0"/>
        <w:spacing w:before="120" w:after="120" w:line="271" w:lineRule="auto"/>
        <w:rPr>
          <w:rFonts w:ascii="Arial" w:hAnsi="Arial" w:cs="Arial"/>
          <w:sz w:val="22"/>
          <w:szCs w:val="22"/>
        </w:rPr>
      </w:pPr>
      <w:r w:rsidRPr="006252DF">
        <w:rPr>
          <w:rFonts w:ascii="Arial" w:hAnsi="Arial" w:cs="Arial"/>
          <w:iCs/>
          <w:sz w:val="22"/>
          <w:szCs w:val="22"/>
        </w:rPr>
        <w:t xml:space="preserve">UWAGA! </w:t>
      </w:r>
      <w:r w:rsidRPr="006252DF">
        <w:rPr>
          <w:rFonts w:ascii="Arial" w:hAnsi="Arial" w:cs="Arial"/>
          <w:b/>
          <w:iCs/>
          <w:sz w:val="22"/>
          <w:szCs w:val="22"/>
        </w:rPr>
        <w:t xml:space="preserve">Oświadczenie </w:t>
      </w:r>
      <w:r w:rsidRPr="006252DF">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6252DF">
        <w:rPr>
          <w:rFonts w:ascii="Arial" w:hAnsi="Arial" w:cs="Arial"/>
          <w:iCs/>
          <w:sz w:val="22"/>
          <w:szCs w:val="22"/>
        </w:rPr>
        <w:t>,</w:t>
      </w:r>
      <w:r w:rsidRPr="006252DF">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4142D515" w14:textId="77777777" w:rsidR="00DF7770" w:rsidRPr="006252DF" w:rsidRDefault="00DF7770" w:rsidP="00572F0F">
      <w:pPr>
        <w:autoSpaceDE w:val="0"/>
        <w:autoSpaceDN w:val="0"/>
        <w:adjustRightInd w:val="0"/>
        <w:spacing w:before="120" w:after="120" w:line="271" w:lineRule="auto"/>
        <w:rPr>
          <w:rFonts w:ascii="Arial" w:hAnsi="Arial" w:cs="Arial"/>
          <w:iCs/>
          <w:sz w:val="22"/>
          <w:szCs w:val="22"/>
        </w:rPr>
      </w:pPr>
      <w:r w:rsidRPr="006252DF">
        <w:rPr>
          <w:rFonts w:ascii="Arial" w:hAnsi="Arial" w:cs="Arial"/>
          <w:b/>
          <w:iCs/>
          <w:sz w:val="22"/>
          <w:szCs w:val="22"/>
        </w:rPr>
        <w:t>Zaświadczenie lub inny oficjalny dokument</w:t>
      </w:r>
      <w:r w:rsidRPr="006252DF">
        <w:rPr>
          <w:rFonts w:ascii="Arial" w:hAnsi="Arial" w:cs="Arial"/>
          <w:iCs/>
          <w:sz w:val="22"/>
          <w:szCs w:val="22"/>
        </w:rPr>
        <w:t>/ wydruk z baz danych powinno być wymagane wtedy, gdy istnieje dokument potwierdzający spełnianie kryterium przez uczestnika projektu.</w:t>
      </w:r>
    </w:p>
    <w:p w14:paraId="3BF568A3" w14:textId="265C5DB5" w:rsidR="00DF7770" w:rsidRPr="00AB5619" w:rsidRDefault="00DF7770" w:rsidP="001B2648">
      <w:pPr>
        <w:numPr>
          <w:ilvl w:val="0"/>
          <w:numId w:val="5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Ze względu na uwarunkowania </w:t>
      </w:r>
      <w:r w:rsidR="00A4526F" w:rsidRPr="006252DF">
        <w:rPr>
          <w:rFonts w:ascii="Arial" w:hAnsi="Arial" w:cs="Arial"/>
          <w:iCs/>
          <w:sz w:val="22"/>
          <w:szCs w:val="22"/>
        </w:rPr>
        <w:t xml:space="preserve">naboru </w:t>
      </w:r>
      <w:r w:rsidRPr="006252DF">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38527A83" w14:textId="609EF3C4" w:rsidR="00D010BC" w:rsidRPr="00AB5619" w:rsidRDefault="00AB5619" w:rsidP="00AB5619">
      <w:pPr>
        <w:autoSpaceDE w:val="0"/>
        <w:autoSpaceDN w:val="0"/>
        <w:adjustRightInd w:val="0"/>
        <w:spacing w:before="120" w:after="120" w:line="271" w:lineRule="auto"/>
        <w:rPr>
          <w:rFonts w:ascii="Arial" w:hAnsi="Arial" w:cs="Arial"/>
          <w:sz w:val="22"/>
          <w:szCs w:val="22"/>
        </w:rPr>
      </w:pPr>
      <w:r w:rsidRPr="00AB5619">
        <w:rPr>
          <w:rFonts w:ascii="Arial" w:hAnsi="Arial" w:cs="Arial"/>
          <w:sz w:val="22"/>
          <w:szCs w:val="22"/>
        </w:rPr>
        <w:t>- kwalifikacja uczestników projektu powinna odbywać się zgodnie z RPZ,</w:t>
      </w:r>
    </w:p>
    <w:p w14:paraId="459D267F" w14:textId="77777777" w:rsidR="00AB5619" w:rsidRPr="00AB5619" w:rsidRDefault="00AB5619" w:rsidP="00AB5619">
      <w:pPr>
        <w:autoSpaceDE w:val="0"/>
        <w:autoSpaceDN w:val="0"/>
        <w:adjustRightInd w:val="0"/>
        <w:spacing w:before="120" w:after="120" w:line="271" w:lineRule="auto"/>
        <w:rPr>
          <w:rFonts w:ascii="Arial" w:hAnsi="Arial" w:cs="Arial"/>
          <w:sz w:val="22"/>
          <w:szCs w:val="22"/>
        </w:rPr>
      </w:pPr>
      <w:r w:rsidRPr="00AB5619">
        <w:rPr>
          <w:rFonts w:ascii="Arial" w:hAnsi="Arial" w:cs="Arial"/>
          <w:sz w:val="22"/>
          <w:szCs w:val="22"/>
        </w:rPr>
        <w:lastRenderedPageBreak/>
        <w:t xml:space="preserve">- w oparciu o formularz rekrutacyjny wraz z numerem PESEL  (obejmujący dane zgodne z zapisami ustawy z dnia 28 kwietnia 2022 r. o zasadach realizacji zadań finansowanych ze środków europejskich </w:t>
      </w:r>
      <w:proofErr w:type="spellStart"/>
      <w:r w:rsidRPr="00AB5619">
        <w:rPr>
          <w:rFonts w:ascii="Arial" w:hAnsi="Arial" w:cs="Arial"/>
          <w:sz w:val="22"/>
          <w:szCs w:val="22"/>
        </w:rPr>
        <w:t>wperspektywie</w:t>
      </w:r>
      <w:proofErr w:type="spellEnd"/>
      <w:r w:rsidRPr="00AB5619">
        <w:rPr>
          <w:rFonts w:ascii="Arial" w:hAnsi="Arial" w:cs="Arial"/>
          <w:sz w:val="22"/>
          <w:szCs w:val="22"/>
        </w:rPr>
        <w:t xml:space="preserve"> finansowej 2021–2027 oraz zawartej umowy),</w:t>
      </w:r>
    </w:p>
    <w:p w14:paraId="38DAC1F6" w14:textId="560A0DF1" w:rsidR="00AB5619" w:rsidRPr="00AB5619" w:rsidRDefault="00AB5619" w:rsidP="00AB5619">
      <w:pPr>
        <w:autoSpaceDE w:val="0"/>
        <w:autoSpaceDN w:val="0"/>
        <w:adjustRightInd w:val="0"/>
        <w:spacing w:before="120" w:after="120" w:line="271" w:lineRule="auto"/>
        <w:rPr>
          <w:rFonts w:ascii="Arial" w:hAnsi="Arial" w:cs="Arial"/>
          <w:sz w:val="22"/>
          <w:szCs w:val="22"/>
        </w:rPr>
      </w:pPr>
      <w:r w:rsidRPr="00AB5619">
        <w:rPr>
          <w:rFonts w:ascii="Arial" w:hAnsi="Arial" w:cs="Arial"/>
          <w:sz w:val="22"/>
          <w:szCs w:val="22"/>
        </w:rPr>
        <w:t xml:space="preserve">- mieszkanki i mieszkańcy województwa zachodniopomorskiego (w rozumieniu przepisów Kodeksu Cywilnego) - oświadczenie uczestnika projektu potwierdzające zamieszkanie na terenie województwa zachodniopomorskiego – </w:t>
      </w:r>
      <w:r w:rsidR="005D1D80">
        <w:rPr>
          <w:rFonts w:ascii="Arial" w:hAnsi="Arial" w:cs="Arial"/>
          <w:sz w:val="22"/>
          <w:szCs w:val="22"/>
        </w:rPr>
        <w:t>O</w:t>
      </w:r>
      <w:r w:rsidRPr="00AB5619">
        <w:rPr>
          <w:rFonts w:ascii="Arial" w:hAnsi="Arial" w:cs="Arial"/>
          <w:sz w:val="22"/>
          <w:szCs w:val="22"/>
        </w:rPr>
        <w:t xml:space="preserve">świadczenie uczestnika </w:t>
      </w:r>
      <w:r w:rsidR="005D1D80">
        <w:rPr>
          <w:rFonts w:ascii="Arial" w:hAnsi="Arial" w:cs="Arial"/>
          <w:i/>
          <w:iCs/>
          <w:sz w:val="22"/>
          <w:szCs w:val="22"/>
        </w:rPr>
        <w:t xml:space="preserve">Regionalnego Programu Zdrowotnego – Zapobieganie i wczesne wykrywanie raka płuc w województwie zachodniopomorskim, </w:t>
      </w:r>
      <w:bookmarkStart w:id="486" w:name="_Hlk186463249"/>
      <w:r w:rsidRPr="00AB5619">
        <w:rPr>
          <w:rFonts w:ascii="Arial" w:hAnsi="Arial" w:cs="Arial"/>
          <w:sz w:val="22"/>
          <w:szCs w:val="22"/>
        </w:rPr>
        <w:t>stanowiące załącznik nr 1 do RPZ</w:t>
      </w:r>
      <w:r w:rsidR="005D1D80">
        <w:rPr>
          <w:rFonts w:ascii="Arial" w:hAnsi="Arial" w:cs="Arial"/>
          <w:sz w:val="22"/>
          <w:szCs w:val="22"/>
        </w:rPr>
        <w:t>,</w:t>
      </w:r>
    </w:p>
    <w:bookmarkEnd w:id="486"/>
    <w:p w14:paraId="3B4FBC74" w14:textId="02CE0304" w:rsidR="00AB5619" w:rsidRDefault="00AB5619" w:rsidP="00AB5619">
      <w:pPr>
        <w:autoSpaceDE w:val="0"/>
        <w:autoSpaceDN w:val="0"/>
        <w:adjustRightInd w:val="0"/>
        <w:spacing w:before="120" w:after="120" w:line="271" w:lineRule="auto"/>
        <w:rPr>
          <w:rFonts w:ascii="Arial" w:hAnsi="Arial" w:cs="Arial"/>
          <w:sz w:val="22"/>
          <w:szCs w:val="22"/>
        </w:rPr>
      </w:pPr>
      <w:r w:rsidRPr="00AB5619">
        <w:rPr>
          <w:rFonts w:ascii="Arial" w:hAnsi="Arial" w:cs="Arial"/>
          <w:sz w:val="22"/>
          <w:szCs w:val="22"/>
        </w:rPr>
        <w:t>- osoby w niekorzystnej sytuacji (</w:t>
      </w:r>
      <w:proofErr w:type="spellStart"/>
      <w:r w:rsidRPr="00AB5619">
        <w:rPr>
          <w:rFonts w:ascii="Arial" w:hAnsi="Arial" w:cs="Arial"/>
          <w:sz w:val="22"/>
          <w:szCs w:val="22"/>
        </w:rPr>
        <w:t>defaworyzowane</w:t>
      </w:r>
      <w:proofErr w:type="spellEnd"/>
      <w:r w:rsidRPr="00AB5619">
        <w:rPr>
          <w:rFonts w:ascii="Arial" w:hAnsi="Arial" w:cs="Arial"/>
          <w:sz w:val="22"/>
          <w:szCs w:val="22"/>
        </w:rPr>
        <w:t>) – oświadczenie uczestnika projektu</w:t>
      </w:r>
      <w:r w:rsidR="005D1D80">
        <w:rPr>
          <w:rFonts w:ascii="Arial" w:hAnsi="Arial" w:cs="Arial"/>
          <w:sz w:val="22"/>
          <w:szCs w:val="22"/>
        </w:rPr>
        <w:t>,</w:t>
      </w:r>
    </w:p>
    <w:p w14:paraId="78A5DC0D" w14:textId="4A3792F5" w:rsidR="005D1D80" w:rsidRDefault="005D1D80" w:rsidP="00AB5619">
      <w:pPr>
        <w:autoSpaceDE w:val="0"/>
        <w:autoSpaceDN w:val="0"/>
        <w:adjustRightInd w:val="0"/>
        <w:spacing w:before="120" w:after="120" w:line="271" w:lineRule="auto"/>
        <w:rPr>
          <w:rFonts w:ascii="Arial" w:hAnsi="Arial" w:cs="Arial"/>
          <w:sz w:val="22"/>
          <w:szCs w:val="22"/>
        </w:rPr>
      </w:pPr>
      <w:r w:rsidRPr="005D1D80">
        <w:rPr>
          <w:rFonts w:ascii="Arial" w:hAnsi="Arial" w:cs="Arial"/>
          <w:sz w:val="22"/>
          <w:szCs w:val="22"/>
        </w:rPr>
        <w:t xml:space="preserve">- w oparciu o </w:t>
      </w:r>
      <w:r>
        <w:rPr>
          <w:rFonts w:ascii="Arial" w:hAnsi="Arial" w:cs="Arial"/>
          <w:sz w:val="22"/>
          <w:szCs w:val="22"/>
        </w:rPr>
        <w:t xml:space="preserve">Test uzależnienia od tytoniu wg </w:t>
      </w:r>
      <w:proofErr w:type="spellStart"/>
      <w:r>
        <w:rPr>
          <w:rFonts w:ascii="Arial" w:hAnsi="Arial" w:cs="Arial"/>
          <w:sz w:val="22"/>
          <w:szCs w:val="22"/>
        </w:rPr>
        <w:t>Fagerstroma</w:t>
      </w:r>
      <w:proofErr w:type="spellEnd"/>
      <w:r>
        <w:rPr>
          <w:rFonts w:ascii="Arial" w:hAnsi="Arial" w:cs="Arial"/>
          <w:sz w:val="22"/>
          <w:szCs w:val="22"/>
        </w:rPr>
        <w:t xml:space="preserve">, </w:t>
      </w:r>
      <w:r w:rsidRPr="005D1D80">
        <w:rPr>
          <w:rFonts w:ascii="Arial" w:hAnsi="Arial" w:cs="Arial"/>
          <w:sz w:val="22"/>
          <w:szCs w:val="22"/>
        </w:rPr>
        <w:t>stanowiąc</w:t>
      </w:r>
      <w:r>
        <w:rPr>
          <w:rFonts w:ascii="Arial" w:hAnsi="Arial" w:cs="Arial"/>
          <w:sz w:val="22"/>
          <w:szCs w:val="22"/>
        </w:rPr>
        <w:t>y</w:t>
      </w:r>
      <w:r w:rsidRPr="005D1D80">
        <w:rPr>
          <w:rFonts w:ascii="Arial" w:hAnsi="Arial" w:cs="Arial"/>
          <w:sz w:val="22"/>
          <w:szCs w:val="22"/>
        </w:rPr>
        <w:t xml:space="preserve"> załącznik nr </w:t>
      </w:r>
      <w:r>
        <w:rPr>
          <w:rFonts w:ascii="Arial" w:hAnsi="Arial" w:cs="Arial"/>
          <w:sz w:val="22"/>
          <w:szCs w:val="22"/>
        </w:rPr>
        <w:t>2</w:t>
      </w:r>
      <w:r w:rsidRPr="005D1D80">
        <w:rPr>
          <w:rFonts w:ascii="Arial" w:hAnsi="Arial" w:cs="Arial"/>
          <w:sz w:val="22"/>
          <w:szCs w:val="22"/>
        </w:rPr>
        <w:t xml:space="preserve"> do RPZ,</w:t>
      </w:r>
    </w:p>
    <w:p w14:paraId="701815CC" w14:textId="4083A54C" w:rsidR="005D1D80" w:rsidRDefault="005D1D80" w:rsidP="00AB5619">
      <w:pPr>
        <w:autoSpaceDE w:val="0"/>
        <w:autoSpaceDN w:val="0"/>
        <w:adjustRightInd w:val="0"/>
        <w:spacing w:before="120" w:after="120" w:line="271" w:lineRule="auto"/>
        <w:rPr>
          <w:rFonts w:ascii="Arial" w:hAnsi="Arial" w:cs="Arial"/>
          <w:sz w:val="22"/>
          <w:szCs w:val="22"/>
        </w:rPr>
      </w:pPr>
      <w:r w:rsidRPr="005D1D80">
        <w:rPr>
          <w:rFonts w:ascii="Arial" w:hAnsi="Arial" w:cs="Arial"/>
          <w:sz w:val="22"/>
          <w:szCs w:val="22"/>
        </w:rPr>
        <w:t xml:space="preserve">- w oparciu o Test </w:t>
      </w:r>
      <w:r>
        <w:rPr>
          <w:rFonts w:ascii="Arial" w:hAnsi="Arial" w:cs="Arial"/>
          <w:sz w:val="22"/>
          <w:szCs w:val="22"/>
        </w:rPr>
        <w:t>motywujący do zaprzestania palenia</w:t>
      </w:r>
      <w:r w:rsidRPr="005D1D80">
        <w:rPr>
          <w:rFonts w:ascii="Arial" w:hAnsi="Arial" w:cs="Arial"/>
          <w:sz w:val="22"/>
          <w:szCs w:val="22"/>
        </w:rPr>
        <w:t xml:space="preserve"> wg </w:t>
      </w:r>
      <w:r>
        <w:rPr>
          <w:rFonts w:ascii="Arial" w:hAnsi="Arial" w:cs="Arial"/>
          <w:sz w:val="22"/>
          <w:szCs w:val="22"/>
        </w:rPr>
        <w:t>Schneider</w:t>
      </w:r>
      <w:r w:rsidRPr="005D1D80">
        <w:rPr>
          <w:rFonts w:ascii="Arial" w:hAnsi="Arial" w:cs="Arial"/>
          <w:sz w:val="22"/>
          <w:szCs w:val="22"/>
        </w:rPr>
        <w:t xml:space="preserve">, stanowiący załącznik nr </w:t>
      </w:r>
      <w:r>
        <w:rPr>
          <w:rFonts w:ascii="Arial" w:hAnsi="Arial" w:cs="Arial"/>
          <w:sz w:val="22"/>
          <w:szCs w:val="22"/>
        </w:rPr>
        <w:t>3</w:t>
      </w:r>
      <w:r w:rsidRPr="005D1D80">
        <w:rPr>
          <w:rFonts w:ascii="Arial" w:hAnsi="Arial" w:cs="Arial"/>
          <w:sz w:val="22"/>
          <w:szCs w:val="22"/>
        </w:rPr>
        <w:t xml:space="preserve"> do RPZ</w:t>
      </w:r>
      <w:r w:rsidR="00D010BC">
        <w:rPr>
          <w:rFonts w:ascii="Arial" w:hAnsi="Arial" w:cs="Arial"/>
          <w:sz w:val="22"/>
          <w:szCs w:val="22"/>
        </w:rPr>
        <w:t>,</w:t>
      </w:r>
    </w:p>
    <w:p w14:paraId="3CE852BC" w14:textId="0F24F71E" w:rsidR="00D010BC" w:rsidRDefault="00D010BC" w:rsidP="00AB5619">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kwalifikacja personelu medycznego uwzględnia kryteria wyłączenia wskazane w RPZ – oświadczenie uczestnika projektu.</w:t>
      </w:r>
    </w:p>
    <w:p w14:paraId="058B6979" w14:textId="77777777" w:rsidR="00A00DBB" w:rsidRDefault="00A00DBB" w:rsidP="00AB5619">
      <w:pPr>
        <w:autoSpaceDE w:val="0"/>
        <w:autoSpaceDN w:val="0"/>
        <w:adjustRightInd w:val="0"/>
        <w:spacing w:before="120" w:after="120" w:line="271" w:lineRule="auto"/>
        <w:rPr>
          <w:rFonts w:ascii="Arial" w:hAnsi="Arial" w:cs="Arial"/>
          <w:sz w:val="22"/>
          <w:szCs w:val="22"/>
        </w:rPr>
      </w:pPr>
    </w:p>
    <w:p w14:paraId="50BBFF2B" w14:textId="7DCED2F7" w:rsidR="00CD737C" w:rsidRPr="006252DF" w:rsidRDefault="00CD737C" w:rsidP="00CD737C">
      <w:pPr>
        <w:pStyle w:val="Styl10"/>
      </w:pPr>
      <w:bookmarkStart w:id="487" w:name="_Toc188526129"/>
      <w:r w:rsidRPr="006252DF">
        <w:rPr>
          <w:lang w:val="pl-PL"/>
        </w:rPr>
        <w:t>Weryfikacja podwójnego uczestnictwa w projektach dofinansowanych ze środków EFS+</w:t>
      </w:r>
      <w:bookmarkEnd w:id="487"/>
      <w:r w:rsidRPr="006252DF">
        <w:rPr>
          <w:lang w:val="pl-PL"/>
        </w:rPr>
        <w:t xml:space="preserve"> </w:t>
      </w:r>
    </w:p>
    <w:p w14:paraId="3D8D15F7" w14:textId="77777777" w:rsidR="0012165E" w:rsidRPr="0012165E" w:rsidRDefault="0012165E" w:rsidP="001B2648">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12165E">
        <w:rPr>
          <w:rFonts w:ascii="Arial" w:hAnsi="Arial" w:cs="Arial"/>
          <w:sz w:val="22"/>
          <w:szCs w:val="22"/>
        </w:rPr>
        <w:t>Beneficjent zobowiązany będzie zapisami umowy o dofinansowanie, informować uczestników projektu o braku możliwości jednoczesnego otrzymywania wsparcia w więcej niż jednym projekcie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68907700" w14:textId="77777777" w:rsidR="0012165E" w:rsidRPr="0012165E" w:rsidRDefault="0012165E" w:rsidP="001B2648">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12165E">
        <w:rPr>
          <w:rFonts w:ascii="Arial" w:hAnsi="Arial" w:cs="Arial"/>
          <w:sz w:val="22"/>
          <w:szCs w:val="22"/>
        </w:rPr>
        <w:t xml:space="preserve">W celu weryfikacji podwójnego finansowania wsparcia Beneficjent zobowiązany będzie do dokonania weryfikacji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w:t>
      </w:r>
      <w:proofErr w:type="spellStart"/>
      <w:r w:rsidRPr="0012165E">
        <w:rPr>
          <w:rFonts w:ascii="Arial" w:hAnsi="Arial" w:cs="Arial"/>
          <w:sz w:val="22"/>
          <w:szCs w:val="22"/>
        </w:rPr>
        <w:t>Benefciejnta</w:t>
      </w:r>
      <w:proofErr w:type="spellEnd"/>
      <w:r w:rsidRPr="0012165E">
        <w:rPr>
          <w:rFonts w:ascii="Arial" w:hAnsi="Arial" w:cs="Arial"/>
          <w:sz w:val="22"/>
          <w:szCs w:val="22"/>
        </w:rPr>
        <w:t xml:space="preserve"> w postępie rzeczowym wniosku o płatność. </w:t>
      </w:r>
    </w:p>
    <w:p w14:paraId="093225C7" w14:textId="02C6B179" w:rsidR="0012165E" w:rsidRPr="0012165E" w:rsidRDefault="0012165E" w:rsidP="001B2648">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12165E">
        <w:rPr>
          <w:rFonts w:ascii="Arial" w:hAnsi="Arial" w:cs="Arial"/>
          <w:sz w:val="22"/>
          <w:szCs w:val="22"/>
        </w:rPr>
        <w:t xml:space="preserve">Weryfikacja krzyżowa uczestników w ww. systemie odbywać się będzie w ramach celów szczegółowych: „l” i „k”.  </w:t>
      </w:r>
    </w:p>
    <w:p w14:paraId="0B58C4CE" w14:textId="77777777" w:rsidR="00E93CFF" w:rsidRPr="006252DF"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6782C004" w14:textId="0F6D62E9" w:rsidR="00E93CFF" w:rsidRPr="006252DF" w:rsidRDefault="00E93CFF" w:rsidP="00E93CFF">
      <w:pPr>
        <w:pStyle w:val="Styl10"/>
      </w:pPr>
      <w:bookmarkStart w:id="488" w:name="_Toc188526130"/>
      <w:r w:rsidRPr="006252DF">
        <w:rPr>
          <w:lang w:val="pl-PL"/>
        </w:rPr>
        <w:t>Wsparcie w zakresie nabywania i/lub podnoszenia kompetencji lub kwalifikacji</w:t>
      </w:r>
      <w:bookmarkEnd w:id="488"/>
      <w:r w:rsidRPr="006252DF" w:rsidDel="000E1CE0">
        <w:t xml:space="preserve"> </w:t>
      </w:r>
    </w:p>
    <w:p w14:paraId="1E0D479A" w14:textId="77777777" w:rsidR="00400C5F" w:rsidRPr="006252DF" w:rsidRDefault="009C108E" w:rsidP="001B2648">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6252DF">
        <w:rPr>
          <w:rFonts w:ascii="Arial" w:hAnsi="Arial" w:cs="Arial"/>
          <w:sz w:val="22"/>
          <w:szCs w:val="22"/>
          <w:lang w:val="pl-PL"/>
        </w:rPr>
        <w:t>Benefcijent</w:t>
      </w:r>
      <w:proofErr w:type="spellEnd"/>
      <w:r w:rsidRPr="006252DF">
        <w:rPr>
          <w:rFonts w:ascii="Arial" w:hAnsi="Arial" w:cs="Arial"/>
          <w:sz w:val="22"/>
          <w:szCs w:val="22"/>
          <w:lang w:val="pl-PL"/>
        </w:rPr>
        <w:t xml:space="preserve"> zobowiązany jest uwzględnić </w:t>
      </w:r>
      <w:r w:rsidR="00400C5F" w:rsidRPr="006252DF">
        <w:rPr>
          <w:rFonts w:ascii="Arial" w:hAnsi="Arial" w:cs="Arial"/>
          <w:sz w:val="22"/>
          <w:szCs w:val="22"/>
          <w:lang w:val="pl-PL"/>
        </w:rPr>
        <w:t xml:space="preserve">w </w:t>
      </w:r>
      <w:proofErr w:type="spellStart"/>
      <w:r w:rsidR="00400C5F" w:rsidRPr="006252DF">
        <w:rPr>
          <w:rFonts w:ascii="Arial" w:hAnsi="Arial" w:cs="Arial"/>
          <w:sz w:val="22"/>
          <w:szCs w:val="22"/>
          <w:lang w:val="pl-PL"/>
        </w:rPr>
        <w:t>realziowanym</w:t>
      </w:r>
      <w:proofErr w:type="spellEnd"/>
      <w:r w:rsidR="00400C5F" w:rsidRPr="006252DF">
        <w:rPr>
          <w:rFonts w:ascii="Arial" w:hAnsi="Arial" w:cs="Arial"/>
          <w:sz w:val="22"/>
          <w:szCs w:val="22"/>
          <w:lang w:val="pl-PL"/>
        </w:rPr>
        <w:t xml:space="preserve"> wsparciu </w:t>
      </w:r>
      <w:r w:rsidRPr="006252DF">
        <w:rPr>
          <w:rFonts w:ascii="Arial" w:hAnsi="Arial" w:cs="Arial"/>
          <w:sz w:val="22"/>
          <w:szCs w:val="22"/>
          <w:lang w:val="pl-PL"/>
        </w:rPr>
        <w:t xml:space="preserve">mechanizmy gwarantujące </w:t>
      </w:r>
      <w:r w:rsidRPr="006252DF">
        <w:rPr>
          <w:rFonts w:ascii="Arial" w:hAnsi="Arial" w:cs="Arial"/>
          <w:sz w:val="22"/>
          <w:szCs w:val="22"/>
          <w:lang w:val="pl-PL"/>
        </w:rPr>
        <w:lastRenderedPageBreak/>
        <w:t>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6252DF">
        <w:rPr>
          <w:rFonts w:ascii="Arial" w:hAnsi="Arial" w:cs="Arial"/>
          <w:sz w:val="22"/>
          <w:szCs w:val="22"/>
          <w:lang w:val="pl-PL"/>
        </w:rPr>
        <w:t xml:space="preserve"> </w:t>
      </w:r>
    </w:p>
    <w:p w14:paraId="7E8092DE" w14:textId="77777777" w:rsidR="009C108E" w:rsidRPr="006252DF" w:rsidRDefault="00400C5F" w:rsidP="00D73F0A">
      <w:pPr>
        <w:pStyle w:val="Akapitzlist"/>
        <w:autoSpaceDE w:val="0"/>
        <w:autoSpaceDN w:val="0"/>
        <w:adjustRightInd w:val="0"/>
        <w:spacing w:line="276" w:lineRule="auto"/>
        <w:ind w:left="0"/>
        <w:rPr>
          <w:rFonts w:ascii="Arial" w:hAnsi="Arial" w:cs="Arial"/>
          <w:sz w:val="22"/>
          <w:szCs w:val="22"/>
          <w:lang w:val="pl-PL"/>
        </w:rPr>
      </w:pPr>
      <w:r w:rsidRPr="006252DF">
        <w:rPr>
          <w:rFonts w:ascii="Arial" w:hAnsi="Arial" w:cs="Arial"/>
          <w:sz w:val="22"/>
          <w:szCs w:val="22"/>
          <w:lang w:val="pl-PL"/>
        </w:rPr>
        <w:t xml:space="preserve">WAŻNE! </w:t>
      </w:r>
      <w:proofErr w:type="spellStart"/>
      <w:r w:rsidRPr="006252DF">
        <w:rPr>
          <w:rFonts w:ascii="Arial" w:hAnsi="Arial" w:cs="Arial"/>
          <w:sz w:val="22"/>
          <w:szCs w:val="22"/>
          <w:lang w:val="pl-PL"/>
        </w:rPr>
        <w:t>Częsć</w:t>
      </w:r>
      <w:proofErr w:type="spellEnd"/>
      <w:r w:rsidRPr="006252DF">
        <w:rPr>
          <w:rFonts w:ascii="Arial" w:hAnsi="Arial" w:cs="Arial"/>
          <w:sz w:val="22"/>
          <w:szCs w:val="22"/>
          <w:lang w:val="pl-PL"/>
        </w:rPr>
        <w:t xml:space="preserve"> informacji Wnioskodawca - w miarę możliwości w zależności od założeń projektu - zobowiązany jest zawrzeć już we </w:t>
      </w:r>
      <w:proofErr w:type="spellStart"/>
      <w:r w:rsidRPr="006252DF">
        <w:rPr>
          <w:rFonts w:ascii="Arial" w:hAnsi="Arial" w:cs="Arial"/>
          <w:sz w:val="22"/>
          <w:szCs w:val="22"/>
          <w:lang w:val="pl-PL"/>
        </w:rPr>
        <w:t>wnsioku</w:t>
      </w:r>
      <w:proofErr w:type="spellEnd"/>
      <w:r w:rsidRPr="006252DF">
        <w:rPr>
          <w:rFonts w:ascii="Arial" w:hAnsi="Arial" w:cs="Arial"/>
          <w:sz w:val="22"/>
          <w:szCs w:val="22"/>
          <w:lang w:val="pl-PL"/>
        </w:rPr>
        <w:t xml:space="preserve"> o dofinansowanie jak np. sam fakt uwzględnienia czterech etapów nabywania kompetencji przez uczestników. </w:t>
      </w:r>
    </w:p>
    <w:p w14:paraId="258F4A22" w14:textId="77777777" w:rsidR="009C108E" w:rsidRPr="006252DF" w:rsidRDefault="009C108E" w:rsidP="001B2648">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051BBB05" w14:textId="77777777" w:rsidR="00134A32" w:rsidRPr="006252DF" w:rsidRDefault="009C108E" w:rsidP="001B2648">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6252DF">
        <w:rPr>
          <w:rFonts w:ascii="Arial" w:hAnsi="Arial" w:cs="Arial"/>
          <w:sz w:val="22"/>
          <w:szCs w:val="22"/>
          <w:lang w:val="pl-PL"/>
        </w:rPr>
        <w:t>będzie</w:t>
      </w:r>
      <w:r w:rsidRPr="006252DF">
        <w:rPr>
          <w:rFonts w:ascii="Arial" w:hAnsi="Arial" w:cs="Arial"/>
          <w:sz w:val="22"/>
          <w:szCs w:val="22"/>
          <w:lang w:val="pl-PL"/>
        </w:rPr>
        <w:t xml:space="preserve"> do dostarczenia IP FEPZ</w:t>
      </w:r>
      <w:r w:rsidR="00C7505A" w:rsidRPr="006252DF">
        <w:rPr>
          <w:rFonts w:ascii="Arial" w:hAnsi="Arial" w:cs="Arial"/>
          <w:sz w:val="22"/>
          <w:szCs w:val="22"/>
          <w:lang w:val="pl-PL"/>
        </w:rPr>
        <w:t>,</w:t>
      </w:r>
      <w:r w:rsidRPr="006252DF">
        <w:rPr>
          <w:rFonts w:ascii="Arial" w:hAnsi="Arial" w:cs="Arial"/>
          <w:sz w:val="22"/>
          <w:szCs w:val="22"/>
          <w:lang w:val="pl-PL"/>
        </w:rPr>
        <w:t xml:space="preserve"> </w:t>
      </w:r>
      <w:r w:rsidR="00C7505A" w:rsidRPr="006252DF">
        <w:rPr>
          <w:rFonts w:ascii="Arial" w:hAnsi="Arial" w:cs="Arial"/>
          <w:sz w:val="22"/>
          <w:szCs w:val="22"/>
          <w:lang w:val="pl-PL"/>
        </w:rPr>
        <w:t>najpóźniej przed udzieleniem wsparcia uczestnikowi, informacji:</w:t>
      </w:r>
      <w:r w:rsidR="00134A32" w:rsidRPr="006252DF">
        <w:rPr>
          <w:rFonts w:ascii="Arial" w:hAnsi="Arial" w:cs="Arial"/>
          <w:sz w:val="22"/>
          <w:szCs w:val="22"/>
          <w:lang w:val="pl-PL"/>
        </w:rPr>
        <w:t xml:space="preserve"> </w:t>
      </w:r>
    </w:p>
    <w:p w14:paraId="13E258EE" w14:textId="77777777" w:rsidR="00134A32" w:rsidRPr="006252DF" w:rsidRDefault="00134A32" w:rsidP="001B2648">
      <w:pPr>
        <w:pStyle w:val="Akapitzlist"/>
        <w:numPr>
          <w:ilvl w:val="1"/>
          <w:numId w:val="89"/>
        </w:numPr>
        <w:autoSpaceDE w:val="0"/>
        <w:autoSpaceDN w:val="0"/>
        <w:adjustRightInd w:val="0"/>
        <w:spacing w:line="276" w:lineRule="auto"/>
        <w:ind w:left="709" w:hanging="425"/>
        <w:rPr>
          <w:rFonts w:ascii="Arial" w:hAnsi="Arial" w:cs="Arial"/>
          <w:sz w:val="22"/>
          <w:szCs w:val="22"/>
          <w:lang w:val="pl-PL"/>
        </w:rPr>
      </w:pPr>
      <w:r w:rsidRPr="006252DF">
        <w:rPr>
          <w:rFonts w:ascii="Arial" w:hAnsi="Arial" w:cs="Arial"/>
          <w:sz w:val="22"/>
          <w:szCs w:val="22"/>
          <w:lang w:val="pl-PL"/>
        </w:rPr>
        <w:t xml:space="preserve">o </w:t>
      </w:r>
      <w:r w:rsidR="009C108E" w:rsidRPr="006252DF">
        <w:rPr>
          <w:rFonts w:ascii="Arial" w:hAnsi="Arial" w:cs="Arial"/>
          <w:sz w:val="22"/>
          <w:szCs w:val="22"/>
          <w:lang w:val="pl-PL"/>
        </w:rPr>
        <w:t xml:space="preserve">podstawie prawnej lub innych uregulowaniach, które stanowią podstawę do przeprowadzenia procedury certyfikowania oraz </w:t>
      </w:r>
    </w:p>
    <w:p w14:paraId="6D7A5915" w14:textId="77777777" w:rsidR="009C108E" w:rsidRPr="006252DF" w:rsidRDefault="009C108E" w:rsidP="001B2648">
      <w:pPr>
        <w:pStyle w:val="Akapitzlist"/>
        <w:numPr>
          <w:ilvl w:val="1"/>
          <w:numId w:val="89"/>
        </w:numPr>
        <w:autoSpaceDE w:val="0"/>
        <w:autoSpaceDN w:val="0"/>
        <w:adjustRightInd w:val="0"/>
        <w:spacing w:line="276" w:lineRule="auto"/>
        <w:ind w:left="709" w:hanging="425"/>
        <w:rPr>
          <w:rFonts w:ascii="Arial" w:hAnsi="Arial" w:cs="Arial"/>
          <w:sz w:val="22"/>
          <w:szCs w:val="22"/>
          <w:lang w:val="pl-PL"/>
        </w:rPr>
      </w:pPr>
      <w:r w:rsidRPr="006252DF">
        <w:rPr>
          <w:rFonts w:ascii="Arial" w:hAnsi="Arial" w:cs="Arial"/>
          <w:sz w:val="22"/>
          <w:szCs w:val="22"/>
          <w:lang w:val="pl-PL"/>
        </w:rPr>
        <w:t>uzasadnienie dla rozpoznawalności certyfikatu w danym sektorze lub branży, w zakresie której wydane zostaną certyfikaty.</w:t>
      </w:r>
    </w:p>
    <w:p w14:paraId="09B8646E" w14:textId="77777777" w:rsidR="009C108E" w:rsidRPr="006252DF" w:rsidRDefault="00E52A34" w:rsidP="001B2648">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Warunkiem nabycia kompetencji jest zrealizowanie wszystkich etapów nabycia kompetencji (zestaw efektów uczenia się). </w:t>
      </w:r>
      <w:r w:rsidR="009C108E" w:rsidRPr="006252DF">
        <w:rPr>
          <w:rFonts w:ascii="Arial" w:hAnsi="Arial" w:cs="Arial"/>
          <w:sz w:val="22"/>
          <w:szCs w:val="22"/>
          <w:lang w:val="pl-PL"/>
        </w:rPr>
        <w:t xml:space="preserve">W przypadku wsparcia kończącego się nabyciem kompetencji </w:t>
      </w:r>
      <w:r w:rsidR="00400C5F" w:rsidRPr="006252DF">
        <w:rPr>
          <w:rFonts w:ascii="Arial" w:hAnsi="Arial" w:cs="Arial"/>
          <w:sz w:val="22"/>
          <w:szCs w:val="22"/>
          <w:lang w:val="pl-PL"/>
        </w:rPr>
        <w:t xml:space="preserve">w trakcie jego realizacji </w:t>
      </w:r>
      <w:r w:rsidR="009C108E" w:rsidRPr="006252DF">
        <w:rPr>
          <w:rFonts w:ascii="Arial" w:hAnsi="Arial" w:cs="Arial"/>
          <w:sz w:val="22"/>
          <w:szCs w:val="22"/>
          <w:lang w:val="pl-PL"/>
        </w:rPr>
        <w:t xml:space="preserve">należy uwzględniać następujące etapy oraz zasady ich weryfikowania i potwierdzania: </w:t>
      </w:r>
    </w:p>
    <w:p w14:paraId="01F195B9" w14:textId="77777777" w:rsidR="009C108E" w:rsidRPr="006252DF" w:rsidRDefault="009C108E" w:rsidP="001B2648">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ETAP I – Zakres – zdefiniowany</w:t>
      </w:r>
      <w:r w:rsidR="00400C5F" w:rsidRPr="006252DF">
        <w:rPr>
          <w:rFonts w:ascii="Arial" w:hAnsi="Arial" w:cs="Arial"/>
          <w:sz w:val="22"/>
          <w:szCs w:val="22"/>
          <w:lang w:val="pl-PL"/>
        </w:rPr>
        <w:t xml:space="preserve"> powinien zostać</w:t>
      </w:r>
      <w:r w:rsidRPr="006252DF">
        <w:rPr>
          <w:rFonts w:ascii="Arial" w:hAnsi="Arial" w:cs="Arial"/>
          <w:sz w:val="22"/>
          <w:szCs w:val="22"/>
          <w:lang w:val="pl-PL"/>
        </w:rPr>
        <w:t xml:space="preserve"> w ramach wniosku o dofinansowanie tj. </w:t>
      </w:r>
      <w:r w:rsidR="00400C5F" w:rsidRPr="006252DF">
        <w:rPr>
          <w:rFonts w:ascii="Arial" w:hAnsi="Arial" w:cs="Arial"/>
          <w:sz w:val="22"/>
          <w:szCs w:val="22"/>
          <w:lang w:val="pl-PL"/>
        </w:rPr>
        <w:t xml:space="preserve">poprzez </w:t>
      </w:r>
      <w:r w:rsidRPr="006252DF">
        <w:rPr>
          <w:rFonts w:ascii="Arial" w:hAnsi="Arial" w:cs="Arial"/>
          <w:sz w:val="22"/>
          <w:szCs w:val="22"/>
          <w:lang w:val="pl-PL"/>
        </w:rPr>
        <w:t>wskazanie grupy docelowej do objęcia wsparciem oraz wybranie zakresu tematycznego wsparcia, który będzie poddany ocenie,</w:t>
      </w:r>
    </w:p>
    <w:p w14:paraId="2C0991CE" w14:textId="77777777" w:rsidR="009C108E" w:rsidRPr="006252DF" w:rsidRDefault="009C108E" w:rsidP="001B2648">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6252DF">
        <w:rPr>
          <w:rFonts w:ascii="Arial" w:hAnsi="Arial" w:cs="Arial"/>
          <w:sz w:val="22"/>
          <w:szCs w:val="22"/>
          <w:lang w:val="pl-PL"/>
        </w:rPr>
        <w:t xml:space="preserve">minimum </w:t>
      </w:r>
      <w:r w:rsidRPr="006252DF">
        <w:rPr>
          <w:rFonts w:ascii="Arial" w:hAnsi="Arial" w:cs="Arial"/>
          <w:sz w:val="22"/>
          <w:szCs w:val="22"/>
          <w:lang w:val="pl-PL"/>
        </w:rPr>
        <w:t>w programie wsparcia/ szkoleniu (np. w przypadku szkoleń zlecanych na zewnątrz - w procesie wyboru oferty),</w:t>
      </w:r>
    </w:p>
    <w:p w14:paraId="062B5D24" w14:textId="0A4A00B6" w:rsidR="009C108E" w:rsidRPr="006252DF" w:rsidRDefault="009C108E" w:rsidP="001B2648">
      <w:pPr>
        <w:pStyle w:val="Akapitzlist"/>
        <w:numPr>
          <w:ilvl w:val="0"/>
          <w:numId w:val="85"/>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 Przykładowe metody walidacji efektów uczenia się, to między innymi:</w:t>
      </w:r>
    </w:p>
    <w:p w14:paraId="48A0D544" w14:textId="77777777" w:rsidR="009C108E" w:rsidRPr="006252DF" w:rsidRDefault="009C108E" w:rsidP="001B2648">
      <w:pPr>
        <w:pStyle w:val="Akapitzlist"/>
        <w:numPr>
          <w:ilvl w:val="0"/>
          <w:numId w:val="86"/>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bilans kompetencji (metoda szczególnie przydatna podczas identyfikowania i dokumentowania efektów uczenia się); </w:t>
      </w:r>
    </w:p>
    <w:p w14:paraId="5D226B77" w14:textId="77777777" w:rsidR="009C108E" w:rsidRPr="008C7D43" w:rsidRDefault="009C108E" w:rsidP="001B2648">
      <w:pPr>
        <w:pStyle w:val="Akapitzlist"/>
        <w:numPr>
          <w:ilvl w:val="0"/>
          <w:numId w:val="86"/>
        </w:numPr>
        <w:autoSpaceDE w:val="0"/>
        <w:autoSpaceDN w:val="0"/>
        <w:adjustRightInd w:val="0"/>
        <w:spacing w:after="200" w:line="276" w:lineRule="auto"/>
        <w:ind w:left="1134" w:hanging="425"/>
        <w:rPr>
          <w:rFonts w:ascii="Arial" w:hAnsi="Arial" w:cs="Arial"/>
          <w:sz w:val="22"/>
          <w:szCs w:val="22"/>
          <w:lang w:val="en-US"/>
        </w:rPr>
      </w:pPr>
      <w:r w:rsidRPr="008C7D43">
        <w:rPr>
          <w:rFonts w:ascii="Arial" w:hAnsi="Arial" w:cs="Arial"/>
          <w:sz w:val="22"/>
          <w:szCs w:val="22"/>
          <w:lang w:val="en-US"/>
        </w:rPr>
        <w:t xml:space="preserve">test </w:t>
      </w:r>
      <w:proofErr w:type="spellStart"/>
      <w:r w:rsidRPr="008C7D43">
        <w:rPr>
          <w:rFonts w:ascii="Arial" w:hAnsi="Arial" w:cs="Arial"/>
          <w:sz w:val="22"/>
          <w:szCs w:val="22"/>
          <w:lang w:val="en-US"/>
        </w:rPr>
        <w:t>teoretyczny</w:t>
      </w:r>
      <w:proofErr w:type="spellEnd"/>
      <w:r w:rsidRPr="008C7D43">
        <w:rPr>
          <w:rFonts w:ascii="Arial" w:hAnsi="Arial" w:cs="Arial"/>
          <w:sz w:val="22"/>
          <w:szCs w:val="22"/>
          <w:lang w:val="en-US"/>
        </w:rPr>
        <w:t xml:space="preserve"> (</w:t>
      </w:r>
      <w:proofErr w:type="spellStart"/>
      <w:r w:rsidRPr="008C7D43">
        <w:rPr>
          <w:rFonts w:ascii="Arial" w:hAnsi="Arial" w:cs="Arial"/>
          <w:sz w:val="22"/>
          <w:szCs w:val="22"/>
          <w:lang w:val="en-US"/>
        </w:rPr>
        <w:t>pre test</w:t>
      </w:r>
      <w:proofErr w:type="spellEnd"/>
      <w:r w:rsidRPr="008C7D43">
        <w:rPr>
          <w:rFonts w:ascii="Arial" w:hAnsi="Arial" w:cs="Arial"/>
          <w:sz w:val="22"/>
          <w:szCs w:val="22"/>
          <w:lang w:val="en-US"/>
        </w:rPr>
        <w:t xml:space="preserve"> </w:t>
      </w:r>
      <w:proofErr w:type="spellStart"/>
      <w:r w:rsidRPr="008C7D43">
        <w:rPr>
          <w:rFonts w:ascii="Arial" w:hAnsi="Arial" w:cs="Arial"/>
          <w:sz w:val="22"/>
          <w:szCs w:val="22"/>
          <w:lang w:val="en-US"/>
        </w:rPr>
        <w:t>i</w:t>
      </w:r>
      <w:proofErr w:type="spellEnd"/>
      <w:r w:rsidRPr="008C7D43">
        <w:rPr>
          <w:rFonts w:ascii="Arial" w:hAnsi="Arial" w:cs="Arial"/>
          <w:sz w:val="22"/>
          <w:szCs w:val="22"/>
          <w:lang w:val="en-US"/>
        </w:rPr>
        <w:t xml:space="preserve"> </w:t>
      </w:r>
      <w:proofErr w:type="spellStart"/>
      <w:r w:rsidRPr="008C7D43">
        <w:rPr>
          <w:rFonts w:ascii="Arial" w:hAnsi="Arial" w:cs="Arial"/>
          <w:sz w:val="22"/>
          <w:szCs w:val="22"/>
          <w:lang w:val="en-US"/>
        </w:rPr>
        <w:t>post test</w:t>
      </w:r>
      <w:proofErr w:type="spellEnd"/>
      <w:r w:rsidRPr="008C7D43">
        <w:rPr>
          <w:rFonts w:ascii="Arial" w:hAnsi="Arial" w:cs="Arial"/>
          <w:sz w:val="22"/>
          <w:szCs w:val="22"/>
          <w:lang w:val="en-US"/>
        </w:rPr>
        <w:t>);</w:t>
      </w:r>
    </w:p>
    <w:p w14:paraId="0C81A54D" w14:textId="77777777" w:rsidR="009C108E" w:rsidRPr="006252DF" w:rsidRDefault="009C108E" w:rsidP="001B2648">
      <w:pPr>
        <w:pStyle w:val="Akapitzlist"/>
        <w:numPr>
          <w:ilvl w:val="0"/>
          <w:numId w:val="86"/>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egzamin; </w:t>
      </w:r>
    </w:p>
    <w:p w14:paraId="64AF321E" w14:textId="77777777" w:rsidR="009C108E" w:rsidRPr="006252DF" w:rsidRDefault="009C108E" w:rsidP="001B2648">
      <w:pPr>
        <w:pStyle w:val="Akapitzlist"/>
        <w:numPr>
          <w:ilvl w:val="0"/>
          <w:numId w:val="86"/>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wywiad swobodny (udokumentowany); </w:t>
      </w:r>
    </w:p>
    <w:p w14:paraId="30229D1D" w14:textId="77777777" w:rsidR="009C108E" w:rsidRPr="006252DF" w:rsidRDefault="009C108E" w:rsidP="001B2648">
      <w:pPr>
        <w:pStyle w:val="Akapitzlist"/>
        <w:numPr>
          <w:ilvl w:val="0"/>
          <w:numId w:val="86"/>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wywiad ustrukturyzowany (udokumentowany);</w:t>
      </w:r>
    </w:p>
    <w:p w14:paraId="3AF230CF" w14:textId="77777777" w:rsidR="009C108E" w:rsidRPr="006252DF" w:rsidRDefault="009C108E" w:rsidP="001B2648">
      <w:pPr>
        <w:pStyle w:val="Akapitzlist"/>
        <w:numPr>
          <w:ilvl w:val="0"/>
          <w:numId w:val="86"/>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analiza dowodów i deklaracji; </w:t>
      </w:r>
    </w:p>
    <w:p w14:paraId="784755C7" w14:textId="77777777" w:rsidR="009C108E" w:rsidRPr="006252DF"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6252DF">
        <w:rPr>
          <w:rFonts w:ascii="Arial" w:hAnsi="Arial" w:cs="Arial"/>
          <w:sz w:val="22"/>
          <w:szCs w:val="22"/>
          <w:lang w:val="pl-PL"/>
        </w:rPr>
        <w:lastRenderedPageBreak/>
        <w:t xml:space="preserve">W celu potwierdzenia oceny (walidacji) nabytych efektów uczenia, Beneficjent zobowiązany jest przechowywać protokoły potwierdzające wykonanie czynności </w:t>
      </w:r>
      <w:r w:rsidR="00C336E7" w:rsidRPr="006252DF">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6252DF">
        <w:rPr>
          <w:rFonts w:ascii="Arial" w:hAnsi="Arial" w:cs="Arial"/>
          <w:sz w:val="22"/>
          <w:szCs w:val="22"/>
          <w:lang w:val="pl-PL"/>
        </w:rPr>
        <w:t>. Protokoły te mogą być przedmiotem kontroli IP FEPZ na dalszych etapach wdrażania projektu</w:t>
      </w:r>
      <w:r w:rsidR="00C336E7" w:rsidRPr="006252DF">
        <w:rPr>
          <w:rFonts w:ascii="Arial" w:hAnsi="Arial" w:cs="Arial"/>
          <w:sz w:val="22"/>
          <w:szCs w:val="22"/>
          <w:lang w:val="pl-PL"/>
        </w:rPr>
        <w:t>.</w:t>
      </w:r>
    </w:p>
    <w:p w14:paraId="63B2B8AA" w14:textId="77777777" w:rsidR="009C108E" w:rsidRPr="006252DF" w:rsidRDefault="009C108E" w:rsidP="001B2648">
      <w:pPr>
        <w:pStyle w:val="Akapitzlist"/>
        <w:numPr>
          <w:ilvl w:val="0"/>
          <w:numId w:val="87"/>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5A6337E2" w14:textId="77777777" w:rsidR="009C108E" w:rsidRPr="006252DF" w:rsidRDefault="009C108E" w:rsidP="001B2648">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2B63C90C" w14:textId="77777777" w:rsidR="009C108E" w:rsidRPr="006252DF" w:rsidRDefault="009C108E" w:rsidP="001B2648">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dane organizatora szkolenia/wsparcia,</w:t>
      </w:r>
    </w:p>
    <w:p w14:paraId="2E249313" w14:textId="77777777" w:rsidR="009C108E" w:rsidRPr="006252DF" w:rsidRDefault="009C108E" w:rsidP="001B2648">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dane uczestnika szkolenia/wsparcia,</w:t>
      </w:r>
    </w:p>
    <w:p w14:paraId="4C2AFED7" w14:textId="77777777" w:rsidR="009C108E" w:rsidRPr="006252DF" w:rsidRDefault="009C108E" w:rsidP="001B2648">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informację na temat uzyskanych efektów uczenia, </w:t>
      </w:r>
    </w:p>
    <w:p w14:paraId="287F6E20" w14:textId="77777777" w:rsidR="009C108E" w:rsidRPr="006252DF" w:rsidRDefault="009C108E" w:rsidP="001B2648">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liczbę godzin zrealizowanego szkolenia/wsparcia,</w:t>
      </w:r>
    </w:p>
    <w:p w14:paraId="3BB08A4E" w14:textId="77777777" w:rsidR="009C108E" w:rsidRPr="006252DF" w:rsidRDefault="009C108E" w:rsidP="001B2648">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temat i zakres wsparcia,</w:t>
      </w:r>
    </w:p>
    <w:p w14:paraId="7EB6B384" w14:textId="77777777" w:rsidR="009C108E" w:rsidRPr="006252DF" w:rsidRDefault="009C108E" w:rsidP="001B2648">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rozpoczęcia szkolenia/wsparcia,</w:t>
      </w:r>
    </w:p>
    <w:p w14:paraId="4211BF59" w14:textId="77777777" w:rsidR="009C108E" w:rsidRPr="006252DF" w:rsidRDefault="009C108E" w:rsidP="001B2648">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zakończenia szkolenia/wsparcia,</w:t>
      </w:r>
    </w:p>
    <w:p w14:paraId="3DE67E7E" w14:textId="77777777" w:rsidR="009C108E" w:rsidRPr="006252DF" w:rsidRDefault="009C108E" w:rsidP="001B2648">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wystawienia dokumentu.</w:t>
      </w:r>
    </w:p>
    <w:p w14:paraId="4E8F7459" w14:textId="77777777" w:rsidR="009C108E" w:rsidRPr="006252DF" w:rsidRDefault="009C108E" w:rsidP="001B2648">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Dokument </w:t>
      </w:r>
      <w:r w:rsidR="00E52A34" w:rsidRPr="006252DF">
        <w:rPr>
          <w:rFonts w:ascii="Arial" w:hAnsi="Arial" w:cs="Arial"/>
          <w:sz w:val="22"/>
          <w:szCs w:val="22"/>
          <w:lang w:val="pl-PL"/>
        </w:rPr>
        <w:t xml:space="preserve">potwierdzający nabycie kompetencji/ kwalifikacji </w:t>
      </w:r>
      <w:r w:rsidR="00C7505A" w:rsidRPr="006252DF">
        <w:rPr>
          <w:rFonts w:ascii="Arial" w:hAnsi="Arial" w:cs="Arial"/>
          <w:sz w:val="22"/>
          <w:szCs w:val="22"/>
          <w:lang w:val="pl-PL"/>
        </w:rPr>
        <w:t>oraz</w:t>
      </w:r>
      <w:r w:rsidRPr="006252DF">
        <w:rPr>
          <w:rFonts w:ascii="Arial" w:hAnsi="Arial" w:cs="Arial"/>
          <w:sz w:val="22"/>
          <w:szCs w:val="22"/>
          <w:lang w:val="pl-PL"/>
        </w:rPr>
        <w:t xml:space="preserve"> proces nabywania kompetencji/ kwalifikacji mogą zostać poddane kontroli przez IP FEPZ. </w:t>
      </w:r>
    </w:p>
    <w:p w14:paraId="7DA6037E" w14:textId="77777777" w:rsidR="00370B23" w:rsidRPr="006252DF" w:rsidRDefault="00370B23" w:rsidP="00370B23">
      <w:pPr>
        <w:autoSpaceDE w:val="0"/>
        <w:autoSpaceDN w:val="0"/>
        <w:adjustRightInd w:val="0"/>
        <w:spacing w:before="120" w:after="120" w:line="271" w:lineRule="auto"/>
        <w:rPr>
          <w:rFonts w:ascii="Arial" w:hAnsi="Arial" w:cs="Arial"/>
          <w:sz w:val="22"/>
          <w:szCs w:val="22"/>
        </w:rPr>
      </w:pPr>
    </w:p>
    <w:p w14:paraId="7B14892F" w14:textId="77777777" w:rsidR="00793144" w:rsidRPr="00793144" w:rsidRDefault="00793144" w:rsidP="00793144">
      <w:pPr>
        <w:pStyle w:val="Styl10"/>
        <w:rPr>
          <w:i/>
          <w:lang w:val="pl-PL"/>
        </w:rPr>
      </w:pPr>
      <w:bookmarkStart w:id="489" w:name="_Toc188526131"/>
      <w:r w:rsidRPr="00793144">
        <w:rPr>
          <w:i/>
          <w:lang w:val="pl-PL"/>
        </w:rPr>
        <w:t>Wytyczne do realizacji projektów</w:t>
      </w:r>
      <w:bookmarkEnd w:id="489"/>
      <w:r w:rsidRPr="00793144">
        <w:rPr>
          <w:i/>
          <w:lang w:val="pl-PL"/>
        </w:rPr>
        <w:t xml:space="preserve"> </w:t>
      </w:r>
    </w:p>
    <w:p w14:paraId="677F92F5" w14:textId="3704916A" w:rsidR="00793144" w:rsidRDefault="00793144" w:rsidP="001B2648">
      <w:pPr>
        <w:pStyle w:val="Akapitzlist"/>
        <w:numPr>
          <w:ilvl w:val="0"/>
          <w:numId w:val="103"/>
        </w:numPr>
        <w:spacing w:before="120" w:after="120" w:line="271" w:lineRule="auto"/>
        <w:ind w:left="0" w:firstLine="0"/>
        <w:rPr>
          <w:rFonts w:ascii="Arial" w:hAnsi="Arial" w:cs="Arial"/>
          <w:bCs/>
          <w:sz w:val="22"/>
          <w:szCs w:val="22"/>
        </w:rPr>
      </w:pPr>
      <w:r w:rsidRPr="00E36416">
        <w:rPr>
          <w:rFonts w:ascii="Arial" w:hAnsi="Arial" w:cs="Arial"/>
          <w:bCs/>
          <w:sz w:val="22"/>
          <w:szCs w:val="22"/>
        </w:rPr>
        <w:t>UWAGA! Zaplanowane interwencje, zgodnie z celem naboru nr FEPZ.06.21-IP.01-00</w:t>
      </w:r>
      <w:r w:rsidR="00340B3F">
        <w:rPr>
          <w:rFonts w:ascii="Arial" w:hAnsi="Arial" w:cs="Arial"/>
          <w:bCs/>
          <w:sz w:val="22"/>
          <w:szCs w:val="22"/>
        </w:rPr>
        <w:t>1</w:t>
      </w:r>
      <w:r w:rsidRPr="00E36416">
        <w:rPr>
          <w:rFonts w:ascii="Arial" w:hAnsi="Arial" w:cs="Arial"/>
          <w:bCs/>
          <w:sz w:val="22"/>
          <w:szCs w:val="22"/>
        </w:rPr>
        <w:t>/2</w:t>
      </w:r>
      <w:r w:rsidR="00340B3F">
        <w:rPr>
          <w:rFonts w:ascii="Arial" w:hAnsi="Arial" w:cs="Arial"/>
          <w:bCs/>
          <w:sz w:val="22"/>
          <w:szCs w:val="22"/>
        </w:rPr>
        <w:t>5</w:t>
      </w:r>
      <w:r w:rsidRPr="00E36416">
        <w:rPr>
          <w:rFonts w:ascii="Arial" w:hAnsi="Arial" w:cs="Arial"/>
          <w:bCs/>
          <w:sz w:val="22"/>
          <w:szCs w:val="22"/>
        </w:rPr>
        <w:t xml:space="preserve">, będą  prowadzone na terenie województwa zachodniopomorskiego przez jednego wybranego w drodze procedury konkursowej </w:t>
      </w:r>
      <w:r w:rsidR="00D732B8">
        <w:rPr>
          <w:rFonts w:ascii="Arial" w:hAnsi="Arial" w:cs="Arial"/>
          <w:bCs/>
          <w:sz w:val="22"/>
          <w:szCs w:val="22"/>
        </w:rPr>
        <w:t>Wnioskodawcę/</w:t>
      </w:r>
      <w:r w:rsidR="00A15657">
        <w:rPr>
          <w:rFonts w:ascii="Arial" w:hAnsi="Arial" w:cs="Arial"/>
          <w:bCs/>
          <w:sz w:val="22"/>
          <w:szCs w:val="22"/>
        </w:rPr>
        <w:t>Beneficjenta</w:t>
      </w:r>
      <w:r w:rsidR="00C355BF">
        <w:rPr>
          <w:rFonts w:ascii="Arial" w:hAnsi="Arial" w:cs="Arial"/>
          <w:bCs/>
          <w:sz w:val="22"/>
          <w:szCs w:val="22"/>
        </w:rPr>
        <w:t xml:space="preserve"> (Realizatora Programu)</w:t>
      </w:r>
      <w:r w:rsidRPr="00E36416">
        <w:rPr>
          <w:rFonts w:ascii="Arial" w:hAnsi="Arial" w:cs="Arial"/>
          <w:bCs/>
          <w:sz w:val="22"/>
          <w:szCs w:val="22"/>
        </w:rPr>
        <w:t>.</w:t>
      </w:r>
    </w:p>
    <w:p w14:paraId="146ADA47" w14:textId="77777777" w:rsidR="00793144" w:rsidRDefault="00793144" w:rsidP="00793144">
      <w:pPr>
        <w:pStyle w:val="Akapitzlist"/>
        <w:spacing w:before="120" w:after="120" w:line="271" w:lineRule="auto"/>
        <w:ind w:left="0"/>
        <w:rPr>
          <w:rFonts w:ascii="Arial" w:hAnsi="Arial" w:cs="Arial"/>
          <w:bCs/>
          <w:sz w:val="22"/>
          <w:szCs w:val="22"/>
        </w:rPr>
      </w:pPr>
    </w:p>
    <w:p w14:paraId="0BECAD6F" w14:textId="7C524A19" w:rsidR="00793144" w:rsidRPr="009B484F" w:rsidRDefault="00793144" w:rsidP="001B2648">
      <w:pPr>
        <w:pStyle w:val="Akapitzlist"/>
        <w:numPr>
          <w:ilvl w:val="0"/>
          <w:numId w:val="103"/>
        </w:numPr>
        <w:spacing w:before="120" w:after="120" w:line="271" w:lineRule="auto"/>
        <w:ind w:left="0" w:firstLine="0"/>
        <w:rPr>
          <w:rFonts w:ascii="Arial" w:hAnsi="Arial" w:cs="Arial"/>
          <w:bCs/>
          <w:sz w:val="22"/>
          <w:szCs w:val="22"/>
        </w:rPr>
      </w:pPr>
      <w:r w:rsidRPr="00E36416">
        <w:rPr>
          <w:rFonts w:ascii="Arial" w:hAnsi="Arial" w:cs="Arial"/>
          <w:bCs/>
          <w:sz w:val="22"/>
          <w:szCs w:val="22"/>
        </w:rPr>
        <w:t xml:space="preserve">Wnioskodawca zobligowany jest do realizacji podejmowanych działań zgodnie z RPZ WZ pn.: </w:t>
      </w:r>
      <w:r w:rsidRPr="00E36416">
        <w:rPr>
          <w:rFonts w:ascii="Arial" w:hAnsi="Arial" w:cs="Arial"/>
          <w:bCs/>
          <w:i/>
          <w:sz w:val="22"/>
          <w:szCs w:val="22"/>
        </w:rPr>
        <w:t>„</w:t>
      </w:r>
      <w:r w:rsidR="00D302E0">
        <w:rPr>
          <w:rFonts w:ascii="Arial" w:hAnsi="Arial" w:cs="Arial"/>
          <w:bCs/>
          <w:i/>
          <w:sz w:val="22"/>
          <w:szCs w:val="22"/>
        </w:rPr>
        <w:t>Zapobieganie i wczesne wykrywanie raka płuc</w:t>
      </w:r>
      <w:r w:rsidRPr="00E36416">
        <w:rPr>
          <w:rFonts w:ascii="Arial" w:hAnsi="Arial" w:cs="Arial"/>
          <w:bCs/>
          <w:i/>
          <w:sz w:val="22"/>
          <w:szCs w:val="22"/>
        </w:rPr>
        <w:t xml:space="preserve"> w województwie zachodniopomorskim”</w:t>
      </w:r>
      <w:r w:rsidRPr="00E36416">
        <w:rPr>
          <w:rFonts w:ascii="Arial" w:hAnsi="Arial" w:cs="Arial"/>
          <w:bCs/>
          <w:i/>
          <w:sz w:val="22"/>
          <w:szCs w:val="22"/>
          <w:lang w:val="pl-PL"/>
        </w:rPr>
        <w:t>.</w:t>
      </w:r>
    </w:p>
    <w:p w14:paraId="222F8D2E" w14:textId="77777777" w:rsidR="00793144" w:rsidRDefault="00793144" w:rsidP="00793144">
      <w:pPr>
        <w:pStyle w:val="Akapitzlist"/>
        <w:spacing w:before="120" w:after="120" w:line="271" w:lineRule="auto"/>
        <w:ind w:left="0"/>
        <w:rPr>
          <w:rFonts w:ascii="Arial" w:hAnsi="Arial" w:cs="Arial"/>
          <w:sz w:val="22"/>
          <w:szCs w:val="22"/>
        </w:rPr>
      </w:pPr>
    </w:p>
    <w:p w14:paraId="4BA1642E" w14:textId="77777777" w:rsidR="001B7B64" w:rsidRPr="001B7B64" w:rsidRDefault="00793144" w:rsidP="00C355BF">
      <w:pPr>
        <w:pStyle w:val="Akapitzlist"/>
        <w:numPr>
          <w:ilvl w:val="0"/>
          <w:numId w:val="103"/>
        </w:numPr>
        <w:spacing w:before="120" w:after="120" w:line="271" w:lineRule="auto"/>
        <w:ind w:left="0" w:firstLine="0"/>
        <w:rPr>
          <w:rFonts w:ascii="Arial" w:hAnsi="Arial" w:cs="Arial"/>
          <w:bCs/>
          <w:sz w:val="22"/>
          <w:szCs w:val="22"/>
          <w:lang w:val="pl-PL"/>
        </w:rPr>
      </w:pPr>
      <w:r w:rsidRPr="00CB3BBE">
        <w:rPr>
          <w:rFonts w:ascii="Arial" w:hAnsi="Arial" w:cs="Arial"/>
          <w:b/>
          <w:sz w:val="22"/>
          <w:szCs w:val="22"/>
        </w:rPr>
        <w:t>Warunki realizacji Programu</w:t>
      </w:r>
      <w:r w:rsidRPr="009B484F">
        <w:rPr>
          <w:rFonts w:ascii="Arial" w:hAnsi="Arial" w:cs="Arial"/>
          <w:bCs/>
          <w:sz w:val="22"/>
          <w:szCs w:val="22"/>
        </w:rPr>
        <w:t xml:space="preserve"> dotyczące personelu, wyposażenia i warunków lokalowych winny spełniać wymogi określone </w:t>
      </w:r>
      <w:r w:rsidR="003F45F9">
        <w:rPr>
          <w:rFonts w:ascii="Arial" w:hAnsi="Arial" w:cs="Arial"/>
          <w:bCs/>
          <w:sz w:val="22"/>
          <w:szCs w:val="22"/>
        </w:rPr>
        <w:t xml:space="preserve">odpowiednio w </w:t>
      </w:r>
      <w:r w:rsidR="003F45F9" w:rsidRPr="003F45F9">
        <w:rPr>
          <w:rFonts w:ascii="Arial" w:hAnsi="Arial" w:cs="Arial"/>
          <w:bCs/>
          <w:sz w:val="22"/>
          <w:szCs w:val="22"/>
        </w:rPr>
        <w:t>Rozporządzeni</w:t>
      </w:r>
      <w:r w:rsidR="003F45F9">
        <w:rPr>
          <w:rFonts w:ascii="Arial" w:hAnsi="Arial" w:cs="Arial"/>
          <w:bCs/>
          <w:sz w:val="22"/>
          <w:szCs w:val="22"/>
        </w:rPr>
        <w:t>u</w:t>
      </w:r>
      <w:r w:rsidR="003F45F9" w:rsidRPr="003F45F9">
        <w:rPr>
          <w:rFonts w:ascii="Arial" w:hAnsi="Arial" w:cs="Arial"/>
          <w:bCs/>
          <w:sz w:val="22"/>
          <w:szCs w:val="22"/>
        </w:rPr>
        <w:t xml:space="preserve"> Ministra Zdrowia z dnia 20 lipca 2011 r. w sprawie kwalifikacji wymaganych od pracowników na poszczególnych</w:t>
      </w:r>
      <w:r w:rsidR="003F45F9">
        <w:rPr>
          <w:rFonts w:ascii="Arial" w:hAnsi="Arial" w:cs="Arial"/>
          <w:bCs/>
          <w:sz w:val="22"/>
          <w:szCs w:val="22"/>
        </w:rPr>
        <w:t xml:space="preserve"> </w:t>
      </w:r>
      <w:r w:rsidR="003F45F9" w:rsidRPr="003F45F9">
        <w:rPr>
          <w:rFonts w:ascii="Arial" w:hAnsi="Arial" w:cs="Arial"/>
          <w:bCs/>
          <w:sz w:val="22"/>
          <w:szCs w:val="22"/>
        </w:rPr>
        <w:t>rodzajach stanowisk pracy w podmiotach leczniczych niebędących przedsiębiorcami</w:t>
      </w:r>
      <w:r w:rsidR="003F45F9">
        <w:rPr>
          <w:rFonts w:ascii="Arial" w:hAnsi="Arial" w:cs="Arial"/>
          <w:bCs/>
          <w:sz w:val="22"/>
          <w:szCs w:val="22"/>
        </w:rPr>
        <w:t xml:space="preserve"> </w:t>
      </w:r>
      <w:r w:rsidR="003F45F9" w:rsidRPr="003F45F9">
        <w:rPr>
          <w:rFonts w:ascii="Arial" w:hAnsi="Arial" w:cs="Arial"/>
          <w:bCs/>
          <w:sz w:val="22"/>
          <w:szCs w:val="22"/>
        </w:rPr>
        <w:t xml:space="preserve">(Dz. U. z 2011 r. Nr 151, poz. 896 z </w:t>
      </w:r>
      <w:proofErr w:type="spellStart"/>
      <w:r w:rsidR="003F45F9" w:rsidRPr="003F45F9">
        <w:rPr>
          <w:rFonts w:ascii="Arial" w:hAnsi="Arial" w:cs="Arial"/>
          <w:bCs/>
          <w:sz w:val="22"/>
          <w:szCs w:val="22"/>
        </w:rPr>
        <w:t>późn</w:t>
      </w:r>
      <w:proofErr w:type="spellEnd"/>
      <w:r w:rsidR="003F45F9" w:rsidRPr="003F45F9">
        <w:rPr>
          <w:rFonts w:ascii="Arial" w:hAnsi="Arial" w:cs="Arial"/>
          <w:bCs/>
          <w:sz w:val="22"/>
          <w:szCs w:val="22"/>
        </w:rPr>
        <w:t xml:space="preserve">. </w:t>
      </w:r>
      <w:r w:rsidR="003F45F9">
        <w:rPr>
          <w:rFonts w:ascii="Arial" w:hAnsi="Arial" w:cs="Arial"/>
          <w:bCs/>
          <w:sz w:val="22"/>
          <w:szCs w:val="22"/>
        </w:rPr>
        <w:t>z</w:t>
      </w:r>
      <w:r w:rsidR="003F45F9" w:rsidRPr="003F45F9">
        <w:rPr>
          <w:rFonts w:ascii="Arial" w:hAnsi="Arial" w:cs="Arial"/>
          <w:bCs/>
          <w:sz w:val="22"/>
          <w:szCs w:val="22"/>
        </w:rPr>
        <w:t>m.</w:t>
      </w:r>
      <w:r w:rsidR="003F45F9">
        <w:rPr>
          <w:rFonts w:ascii="Arial" w:hAnsi="Arial" w:cs="Arial"/>
          <w:bCs/>
          <w:sz w:val="22"/>
          <w:szCs w:val="22"/>
        </w:rPr>
        <w:t xml:space="preserve">), w </w:t>
      </w:r>
      <w:r w:rsidR="003F45F9" w:rsidRPr="003F45F9">
        <w:rPr>
          <w:rFonts w:ascii="Arial" w:hAnsi="Arial" w:cs="Arial"/>
          <w:bCs/>
          <w:sz w:val="22"/>
          <w:szCs w:val="22"/>
        </w:rPr>
        <w:t>Ustaw</w:t>
      </w:r>
      <w:r w:rsidR="003F45F9">
        <w:rPr>
          <w:rFonts w:ascii="Arial" w:hAnsi="Arial" w:cs="Arial"/>
          <w:bCs/>
          <w:sz w:val="22"/>
          <w:szCs w:val="22"/>
        </w:rPr>
        <w:t>ie</w:t>
      </w:r>
      <w:r w:rsidR="003F45F9" w:rsidRPr="003F45F9">
        <w:rPr>
          <w:rFonts w:ascii="Arial" w:hAnsi="Arial" w:cs="Arial"/>
          <w:bCs/>
          <w:sz w:val="22"/>
          <w:szCs w:val="22"/>
        </w:rPr>
        <w:t xml:space="preserve"> z dnia 15 kwietnia 2011 r. o działalności leczniczej, </w:t>
      </w:r>
      <w:proofErr w:type="spellStart"/>
      <w:r w:rsidR="003F45F9" w:rsidRPr="003F45F9">
        <w:rPr>
          <w:rFonts w:ascii="Arial" w:hAnsi="Arial" w:cs="Arial"/>
          <w:bCs/>
          <w:sz w:val="22"/>
          <w:szCs w:val="22"/>
        </w:rPr>
        <w:t>t.j</w:t>
      </w:r>
      <w:proofErr w:type="spellEnd"/>
      <w:r w:rsidR="003F45F9" w:rsidRPr="003F45F9">
        <w:rPr>
          <w:rFonts w:ascii="Arial" w:hAnsi="Arial" w:cs="Arial"/>
          <w:bCs/>
          <w:sz w:val="22"/>
          <w:szCs w:val="22"/>
        </w:rPr>
        <w:t>. Dz. U. z 2018 r. poz. 2190</w:t>
      </w:r>
      <w:r w:rsidR="001B7B64">
        <w:rPr>
          <w:rFonts w:ascii="Arial" w:hAnsi="Arial" w:cs="Arial"/>
          <w:bCs/>
          <w:sz w:val="22"/>
          <w:szCs w:val="22"/>
        </w:rPr>
        <w:t xml:space="preserve">, </w:t>
      </w:r>
      <w:r w:rsidRPr="003F45F9">
        <w:rPr>
          <w:rFonts w:ascii="Arial" w:hAnsi="Arial" w:cs="Arial"/>
          <w:bCs/>
          <w:sz w:val="22"/>
          <w:szCs w:val="22"/>
        </w:rPr>
        <w:t xml:space="preserve">w </w:t>
      </w:r>
      <w:r w:rsidR="001B7B64">
        <w:rPr>
          <w:rFonts w:ascii="Arial" w:hAnsi="Arial" w:cs="Arial"/>
          <w:bCs/>
          <w:sz w:val="22"/>
          <w:szCs w:val="22"/>
        </w:rPr>
        <w:t>R</w:t>
      </w:r>
      <w:r w:rsidRPr="003F45F9">
        <w:rPr>
          <w:rFonts w:ascii="Arial" w:hAnsi="Arial" w:cs="Arial"/>
          <w:bCs/>
          <w:sz w:val="22"/>
          <w:szCs w:val="22"/>
        </w:rPr>
        <w:t xml:space="preserve">ozporządzeniu Ministra Zdrowia z dnia 6 listopada 2013 roku w sprawie świadczeń gwarantowanych z zakresu </w:t>
      </w:r>
      <w:r w:rsidR="003F45F9" w:rsidRPr="003F45F9">
        <w:rPr>
          <w:rFonts w:ascii="Arial" w:hAnsi="Arial" w:cs="Arial"/>
          <w:bCs/>
          <w:sz w:val="22"/>
          <w:szCs w:val="22"/>
        </w:rPr>
        <w:t xml:space="preserve">ambulatoryjnej opieki specjalistycznej </w:t>
      </w:r>
      <w:proofErr w:type="spellStart"/>
      <w:r w:rsidRPr="003F45F9">
        <w:rPr>
          <w:rFonts w:ascii="Arial" w:hAnsi="Arial" w:cs="Arial"/>
          <w:bCs/>
          <w:sz w:val="22"/>
          <w:szCs w:val="22"/>
        </w:rPr>
        <w:t>t.j</w:t>
      </w:r>
      <w:proofErr w:type="spellEnd"/>
      <w:r w:rsidRPr="003F45F9">
        <w:rPr>
          <w:rFonts w:ascii="Arial" w:hAnsi="Arial" w:cs="Arial"/>
          <w:bCs/>
          <w:sz w:val="22"/>
          <w:szCs w:val="22"/>
        </w:rPr>
        <w:t>. Dz.U. 201</w:t>
      </w:r>
      <w:r w:rsidR="003F45F9" w:rsidRPr="003F45F9">
        <w:rPr>
          <w:rFonts w:ascii="Arial" w:hAnsi="Arial" w:cs="Arial"/>
          <w:bCs/>
          <w:sz w:val="22"/>
          <w:szCs w:val="22"/>
        </w:rPr>
        <w:t>6</w:t>
      </w:r>
      <w:r w:rsidRPr="003F45F9">
        <w:rPr>
          <w:rFonts w:ascii="Arial" w:hAnsi="Arial" w:cs="Arial"/>
          <w:bCs/>
          <w:sz w:val="22"/>
          <w:szCs w:val="22"/>
        </w:rPr>
        <w:t xml:space="preserve"> poz. </w:t>
      </w:r>
      <w:r w:rsidR="003F45F9" w:rsidRPr="003F45F9">
        <w:rPr>
          <w:rFonts w:ascii="Arial" w:hAnsi="Arial" w:cs="Arial"/>
          <w:bCs/>
          <w:sz w:val="22"/>
          <w:szCs w:val="22"/>
        </w:rPr>
        <w:t>3</w:t>
      </w:r>
      <w:r w:rsidRPr="003F45F9">
        <w:rPr>
          <w:rFonts w:ascii="Arial" w:hAnsi="Arial" w:cs="Arial"/>
          <w:bCs/>
          <w:sz w:val="22"/>
          <w:szCs w:val="22"/>
        </w:rPr>
        <w:t>5</w:t>
      </w:r>
      <w:r w:rsidR="003F45F9" w:rsidRPr="003F45F9">
        <w:rPr>
          <w:rFonts w:ascii="Arial" w:hAnsi="Arial" w:cs="Arial"/>
          <w:bCs/>
          <w:sz w:val="22"/>
          <w:szCs w:val="22"/>
        </w:rPr>
        <w:t>7 ze zm</w:t>
      </w:r>
      <w:r w:rsidRPr="003F45F9">
        <w:rPr>
          <w:rFonts w:ascii="Arial" w:hAnsi="Arial" w:cs="Arial"/>
          <w:bCs/>
          <w:sz w:val="22"/>
          <w:szCs w:val="22"/>
          <w:lang w:val="pl-PL"/>
        </w:rPr>
        <w:t xml:space="preserve">. </w:t>
      </w:r>
      <w:r w:rsidR="001B7B64">
        <w:rPr>
          <w:rFonts w:ascii="Arial" w:hAnsi="Arial" w:cs="Arial"/>
          <w:bCs/>
          <w:sz w:val="22"/>
          <w:szCs w:val="22"/>
          <w:lang w:val="pl-PL"/>
        </w:rPr>
        <w:t xml:space="preserve">oraz w </w:t>
      </w:r>
      <w:r w:rsidR="001B7B64" w:rsidRPr="001B7B64">
        <w:rPr>
          <w:rFonts w:ascii="Arial" w:hAnsi="Arial" w:cs="Arial"/>
          <w:bCs/>
          <w:sz w:val="22"/>
          <w:szCs w:val="22"/>
          <w:lang w:val="pl-PL"/>
        </w:rPr>
        <w:t>Rozporządzeni</w:t>
      </w:r>
      <w:r w:rsidR="001B7B64">
        <w:rPr>
          <w:rFonts w:ascii="Arial" w:hAnsi="Arial" w:cs="Arial"/>
          <w:bCs/>
          <w:sz w:val="22"/>
          <w:szCs w:val="22"/>
          <w:lang w:val="pl-PL"/>
        </w:rPr>
        <w:t>u</w:t>
      </w:r>
      <w:r w:rsidR="001B7B64" w:rsidRPr="001B7B64">
        <w:rPr>
          <w:rFonts w:ascii="Arial" w:hAnsi="Arial" w:cs="Arial"/>
          <w:bCs/>
          <w:sz w:val="22"/>
          <w:szCs w:val="22"/>
          <w:lang w:val="pl-PL"/>
        </w:rPr>
        <w:t xml:space="preserve"> Ministra Zdrowia z dnia 20 lipca 2011 r. w sprawie szczegółowych wymagań jakim powinny odpowiadać</w:t>
      </w:r>
      <w:r w:rsidR="001B7B64">
        <w:rPr>
          <w:rFonts w:ascii="Arial" w:hAnsi="Arial" w:cs="Arial"/>
          <w:bCs/>
          <w:sz w:val="22"/>
          <w:szCs w:val="22"/>
          <w:lang w:val="pl-PL"/>
        </w:rPr>
        <w:t xml:space="preserve"> </w:t>
      </w:r>
      <w:r w:rsidR="001B7B64" w:rsidRPr="001B7B64">
        <w:rPr>
          <w:rFonts w:ascii="Arial" w:hAnsi="Arial" w:cs="Arial"/>
          <w:bCs/>
          <w:sz w:val="22"/>
          <w:szCs w:val="22"/>
        </w:rPr>
        <w:t>pomieszczenia i urządzenia podmiotu wykonującego działalność leczniczą (Dz.U. 2022 poz.402)</w:t>
      </w:r>
      <w:r w:rsidR="001B7B64">
        <w:rPr>
          <w:rFonts w:ascii="Arial" w:hAnsi="Arial" w:cs="Arial"/>
          <w:bCs/>
          <w:sz w:val="22"/>
          <w:szCs w:val="22"/>
        </w:rPr>
        <w:t xml:space="preserve">. </w:t>
      </w:r>
    </w:p>
    <w:p w14:paraId="1547D649" w14:textId="29BEEE22" w:rsidR="00793144" w:rsidRDefault="00793144" w:rsidP="00C355BF">
      <w:pPr>
        <w:pStyle w:val="Akapitzlist"/>
        <w:spacing w:before="120" w:after="120" w:line="271" w:lineRule="auto"/>
        <w:ind w:left="0"/>
        <w:rPr>
          <w:rFonts w:ascii="Arial" w:hAnsi="Arial" w:cs="Arial"/>
          <w:b/>
          <w:bCs/>
          <w:sz w:val="22"/>
          <w:szCs w:val="22"/>
        </w:rPr>
      </w:pPr>
      <w:r w:rsidRPr="001B7B64">
        <w:rPr>
          <w:rFonts w:ascii="Arial" w:hAnsi="Arial" w:cs="Arial"/>
          <w:b/>
          <w:bCs/>
          <w:sz w:val="22"/>
          <w:szCs w:val="22"/>
        </w:rPr>
        <w:lastRenderedPageBreak/>
        <w:t>Wnioskodawca musi wskazać w treści wniosku</w:t>
      </w:r>
      <w:r w:rsidR="00EB01CF">
        <w:rPr>
          <w:rFonts w:ascii="Arial" w:hAnsi="Arial" w:cs="Arial"/>
          <w:b/>
          <w:bCs/>
          <w:sz w:val="22"/>
          <w:szCs w:val="22"/>
        </w:rPr>
        <w:t xml:space="preserve"> o dofinansowanie</w:t>
      </w:r>
      <w:r w:rsidRPr="001B7B64">
        <w:rPr>
          <w:rFonts w:ascii="Arial" w:hAnsi="Arial" w:cs="Arial"/>
          <w:b/>
          <w:bCs/>
          <w:sz w:val="22"/>
          <w:szCs w:val="22"/>
        </w:rPr>
        <w:t xml:space="preserve">, że spełnione zostaną </w:t>
      </w:r>
      <w:r w:rsidR="00EB01CF">
        <w:rPr>
          <w:rFonts w:ascii="Arial" w:hAnsi="Arial" w:cs="Arial"/>
          <w:b/>
          <w:bCs/>
          <w:sz w:val="22"/>
          <w:szCs w:val="22"/>
        </w:rPr>
        <w:t>wymagania</w:t>
      </w:r>
      <w:r w:rsidRPr="001B7B64">
        <w:rPr>
          <w:rFonts w:ascii="Arial" w:hAnsi="Arial" w:cs="Arial"/>
          <w:b/>
          <w:bCs/>
          <w:sz w:val="22"/>
          <w:szCs w:val="22"/>
        </w:rPr>
        <w:t xml:space="preserve"> dot</w:t>
      </w:r>
      <w:r w:rsidR="00EB01CF">
        <w:rPr>
          <w:rFonts w:ascii="Arial" w:hAnsi="Arial" w:cs="Arial"/>
          <w:b/>
          <w:bCs/>
          <w:sz w:val="22"/>
          <w:szCs w:val="22"/>
        </w:rPr>
        <w:t>yczące</w:t>
      </w:r>
      <w:r w:rsidRPr="001B7B64">
        <w:rPr>
          <w:rFonts w:ascii="Arial" w:hAnsi="Arial" w:cs="Arial"/>
          <w:b/>
          <w:bCs/>
          <w:sz w:val="22"/>
          <w:szCs w:val="22"/>
        </w:rPr>
        <w:t xml:space="preserve"> personelu, wyposażenia i </w:t>
      </w:r>
      <w:r w:rsidR="00EB01CF">
        <w:rPr>
          <w:rFonts w:ascii="Arial" w:hAnsi="Arial" w:cs="Arial"/>
          <w:b/>
          <w:bCs/>
          <w:sz w:val="22"/>
          <w:szCs w:val="22"/>
        </w:rPr>
        <w:t xml:space="preserve">warunków </w:t>
      </w:r>
      <w:r w:rsidRPr="001B7B64">
        <w:rPr>
          <w:rFonts w:ascii="Arial" w:hAnsi="Arial" w:cs="Arial"/>
          <w:b/>
          <w:bCs/>
          <w:sz w:val="22"/>
          <w:szCs w:val="22"/>
        </w:rPr>
        <w:t>lokalow</w:t>
      </w:r>
      <w:r w:rsidR="00EB01CF">
        <w:rPr>
          <w:rFonts w:ascii="Arial" w:hAnsi="Arial" w:cs="Arial"/>
          <w:b/>
          <w:bCs/>
          <w:sz w:val="22"/>
          <w:szCs w:val="22"/>
        </w:rPr>
        <w:t>ych</w:t>
      </w:r>
      <w:r w:rsidRPr="001B7B64">
        <w:rPr>
          <w:rFonts w:ascii="Arial" w:hAnsi="Arial" w:cs="Arial"/>
          <w:b/>
          <w:bCs/>
          <w:sz w:val="22"/>
          <w:szCs w:val="22"/>
        </w:rPr>
        <w:t xml:space="preserve"> określone w RPZ.</w:t>
      </w:r>
    </w:p>
    <w:p w14:paraId="127A615F" w14:textId="77777777" w:rsidR="001B7B64" w:rsidRDefault="001B7B64" w:rsidP="001B7B64">
      <w:pPr>
        <w:pStyle w:val="Akapitzlist"/>
        <w:spacing w:before="120" w:after="120" w:line="271" w:lineRule="auto"/>
        <w:rPr>
          <w:rFonts w:ascii="Arial" w:hAnsi="Arial" w:cs="Arial"/>
          <w:b/>
          <w:bCs/>
          <w:sz w:val="22"/>
          <w:szCs w:val="22"/>
        </w:rPr>
      </w:pPr>
    </w:p>
    <w:p w14:paraId="30AC7DB8" w14:textId="5351B436" w:rsidR="001B7B64" w:rsidRPr="001B7B64" w:rsidRDefault="001B7B64" w:rsidP="00C355BF">
      <w:pPr>
        <w:pStyle w:val="Akapitzlist"/>
        <w:numPr>
          <w:ilvl w:val="0"/>
          <w:numId w:val="103"/>
        </w:numPr>
        <w:ind w:left="0"/>
        <w:rPr>
          <w:rFonts w:ascii="Arial" w:hAnsi="Arial" w:cs="Arial"/>
          <w:bCs/>
          <w:sz w:val="22"/>
          <w:szCs w:val="22"/>
          <w:lang w:val="pl-PL"/>
        </w:rPr>
      </w:pPr>
      <w:r w:rsidRPr="00CB3BBE">
        <w:rPr>
          <w:rFonts w:ascii="Arial" w:hAnsi="Arial" w:cs="Arial"/>
          <w:b/>
          <w:sz w:val="22"/>
          <w:szCs w:val="22"/>
          <w:lang w:val="pl-PL"/>
        </w:rPr>
        <w:t>Kryteria włączenia</w:t>
      </w:r>
      <w:r w:rsidRPr="001B7B64">
        <w:rPr>
          <w:rFonts w:ascii="Arial" w:hAnsi="Arial" w:cs="Arial"/>
          <w:bCs/>
          <w:sz w:val="22"/>
          <w:szCs w:val="22"/>
          <w:lang w:val="pl-PL"/>
        </w:rPr>
        <w:t xml:space="preserve"> do Programu:</w:t>
      </w:r>
    </w:p>
    <w:p w14:paraId="31336771" w14:textId="77777777" w:rsidR="001B7B64" w:rsidRPr="001B7B64" w:rsidRDefault="001B7B64" w:rsidP="00C355BF">
      <w:pPr>
        <w:pStyle w:val="Akapitzlist"/>
        <w:spacing w:line="271" w:lineRule="auto"/>
        <w:ind w:left="0"/>
        <w:rPr>
          <w:rFonts w:ascii="Arial" w:hAnsi="Arial" w:cs="Arial"/>
          <w:bCs/>
          <w:sz w:val="22"/>
          <w:szCs w:val="22"/>
          <w:lang w:val="pl-PL"/>
        </w:rPr>
      </w:pPr>
    </w:p>
    <w:p w14:paraId="0EDFBAA2" w14:textId="0A8625EC" w:rsidR="001B7B64" w:rsidRPr="00A455B2" w:rsidRDefault="001B7B64" w:rsidP="00C355BF">
      <w:pPr>
        <w:pStyle w:val="Akapitzlist"/>
        <w:numPr>
          <w:ilvl w:val="0"/>
          <w:numId w:val="104"/>
        </w:numPr>
        <w:spacing w:line="271" w:lineRule="auto"/>
        <w:ind w:left="0"/>
        <w:rPr>
          <w:rFonts w:ascii="Arial" w:hAnsi="Arial" w:cs="Arial"/>
          <w:bCs/>
          <w:sz w:val="22"/>
          <w:szCs w:val="22"/>
        </w:rPr>
      </w:pPr>
      <w:r w:rsidRPr="00A455B2">
        <w:rPr>
          <w:rFonts w:ascii="Arial" w:hAnsi="Arial" w:cs="Arial"/>
          <w:sz w:val="22"/>
          <w:szCs w:val="22"/>
        </w:rPr>
        <w:t>Kryteria włączenia do Programu</w:t>
      </w:r>
      <w:r w:rsidR="00B635E7">
        <w:rPr>
          <w:rFonts w:ascii="Arial" w:hAnsi="Arial" w:cs="Arial"/>
          <w:sz w:val="22"/>
          <w:szCs w:val="22"/>
        </w:rPr>
        <w:t xml:space="preserve"> dla osób uczestniczących</w:t>
      </w:r>
      <w:r w:rsidR="00CB3BBE">
        <w:rPr>
          <w:rFonts w:ascii="Arial" w:hAnsi="Arial" w:cs="Arial"/>
          <w:sz w:val="22"/>
          <w:szCs w:val="22"/>
        </w:rPr>
        <w:t xml:space="preserve"> w </w:t>
      </w:r>
      <w:r w:rsidR="00651265">
        <w:rPr>
          <w:rFonts w:ascii="Arial" w:hAnsi="Arial" w:cs="Arial"/>
          <w:sz w:val="22"/>
          <w:szCs w:val="22"/>
        </w:rPr>
        <w:t xml:space="preserve">etapie </w:t>
      </w:r>
      <w:r w:rsidR="00CB3BBE">
        <w:rPr>
          <w:rFonts w:ascii="Arial" w:hAnsi="Arial" w:cs="Arial"/>
          <w:sz w:val="22"/>
          <w:szCs w:val="22"/>
        </w:rPr>
        <w:t>bada</w:t>
      </w:r>
      <w:r w:rsidR="00651265">
        <w:rPr>
          <w:rFonts w:ascii="Arial" w:hAnsi="Arial" w:cs="Arial"/>
          <w:sz w:val="22"/>
          <w:szCs w:val="22"/>
        </w:rPr>
        <w:t>ń</w:t>
      </w:r>
      <w:r w:rsidR="00CB3BBE">
        <w:rPr>
          <w:rFonts w:ascii="Arial" w:hAnsi="Arial" w:cs="Arial"/>
          <w:sz w:val="22"/>
          <w:szCs w:val="22"/>
        </w:rPr>
        <w:t xml:space="preserve"> z wykorzystaniem NDTK oraz w </w:t>
      </w:r>
      <w:r w:rsidR="00651265">
        <w:rPr>
          <w:rFonts w:ascii="Arial" w:hAnsi="Arial" w:cs="Arial"/>
          <w:sz w:val="22"/>
          <w:szCs w:val="22"/>
        </w:rPr>
        <w:t xml:space="preserve">etapie </w:t>
      </w:r>
      <w:r w:rsidR="00CB3BBE">
        <w:rPr>
          <w:rFonts w:ascii="Arial" w:hAnsi="Arial" w:cs="Arial"/>
          <w:sz w:val="22"/>
          <w:szCs w:val="22"/>
        </w:rPr>
        <w:t>działa</w:t>
      </w:r>
      <w:r w:rsidR="00651265">
        <w:rPr>
          <w:rFonts w:ascii="Arial" w:hAnsi="Arial" w:cs="Arial"/>
          <w:sz w:val="22"/>
          <w:szCs w:val="22"/>
        </w:rPr>
        <w:t>ń</w:t>
      </w:r>
      <w:r w:rsidR="00CB3BBE">
        <w:rPr>
          <w:rFonts w:ascii="Arial" w:hAnsi="Arial" w:cs="Arial"/>
          <w:sz w:val="22"/>
          <w:szCs w:val="22"/>
        </w:rPr>
        <w:t xml:space="preserve"> informacyjno-edukacyjnych (osoby spełniające łącznie n. w. kryteria)</w:t>
      </w:r>
      <w:r w:rsidRPr="00A455B2">
        <w:rPr>
          <w:rFonts w:ascii="Arial" w:hAnsi="Arial" w:cs="Arial"/>
          <w:sz w:val="22"/>
          <w:szCs w:val="22"/>
        </w:rPr>
        <w:t xml:space="preserve">: </w:t>
      </w:r>
    </w:p>
    <w:p w14:paraId="38079A1D" w14:textId="2177719C" w:rsidR="001B7B64" w:rsidRPr="00A455B2" w:rsidRDefault="001B7B64" w:rsidP="00C355BF">
      <w:pPr>
        <w:pStyle w:val="Akapitzlist"/>
        <w:spacing w:line="271" w:lineRule="auto"/>
        <w:ind w:left="0"/>
        <w:rPr>
          <w:rFonts w:ascii="Arial" w:hAnsi="Arial" w:cs="Arial"/>
          <w:bCs/>
          <w:sz w:val="22"/>
          <w:szCs w:val="22"/>
        </w:rPr>
      </w:pPr>
      <w:r w:rsidRPr="00A455B2">
        <w:rPr>
          <w:rFonts w:ascii="Arial" w:hAnsi="Arial" w:cs="Arial"/>
          <w:sz w:val="22"/>
          <w:szCs w:val="22"/>
        </w:rPr>
        <w:t xml:space="preserve">1) </w:t>
      </w:r>
      <w:r w:rsidR="00B635E7">
        <w:rPr>
          <w:rFonts w:ascii="Arial" w:hAnsi="Arial" w:cs="Arial"/>
          <w:sz w:val="22"/>
          <w:szCs w:val="22"/>
        </w:rPr>
        <w:t>Osoby p</w:t>
      </w:r>
      <w:r w:rsidRPr="00A455B2">
        <w:rPr>
          <w:rFonts w:ascii="Arial" w:hAnsi="Arial" w:cs="Arial"/>
          <w:sz w:val="22"/>
          <w:szCs w:val="22"/>
        </w:rPr>
        <w:t>osiada</w:t>
      </w:r>
      <w:r w:rsidR="00B635E7">
        <w:rPr>
          <w:rFonts w:ascii="Arial" w:hAnsi="Arial" w:cs="Arial"/>
          <w:sz w:val="22"/>
          <w:szCs w:val="22"/>
        </w:rPr>
        <w:t>jące</w:t>
      </w:r>
      <w:r w:rsidRPr="00A455B2">
        <w:rPr>
          <w:rFonts w:ascii="Arial" w:hAnsi="Arial" w:cs="Arial"/>
          <w:sz w:val="22"/>
          <w:szCs w:val="22"/>
        </w:rPr>
        <w:t xml:space="preserve"> status mieszkańca województwa zachodniopomorskiego. </w:t>
      </w:r>
    </w:p>
    <w:p w14:paraId="16B02C65" w14:textId="34056487" w:rsidR="001B7B64" w:rsidRDefault="001B7B64" w:rsidP="00C355BF">
      <w:pPr>
        <w:pStyle w:val="Akapitzlist"/>
        <w:spacing w:line="271" w:lineRule="auto"/>
        <w:ind w:left="0"/>
        <w:rPr>
          <w:rFonts w:ascii="Arial" w:hAnsi="Arial" w:cs="Arial"/>
          <w:sz w:val="22"/>
          <w:szCs w:val="22"/>
        </w:rPr>
      </w:pPr>
      <w:r w:rsidRPr="00A455B2">
        <w:rPr>
          <w:rFonts w:ascii="Arial" w:hAnsi="Arial" w:cs="Arial"/>
          <w:sz w:val="22"/>
          <w:szCs w:val="22"/>
        </w:rPr>
        <w:t xml:space="preserve">2) </w:t>
      </w:r>
      <w:r w:rsidR="00B635E7">
        <w:rPr>
          <w:rFonts w:ascii="Arial" w:hAnsi="Arial" w:cs="Arial"/>
          <w:sz w:val="22"/>
          <w:szCs w:val="22"/>
        </w:rPr>
        <w:t>Osoby w wieku między 55 a 74 rokiem życia</w:t>
      </w:r>
      <w:r w:rsidRPr="00A455B2">
        <w:rPr>
          <w:rFonts w:ascii="Arial" w:hAnsi="Arial" w:cs="Arial"/>
          <w:sz w:val="22"/>
          <w:szCs w:val="22"/>
        </w:rPr>
        <w:t xml:space="preserve">. </w:t>
      </w:r>
    </w:p>
    <w:p w14:paraId="6961E135" w14:textId="77777777" w:rsidR="00B635E7" w:rsidRDefault="00B635E7" w:rsidP="00C355BF">
      <w:pPr>
        <w:pStyle w:val="Akapitzlist"/>
        <w:spacing w:line="271" w:lineRule="auto"/>
        <w:ind w:left="0"/>
        <w:rPr>
          <w:rFonts w:ascii="Arial" w:hAnsi="Arial" w:cs="Arial"/>
          <w:sz w:val="22"/>
          <w:szCs w:val="22"/>
        </w:rPr>
      </w:pPr>
      <w:r>
        <w:rPr>
          <w:rFonts w:ascii="Arial" w:hAnsi="Arial" w:cs="Arial"/>
          <w:sz w:val="22"/>
          <w:szCs w:val="22"/>
        </w:rPr>
        <w:t xml:space="preserve">3) Osoby z historią konsumpcji tytoniu wynoszącą </w:t>
      </w:r>
      <w:r w:rsidRPr="00B635E7">
        <w:rPr>
          <w:rFonts w:ascii="Arial" w:hAnsi="Arial" w:cs="Arial"/>
          <w:sz w:val="22"/>
          <w:szCs w:val="22"/>
        </w:rPr>
        <w:t xml:space="preserve">≥30 </w:t>
      </w:r>
      <w:proofErr w:type="spellStart"/>
      <w:r w:rsidRPr="00B635E7">
        <w:rPr>
          <w:rFonts w:ascii="Arial" w:hAnsi="Arial" w:cs="Arial"/>
          <w:sz w:val="22"/>
          <w:szCs w:val="22"/>
        </w:rPr>
        <w:t>paczkolat</w:t>
      </w:r>
      <w:proofErr w:type="spellEnd"/>
      <w:r>
        <w:rPr>
          <w:rFonts w:ascii="Arial" w:hAnsi="Arial" w:cs="Arial"/>
          <w:sz w:val="22"/>
          <w:szCs w:val="22"/>
        </w:rPr>
        <w:t>.</w:t>
      </w:r>
    </w:p>
    <w:p w14:paraId="02AFE31B" w14:textId="63EFD628" w:rsidR="00B635E7" w:rsidRPr="00A455B2" w:rsidRDefault="00B635E7" w:rsidP="00C355BF">
      <w:pPr>
        <w:pStyle w:val="Akapitzlist"/>
        <w:spacing w:line="271" w:lineRule="auto"/>
        <w:ind w:left="0"/>
        <w:rPr>
          <w:rFonts w:ascii="Arial" w:hAnsi="Arial" w:cs="Arial"/>
          <w:bCs/>
          <w:sz w:val="22"/>
          <w:szCs w:val="22"/>
        </w:rPr>
      </w:pPr>
      <w:r>
        <w:rPr>
          <w:rFonts w:ascii="Arial" w:hAnsi="Arial" w:cs="Arial"/>
          <w:sz w:val="22"/>
          <w:szCs w:val="22"/>
        </w:rPr>
        <w:t>4) Osoby</w:t>
      </w:r>
      <w:r w:rsidRPr="00B635E7">
        <w:rPr>
          <w:rFonts w:ascii="Arial" w:hAnsi="Arial" w:cs="Arial"/>
          <w:sz w:val="22"/>
          <w:szCs w:val="22"/>
        </w:rPr>
        <w:t xml:space="preserve"> </w:t>
      </w:r>
      <w:r>
        <w:rPr>
          <w:rFonts w:ascii="Arial" w:hAnsi="Arial" w:cs="Arial"/>
          <w:sz w:val="22"/>
          <w:szCs w:val="22"/>
        </w:rPr>
        <w:t>z</w:t>
      </w:r>
      <w:r w:rsidRPr="00B635E7">
        <w:rPr>
          <w:rFonts w:ascii="Arial" w:hAnsi="Arial" w:cs="Arial"/>
          <w:sz w:val="22"/>
          <w:szCs w:val="22"/>
        </w:rPr>
        <w:t xml:space="preserve"> okres</w:t>
      </w:r>
      <w:r>
        <w:rPr>
          <w:rFonts w:ascii="Arial" w:hAnsi="Arial" w:cs="Arial"/>
          <w:sz w:val="22"/>
          <w:szCs w:val="22"/>
        </w:rPr>
        <w:t>em</w:t>
      </w:r>
      <w:r w:rsidRPr="00B635E7">
        <w:rPr>
          <w:rFonts w:ascii="Arial" w:hAnsi="Arial" w:cs="Arial"/>
          <w:sz w:val="22"/>
          <w:szCs w:val="22"/>
        </w:rPr>
        <w:t xml:space="preserve"> abstynencji tytoniowej ≤ 15 lat</w:t>
      </w:r>
      <w:r>
        <w:rPr>
          <w:rFonts w:ascii="Arial" w:hAnsi="Arial" w:cs="Arial"/>
          <w:sz w:val="22"/>
          <w:szCs w:val="22"/>
        </w:rPr>
        <w:t>.</w:t>
      </w:r>
    </w:p>
    <w:p w14:paraId="7FA3DAB5" w14:textId="5110D124" w:rsidR="001B7B64" w:rsidRPr="00A455B2" w:rsidRDefault="00CB3BBE" w:rsidP="00C355BF">
      <w:pPr>
        <w:pStyle w:val="Akapitzlist"/>
        <w:spacing w:line="271" w:lineRule="auto"/>
        <w:ind w:left="0"/>
        <w:rPr>
          <w:rFonts w:ascii="Arial" w:hAnsi="Arial" w:cs="Arial"/>
          <w:sz w:val="22"/>
          <w:szCs w:val="22"/>
        </w:rPr>
      </w:pPr>
      <w:r>
        <w:rPr>
          <w:rFonts w:ascii="Arial" w:hAnsi="Arial" w:cs="Arial"/>
          <w:sz w:val="22"/>
          <w:szCs w:val="22"/>
        </w:rPr>
        <w:t>5</w:t>
      </w:r>
      <w:r w:rsidR="001B7B64" w:rsidRPr="00A455B2">
        <w:rPr>
          <w:rFonts w:ascii="Arial" w:hAnsi="Arial" w:cs="Arial"/>
          <w:sz w:val="22"/>
          <w:szCs w:val="22"/>
        </w:rPr>
        <w:t>) Osoby znajdujące się w niekorzystnej</w:t>
      </w:r>
      <w:r>
        <w:rPr>
          <w:rFonts w:ascii="Arial" w:hAnsi="Arial" w:cs="Arial"/>
          <w:sz w:val="22"/>
          <w:szCs w:val="22"/>
        </w:rPr>
        <w:t>, trudnej</w:t>
      </w:r>
      <w:r w:rsidR="001B7B64" w:rsidRPr="00A455B2">
        <w:rPr>
          <w:rFonts w:ascii="Arial" w:hAnsi="Arial" w:cs="Arial"/>
          <w:sz w:val="22"/>
          <w:szCs w:val="22"/>
        </w:rPr>
        <w:t xml:space="preserve"> sytuacji</w:t>
      </w:r>
      <w:r w:rsidR="00C355BF">
        <w:rPr>
          <w:rFonts w:ascii="Arial" w:hAnsi="Arial" w:cs="Arial"/>
          <w:sz w:val="22"/>
          <w:szCs w:val="22"/>
        </w:rPr>
        <w:t xml:space="preserve"> (opisanej w rozdziale III RPZ dot. populacji)</w:t>
      </w:r>
      <w:r>
        <w:rPr>
          <w:rFonts w:ascii="Arial" w:hAnsi="Arial" w:cs="Arial"/>
          <w:sz w:val="22"/>
          <w:szCs w:val="22"/>
        </w:rPr>
        <w:t>.</w:t>
      </w:r>
    </w:p>
    <w:p w14:paraId="400E772C" w14:textId="24D9E3BA" w:rsidR="001B7B64" w:rsidRPr="00A455B2" w:rsidRDefault="00CB3BBE" w:rsidP="00C355BF">
      <w:pPr>
        <w:pStyle w:val="Akapitzlist"/>
        <w:spacing w:line="271" w:lineRule="auto"/>
        <w:ind w:left="0"/>
        <w:rPr>
          <w:rFonts w:ascii="Arial" w:hAnsi="Arial" w:cs="Arial"/>
          <w:sz w:val="22"/>
          <w:szCs w:val="22"/>
        </w:rPr>
      </w:pPr>
      <w:r>
        <w:rPr>
          <w:rFonts w:ascii="Arial" w:hAnsi="Arial" w:cs="Arial"/>
          <w:sz w:val="22"/>
          <w:szCs w:val="22"/>
        </w:rPr>
        <w:t>6</w:t>
      </w:r>
      <w:r w:rsidR="001B7B64" w:rsidRPr="00A455B2">
        <w:rPr>
          <w:rFonts w:ascii="Arial" w:hAnsi="Arial" w:cs="Arial"/>
          <w:sz w:val="22"/>
          <w:szCs w:val="22"/>
        </w:rPr>
        <w:t>) Włączenie do Programu będzie warunkowane kolejnością zgłoszeń (do osiągnięcia limitu liczby osób ustalonego w Programie).</w:t>
      </w:r>
    </w:p>
    <w:p w14:paraId="05FEA58F" w14:textId="77777777" w:rsidR="001B7B64" w:rsidRDefault="001B7B64" w:rsidP="004025EC">
      <w:pPr>
        <w:pStyle w:val="Akapitzlist"/>
        <w:spacing w:before="120" w:after="120" w:line="271" w:lineRule="auto"/>
        <w:ind w:left="0"/>
        <w:rPr>
          <w:rFonts w:ascii="Arial" w:hAnsi="Arial" w:cs="Arial"/>
          <w:bCs/>
          <w:sz w:val="22"/>
          <w:szCs w:val="22"/>
        </w:rPr>
      </w:pPr>
    </w:p>
    <w:p w14:paraId="440ECD45" w14:textId="227C0E1B" w:rsidR="00651265" w:rsidRPr="00A455B2" w:rsidRDefault="00651265" w:rsidP="004025EC">
      <w:pPr>
        <w:pStyle w:val="Akapitzlist"/>
        <w:numPr>
          <w:ilvl w:val="0"/>
          <w:numId w:val="104"/>
        </w:numPr>
        <w:spacing w:before="120" w:after="120" w:line="271" w:lineRule="auto"/>
        <w:ind w:left="0"/>
        <w:rPr>
          <w:rFonts w:ascii="Arial" w:hAnsi="Arial" w:cs="Arial"/>
          <w:bCs/>
          <w:sz w:val="22"/>
          <w:szCs w:val="22"/>
        </w:rPr>
      </w:pPr>
      <w:r w:rsidRPr="00A455B2">
        <w:rPr>
          <w:rFonts w:ascii="Arial" w:hAnsi="Arial" w:cs="Arial"/>
          <w:sz w:val="22"/>
          <w:szCs w:val="22"/>
        </w:rPr>
        <w:t>Kryteria włączenia do Programu</w:t>
      </w:r>
      <w:r>
        <w:rPr>
          <w:rFonts w:ascii="Arial" w:hAnsi="Arial" w:cs="Arial"/>
          <w:sz w:val="22"/>
          <w:szCs w:val="22"/>
        </w:rPr>
        <w:t xml:space="preserve"> dla osób uczestniczących w etapie lekarskich wizyt podsumowujących:</w:t>
      </w:r>
      <w:r w:rsidRPr="00A455B2">
        <w:rPr>
          <w:rFonts w:ascii="Arial" w:hAnsi="Arial" w:cs="Arial"/>
          <w:sz w:val="22"/>
          <w:szCs w:val="22"/>
        </w:rPr>
        <w:t xml:space="preserve"> </w:t>
      </w:r>
    </w:p>
    <w:p w14:paraId="35431344" w14:textId="403B41E0" w:rsidR="00651265" w:rsidRDefault="00651265" w:rsidP="004025EC">
      <w:pPr>
        <w:pStyle w:val="Akapitzlist"/>
        <w:numPr>
          <w:ilvl w:val="0"/>
          <w:numId w:val="105"/>
        </w:numPr>
        <w:spacing w:before="120" w:after="120" w:line="271" w:lineRule="auto"/>
        <w:ind w:left="0"/>
        <w:rPr>
          <w:rFonts w:ascii="Arial" w:hAnsi="Arial" w:cs="Arial"/>
          <w:sz w:val="22"/>
          <w:szCs w:val="22"/>
        </w:rPr>
      </w:pPr>
      <w:r>
        <w:rPr>
          <w:rFonts w:ascii="Arial" w:hAnsi="Arial" w:cs="Arial"/>
          <w:sz w:val="22"/>
          <w:szCs w:val="22"/>
        </w:rPr>
        <w:t>Osoby, które uzyskały wynik badania NDTK realizowanego w ramach Programu.</w:t>
      </w:r>
    </w:p>
    <w:p w14:paraId="381607F0" w14:textId="77777777" w:rsidR="00651265" w:rsidRDefault="00651265" w:rsidP="004025EC">
      <w:pPr>
        <w:spacing w:before="120" w:after="120" w:line="271" w:lineRule="auto"/>
        <w:rPr>
          <w:rFonts w:ascii="Arial" w:hAnsi="Arial" w:cs="Arial"/>
          <w:bCs/>
          <w:sz w:val="22"/>
          <w:szCs w:val="22"/>
        </w:rPr>
      </w:pPr>
    </w:p>
    <w:p w14:paraId="52E27C33" w14:textId="718653A8" w:rsidR="00651265" w:rsidRPr="00A455B2" w:rsidRDefault="00651265" w:rsidP="004025EC">
      <w:pPr>
        <w:pStyle w:val="Akapitzlist"/>
        <w:numPr>
          <w:ilvl w:val="0"/>
          <w:numId w:val="104"/>
        </w:numPr>
        <w:spacing w:before="120" w:after="120" w:line="271" w:lineRule="auto"/>
        <w:ind w:left="0"/>
        <w:rPr>
          <w:rFonts w:ascii="Arial" w:hAnsi="Arial" w:cs="Arial"/>
          <w:bCs/>
          <w:sz w:val="22"/>
          <w:szCs w:val="22"/>
        </w:rPr>
      </w:pPr>
      <w:r w:rsidRPr="00A455B2">
        <w:rPr>
          <w:rFonts w:ascii="Arial" w:hAnsi="Arial" w:cs="Arial"/>
          <w:sz w:val="22"/>
          <w:szCs w:val="22"/>
        </w:rPr>
        <w:t>Kryteria włączenia do Programu</w:t>
      </w:r>
      <w:r>
        <w:rPr>
          <w:rFonts w:ascii="Arial" w:hAnsi="Arial" w:cs="Arial"/>
          <w:sz w:val="22"/>
          <w:szCs w:val="22"/>
        </w:rPr>
        <w:t xml:space="preserve"> dla osób uczestniczących w etapie szkoleń personelu medycznego:</w:t>
      </w:r>
      <w:r w:rsidRPr="00A455B2">
        <w:rPr>
          <w:rFonts w:ascii="Arial" w:hAnsi="Arial" w:cs="Arial"/>
          <w:sz w:val="22"/>
          <w:szCs w:val="22"/>
        </w:rPr>
        <w:t xml:space="preserve"> </w:t>
      </w:r>
    </w:p>
    <w:p w14:paraId="55C39F7F" w14:textId="3393C4FC" w:rsidR="00651265" w:rsidRPr="00651265" w:rsidRDefault="00745EC3" w:rsidP="004025EC">
      <w:pPr>
        <w:pStyle w:val="Akapitzlist"/>
        <w:numPr>
          <w:ilvl w:val="0"/>
          <w:numId w:val="106"/>
        </w:numPr>
        <w:spacing w:before="120" w:after="120" w:line="271" w:lineRule="auto"/>
        <w:ind w:left="0"/>
        <w:rPr>
          <w:rFonts w:ascii="Arial" w:hAnsi="Arial" w:cs="Arial"/>
          <w:sz w:val="22"/>
          <w:szCs w:val="22"/>
        </w:rPr>
      </w:pPr>
      <w:r>
        <w:rPr>
          <w:rFonts w:ascii="Arial" w:hAnsi="Arial" w:cs="Arial"/>
          <w:sz w:val="22"/>
          <w:szCs w:val="22"/>
        </w:rPr>
        <w:t>P</w:t>
      </w:r>
      <w:r w:rsidR="00651265" w:rsidRPr="00651265">
        <w:rPr>
          <w:rFonts w:ascii="Arial" w:hAnsi="Arial" w:cs="Arial"/>
          <w:sz w:val="22"/>
          <w:szCs w:val="22"/>
        </w:rPr>
        <w:t>ersonel medyczny</w:t>
      </w:r>
      <w:r w:rsidR="00651265">
        <w:rPr>
          <w:rFonts w:ascii="Arial" w:hAnsi="Arial" w:cs="Arial"/>
          <w:sz w:val="22"/>
          <w:szCs w:val="22"/>
        </w:rPr>
        <w:t xml:space="preserve"> </w:t>
      </w:r>
      <w:r w:rsidR="00651265" w:rsidRPr="00651265">
        <w:rPr>
          <w:rFonts w:ascii="Arial" w:hAnsi="Arial" w:cs="Arial"/>
          <w:sz w:val="22"/>
          <w:szCs w:val="22"/>
        </w:rPr>
        <w:t>zaangażowany w realizację</w:t>
      </w:r>
      <w:r w:rsidR="00651265">
        <w:rPr>
          <w:rFonts w:ascii="Arial" w:hAnsi="Arial" w:cs="Arial"/>
          <w:sz w:val="22"/>
          <w:szCs w:val="22"/>
        </w:rPr>
        <w:t xml:space="preserve"> </w:t>
      </w:r>
      <w:r w:rsidR="00651265" w:rsidRPr="00651265">
        <w:rPr>
          <w:rFonts w:ascii="Arial" w:hAnsi="Arial" w:cs="Arial"/>
          <w:sz w:val="22"/>
          <w:szCs w:val="22"/>
        </w:rPr>
        <w:t>Programu, który będzie miał</w:t>
      </w:r>
      <w:r w:rsidR="00651265">
        <w:rPr>
          <w:rFonts w:ascii="Arial" w:hAnsi="Arial" w:cs="Arial"/>
          <w:sz w:val="22"/>
          <w:szCs w:val="22"/>
        </w:rPr>
        <w:t xml:space="preserve"> </w:t>
      </w:r>
      <w:r w:rsidR="00651265" w:rsidRPr="00651265">
        <w:rPr>
          <w:rFonts w:ascii="Arial" w:hAnsi="Arial" w:cs="Arial"/>
          <w:sz w:val="22"/>
          <w:szCs w:val="22"/>
        </w:rPr>
        <w:t>kontakt ze</w:t>
      </w:r>
      <w:r w:rsidR="00651265">
        <w:rPr>
          <w:rFonts w:ascii="Arial" w:hAnsi="Arial" w:cs="Arial"/>
          <w:sz w:val="22"/>
          <w:szCs w:val="22"/>
        </w:rPr>
        <w:t xml:space="preserve"> </w:t>
      </w:r>
      <w:r w:rsidR="00651265" w:rsidRPr="00651265">
        <w:rPr>
          <w:rFonts w:ascii="Arial" w:hAnsi="Arial" w:cs="Arial"/>
          <w:sz w:val="22"/>
          <w:szCs w:val="22"/>
        </w:rPr>
        <w:t>świadczeniobiorcami, np.:</w:t>
      </w:r>
      <w:r w:rsidR="00651265">
        <w:rPr>
          <w:rFonts w:ascii="Arial" w:hAnsi="Arial" w:cs="Arial"/>
          <w:sz w:val="22"/>
          <w:szCs w:val="22"/>
        </w:rPr>
        <w:t xml:space="preserve"> </w:t>
      </w:r>
      <w:r w:rsidR="00651265" w:rsidRPr="00651265">
        <w:rPr>
          <w:rFonts w:ascii="Arial" w:hAnsi="Arial" w:cs="Arial"/>
          <w:sz w:val="22"/>
          <w:szCs w:val="22"/>
        </w:rPr>
        <w:t>lekarze, lekarze specjaliści,</w:t>
      </w:r>
      <w:r w:rsidR="00651265">
        <w:rPr>
          <w:rFonts w:ascii="Arial" w:hAnsi="Arial" w:cs="Arial"/>
          <w:sz w:val="22"/>
          <w:szCs w:val="22"/>
        </w:rPr>
        <w:t xml:space="preserve"> </w:t>
      </w:r>
      <w:r w:rsidR="00651265" w:rsidRPr="00651265">
        <w:rPr>
          <w:rFonts w:ascii="Arial" w:hAnsi="Arial" w:cs="Arial"/>
          <w:sz w:val="22"/>
          <w:szCs w:val="22"/>
        </w:rPr>
        <w:t>pielęgniarki, technicy RTG,</w:t>
      </w:r>
      <w:r w:rsidR="00651265">
        <w:rPr>
          <w:rFonts w:ascii="Arial" w:hAnsi="Arial" w:cs="Arial"/>
          <w:sz w:val="22"/>
          <w:szCs w:val="22"/>
        </w:rPr>
        <w:t xml:space="preserve"> </w:t>
      </w:r>
      <w:r w:rsidR="00651265" w:rsidRPr="00651265">
        <w:rPr>
          <w:rFonts w:ascii="Arial" w:hAnsi="Arial" w:cs="Arial"/>
          <w:sz w:val="22"/>
          <w:szCs w:val="22"/>
        </w:rPr>
        <w:t>koordynatorzy opieki</w:t>
      </w:r>
      <w:r w:rsidR="00651265">
        <w:rPr>
          <w:rFonts w:ascii="Arial" w:hAnsi="Arial" w:cs="Arial"/>
          <w:sz w:val="22"/>
          <w:szCs w:val="22"/>
        </w:rPr>
        <w:t xml:space="preserve"> medycznej</w:t>
      </w:r>
      <w:r w:rsidR="00651265" w:rsidRPr="00651265">
        <w:rPr>
          <w:rFonts w:ascii="Arial" w:hAnsi="Arial" w:cs="Arial"/>
          <w:sz w:val="22"/>
          <w:szCs w:val="22"/>
        </w:rPr>
        <w:t>.</w:t>
      </w:r>
    </w:p>
    <w:p w14:paraId="3D3A056C" w14:textId="77777777" w:rsidR="00651265" w:rsidRDefault="00651265" w:rsidP="004025EC">
      <w:pPr>
        <w:spacing w:before="120" w:after="120" w:line="271" w:lineRule="auto"/>
        <w:rPr>
          <w:rFonts w:ascii="Arial" w:hAnsi="Arial" w:cs="Arial"/>
          <w:bCs/>
          <w:sz w:val="22"/>
          <w:szCs w:val="22"/>
        </w:rPr>
      </w:pPr>
    </w:p>
    <w:p w14:paraId="165B54A6" w14:textId="214411C5" w:rsidR="00651265" w:rsidRDefault="00651265" w:rsidP="004025EC">
      <w:pPr>
        <w:pStyle w:val="Akapitzlist"/>
        <w:numPr>
          <w:ilvl w:val="0"/>
          <w:numId w:val="103"/>
        </w:numPr>
        <w:ind w:left="0"/>
        <w:rPr>
          <w:rFonts w:ascii="Arial" w:hAnsi="Arial" w:cs="Arial"/>
          <w:bCs/>
          <w:sz w:val="22"/>
          <w:szCs w:val="22"/>
          <w:lang w:val="pl-PL"/>
        </w:rPr>
      </w:pPr>
      <w:r w:rsidRPr="00CB3BBE">
        <w:rPr>
          <w:rFonts w:ascii="Arial" w:hAnsi="Arial" w:cs="Arial"/>
          <w:b/>
          <w:sz w:val="22"/>
          <w:szCs w:val="22"/>
          <w:lang w:val="pl-PL"/>
        </w:rPr>
        <w:t xml:space="preserve">Kryteria wyłączenia </w:t>
      </w:r>
      <w:r w:rsidRPr="001B7B64">
        <w:rPr>
          <w:rFonts w:ascii="Arial" w:hAnsi="Arial" w:cs="Arial"/>
          <w:bCs/>
          <w:sz w:val="22"/>
          <w:szCs w:val="22"/>
          <w:lang w:val="pl-PL"/>
        </w:rPr>
        <w:t>z Programu:</w:t>
      </w:r>
    </w:p>
    <w:p w14:paraId="0EC65579" w14:textId="77777777" w:rsidR="00651265" w:rsidRPr="00651265" w:rsidRDefault="00651265" w:rsidP="004025EC">
      <w:pPr>
        <w:pStyle w:val="Akapitzlist"/>
        <w:ind w:left="0"/>
        <w:rPr>
          <w:rFonts w:ascii="Arial" w:hAnsi="Arial" w:cs="Arial"/>
          <w:bCs/>
          <w:sz w:val="22"/>
          <w:szCs w:val="22"/>
          <w:lang w:val="pl-PL"/>
        </w:rPr>
      </w:pPr>
    </w:p>
    <w:p w14:paraId="152218DF" w14:textId="10B82A2A" w:rsidR="001B7B64" w:rsidRPr="00A455B2" w:rsidRDefault="001B7B64" w:rsidP="004025EC">
      <w:pPr>
        <w:pStyle w:val="Akapitzlist"/>
        <w:numPr>
          <w:ilvl w:val="0"/>
          <w:numId w:val="104"/>
        </w:numPr>
        <w:spacing w:before="120" w:after="120" w:line="271" w:lineRule="auto"/>
        <w:ind w:left="0"/>
        <w:rPr>
          <w:rFonts w:ascii="Arial" w:hAnsi="Arial" w:cs="Arial"/>
          <w:bCs/>
          <w:sz w:val="22"/>
          <w:szCs w:val="22"/>
        </w:rPr>
      </w:pPr>
      <w:bookmarkStart w:id="490" w:name="_Hlk186707984"/>
      <w:r w:rsidRPr="00A455B2">
        <w:rPr>
          <w:rFonts w:ascii="Arial" w:hAnsi="Arial" w:cs="Arial"/>
          <w:bCs/>
          <w:sz w:val="22"/>
          <w:szCs w:val="22"/>
          <w:lang w:val="pl-PL"/>
        </w:rPr>
        <w:t>Kryteria wyłączenia z Programu</w:t>
      </w:r>
      <w:r w:rsidR="00A24A21">
        <w:rPr>
          <w:rFonts w:ascii="Arial" w:hAnsi="Arial" w:cs="Arial"/>
          <w:bCs/>
          <w:sz w:val="22"/>
          <w:szCs w:val="22"/>
          <w:lang w:val="pl-PL"/>
        </w:rPr>
        <w:t xml:space="preserve"> </w:t>
      </w:r>
      <w:r w:rsidR="00A24A21" w:rsidRPr="00A24A21">
        <w:rPr>
          <w:rFonts w:ascii="Arial" w:hAnsi="Arial" w:cs="Arial"/>
          <w:bCs/>
          <w:sz w:val="22"/>
          <w:szCs w:val="22"/>
          <w:lang w:val="pl-PL"/>
        </w:rPr>
        <w:t>dla osób uczestniczących w etapie badań z wykorzystaniem NDTK</w:t>
      </w:r>
      <w:r w:rsidRPr="00A455B2">
        <w:rPr>
          <w:rFonts w:ascii="Arial" w:hAnsi="Arial" w:cs="Arial"/>
          <w:bCs/>
          <w:sz w:val="22"/>
          <w:szCs w:val="22"/>
          <w:lang w:val="pl-PL"/>
        </w:rPr>
        <w:t>:</w:t>
      </w:r>
    </w:p>
    <w:p w14:paraId="5820E625" w14:textId="13AA23D2" w:rsidR="001B7B64" w:rsidRDefault="00A24A21" w:rsidP="004025EC">
      <w:pPr>
        <w:pStyle w:val="Akapitzlist"/>
        <w:numPr>
          <w:ilvl w:val="0"/>
          <w:numId w:val="107"/>
        </w:numPr>
        <w:spacing w:before="120" w:after="120" w:line="271" w:lineRule="auto"/>
        <w:ind w:left="0"/>
        <w:rPr>
          <w:rFonts w:ascii="Arial" w:hAnsi="Arial" w:cs="Arial"/>
          <w:sz w:val="22"/>
          <w:szCs w:val="22"/>
        </w:rPr>
      </w:pPr>
      <w:r>
        <w:rPr>
          <w:rFonts w:ascii="Arial" w:hAnsi="Arial" w:cs="Arial"/>
          <w:sz w:val="22"/>
          <w:szCs w:val="22"/>
        </w:rPr>
        <w:t>O</w:t>
      </w:r>
      <w:r w:rsidRPr="00A24A21">
        <w:rPr>
          <w:rFonts w:ascii="Arial" w:hAnsi="Arial" w:cs="Arial"/>
          <w:sz w:val="22"/>
          <w:szCs w:val="22"/>
        </w:rPr>
        <w:t>soby, u których</w:t>
      </w:r>
      <w:r>
        <w:rPr>
          <w:rFonts w:ascii="Arial" w:hAnsi="Arial" w:cs="Arial"/>
          <w:sz w:val="22"/>
          <w:szCs w:val="22"/>
        </w:rPr>
        <w:t xml:space="preserve"> </w:t>
      </w:r>
      <w:r w:rsidRPr="00A24A21">
        <w:rPr>
          <w:rFonts w:ascii="Arial" w:hAnsi="Arial" w:cs="Arial"/>
          <w:sz w:val="22"/>
          <w:szCs w:val="22"/>
        </w:rPr>
        <w:t xml:space="preserve">zdiagnozowano raka płuca </w:t>
      </w:r>
      <w:bookmarkEnd w:id="490"/>
      <w:r w:rsidRPr="00A24A21">
        <w:rPr>
          <w:rFonts w:ascii="Arial" w:hAnsi="Arial" w:cs="Arial"/>
          <w:sz w:val="22"/>
          <w:szCs w:val="22"/>
        </w:rPr>
        <w:t>przed</w:t>
      </w:r>
      <w:r>
        <w:rPr>
          <w:rFonts w:ascii="Arial" w:hAnsi="Arial" w:cs="Arial"/>
          <w:sz w:val="22"/>
          <w:szCs w:val="22"/>
        </w:rPr>
        <w:t xml:space="preserve"> </w:t>
      </w:r>
      <w:r w:rsidRPr="00A24A21">
        <w:rPr>
          <w:rFonts w:ascii="Arial" w:hAnsi="Arial" w:cs="Arial"/>
          <w:sz w:val="22"/>
          <w:szCs w:val="22"/>
        </w:rPr>
        <w:t xml:space="preserve">zgłoszeniem do Programu </w:t>
      </w:r>
      <w:bookmarkStart w:id="491" w:name="_Hlk186707872"/>
      <w:r w:rsidR="001B7B64" w:rsidRPr="00A24A21">
        <w:rPr>
          <w:rFonts w:ascii="Arial" w:hAnsi="Arial" w:cs="Arial"/>
          <w:sz w:val="22"/>
          <w:szCs w:val="22"/>
        </w:rPr>
        <w:t xml:space="preserve">(podpisanie oświadczenia, stanowiącego załącznik 1 do Programu). </w:t>
      </w:r>
      <w:bookmarkEnd w:id="491"/>
    </w:p>
    <w:p w14:paraId="021505EF" w14:textId="53609736" w:rsidR="00A24A21" w:rsidRPr="00A24A21" w:rsidRDefault="00A24A21" w:rsidP="004025EC">
      <w:pPr>
        <w:pStyle w:val="Akapitzlist"/>
        <w:numPr>
          <w:ilvl w:val="0"/>
          <w:numId w:val="107"/>
        </w:numPr>
        <w:spacing w:before="120" w:after="120" w:line="271" w:lineRule="auto"/>
        <w:ind w:left="0"/>
        <w:rPr>
          <w:rFonts w:ascii="Arial" w:hAnsi="Arial" w:cs="Arial"/>
          <w:sz w:val="22"/>
          <w:szCs w:val="22"/>
        </w:rPr>
      </w:pPr>
      <w:r>
        <w:rPr>
          <w:rFonts w:ascii="Arial" w:hAnsi="Arial" w:cs="Arial"/>
          <w:sz w:val="22"/>
          <w:szCs w:val="22"/>
        </w:rPr>
        <w:t>O</w:t>
      </w:r>
      <w:r w:rsidRPr="00A24A21">
        <w:rPr>
          <w:rFonts w:ascii="Arial" w:hAnsi="Arial" w:cs="Arial"/>
          <w:sz w:val="22"/>
          <w:szCs w:val="22"/>
        </w:rPr>
        <w:t>soby, które miały wykonywaną</w:t>
      </w:r>
      <w:r>
        <w:rPr>
          <w:rFonts w:ascii="Arial" w:hAnsi="Arial" w:cs="Arial"/>
          <w:sz w:val="22"/>
          <w:szCs w:val="22"/>
        </w:rPr>
        <w:t xml:space="preserve"> </w:t>
      </w:r>
      <w:r w:rsidRPr="00A24A21">
        <w:rPr>
          <w:rFonts w:ascii="Arial" w:hAnsi="Arial" w:cs="Arial"/>
          <w:sz w:val="22"/>
          <w:szCs w:val="22"/>
        </w:rPr>
        <w:t>tomografię komputerową klatki</w:t>
      </w:r>
      <w:r>
        <w:rPr>
          <w:rFonts w:ascii="Arial" w:hAnsi="Arial" w:cs="Arial"/>
          <w:sz w:val="22"/>
          <w:szCs w:val="22"/>
        </w:rPr>
        <w:t xml:space="preserve"> </w:t>
      </w:r>
      <w:r w:rsidRPr="00A24A21">
        <w:rPr>
          <w:rFonts w:ascii="Arial" w:hAnsi="Arial" w:cs="Arial"/>
          <w:sz w:val="22"/>
          <w:szCs w:val="22"/>
        </w:rPr>
        <w:t>piersiowej w ciągu 3 miesięcy</w:t>
      </w:r>
      <w:r>
        <w:rPr>
          <w:rFonts w:ascii="Arial" w:hAnsi="Arial" w:cs="Arial"/>
          <w:sz w:val="22"/>
          <w:szCs w:val="22"/>
        </w:rPr>
        <w:t xml:space="preserve"> </w:t>
      </w:r>
      <w:r w:rsidRPr="00A24A21">
        <w:rPr>
          <w:rFonts w:ascii="Arial" w:hAnsi="Arial" w:cs="Arial"/>
          <w:sz w:val="22"/>
          <w:szCs w:val="22"/>
        </w:rPr>
        <w:t>poprzedzających datę</w:t>
      </w:r>
      <w:r>
        <w:rPr>
          <w:rFonts w:ascii="Arial" w:hAnsi="Arial" w:cs="Arial"/>
          <w:sz w:val="22"/>
          <w:szCs w:val="22"/>
        </w:rPr>
        <w:t xml:space="preserve"> </w:t>
      </w:r>
      <w:r w:rsidRPr="00A24A21">
        <w:rPr>
          <w:rFonts w:ascii="Arial" w:hAnsi="Arial" w:cs="Arial"/>
          <w:sz w:val="22"/>
          <w:szCs w:val="22"/>
        </w:rPr>
        <w:t>planowanego badania NDTK</w:t>
      </w:r>
      <w:r>
        <w:rPr>
          <w:rFonts w:ascii="Arial" w:hAnsi="Arial" w:cs="Arial"/>
          <w:sz w:val="22"/>
          <w:szCs w:val="22"/>
        </w:rPr>
        <w:t xml:space="preserve"> </w:t>
      </w:r>
      <w:r w:rsidRPr="00A24A21">
        <w:rPr>
          <w:rFonts w:ascii="Arial" w:hAnsi="Arial" w:cs="Arial"/>
          <w:sz w:val="22"/>
          <w:szCs w:val="22"/>
        </w:rPr>
        <w:t>(podpisanie oświadczenia, stanowiącego załącznik 1 do Programu).</w:t>
      </w:r>
    </w:p>
    <w:p w14:paraId="012A100F" w14:textId="4B367F5D" w:rsidR="001B7B64" w:rsidRPr="00A455B2" w:rsidRDefault="00A24A21" w:rsidP="004025EC">
      <w:pPr>
        <w:pStyle w:val="Akapitzlist"/>
        <w:spacing w:before="120" w:after="120" w:line="271" w:lineRule="auto"/>
        <w:ind w:left="0"/>
        <w:rPr>
          <w:rFonts w:ascii="Arial" w:hAnsi="Arial" w:cs="Arial"/>
          <w:sz w:val="22"/>
          <w:szCs w:val="22"/>
        </w:rPr>
      </w:pPr>
      <w:r>
        <w:rPr>
          <w:rFonts w:ascii="Arial" w:hAnsi="Arial" w:cs="Arial"/>
          <w:sz w:val="22"/>
          <w:szCs w:val="22"/>
        </w:rPr>
        <w:t>3</w:t>
      </w:r>
      <w:r w:rsidR="001B7B64" w:rsidRPr="00A455B2">
        <w:rPr>
          <w:rFonts w:ascii="Arial" w:hAnsi="Arial" w:cs="Arial"/>
          <w:sz w:val="22"/>
          <w:szCs w:val="22"/>
        </w:rPr>
        <w:t xml:space="preserve">) </w:t>
      </w:r>
      <w:r>
        <w:rPr>
          <w:rFonts w:ascii="Arial" w:hAnsi="Arial" w:cs="Arial"/>
          <w:sz w:val="22"/>
          <w:szCs w:val="22"/>
        </w:rPr>
        <w:t>Osoby z p</w:t>
      </w:r>
      <w:r w:rsidR="001B7B64" w:rsidRPr="00A455B2">
        <w:rPr>
          <w:rFonts w:ascii="Arial" w:hAnsi="Arial" w:cs="Arial"/>
          <w:sz w:val="22"/>
          <w:szCs w:val="22"/>
        </w:rPr>
        <w:t>rzeciwwskazan</w:t>
      </w:r>
      <w:r>
        <w:rPr>
          <w:rFonts w:ascii="Arial" w:hAnsi="Arial" w:cs="Arial"/>
          <w:sz w:val="22"/>
          <w:szCs w:val="22"/>
        </w:rPr>
        <w:t>iami</w:t>
      </w:r>
      <w:r w:rsidR="001B7B64" w:rsidRPr="00A455B2">
        <w:rPr>
          <w:rFonts w:ascii="Arial" w:hAnsi="Arial" w:cs="Arial"/>
          <w:sz w:val="22"/>
          <w:szCs w:val="22"/>
        </w:rPr>
        <w:t xml:space="preserve"> do </w:t>
      </w:r>
      <w:r>
        <w:rPr>
          <w:rFonts w:ascii="Arial" w:hAnsi="Arial" w:cs="Arial"/>
          <w:sz w:val="22"/>
          <w:szCs w:val="22"/>
        </w:rPr>
        <w:t>wykonania badania NDTK</w:t>
      </w:r>
      <w:r w:rsidR="001B7B64" w:rsidRPr="00A455B2">
        <w:rPr>
          <w:rFonts w:ascii="Arial" w:hAnsi="Arial" w:cs="Arial"/>
          <w:sz w:val="22"/>
          <w:szCs w:val="22"/>
        </w:rPr>
        <w:t xml:space="preserve">. </w:t>
      </w:r>
    </w:p>
    <w:p w14:paraId="5C57A21A" w14:textId="77777777" w:rsidR="00793144" w:rsidRPr="00C812DC" w:rsidRDefault="00793144" w:rsidP="004025EC">
      <w:pPr>
        <w:spacing w:before="120" w:after="120" w:line="271" w:lineRule="auto"/>
        <w:rPr>
          <w:rFonts w:ascii="Arial" w:hAnsi="Arial" w:cs="Arial"/>
          <w:bCs/>
          <w:sz w:val="22"/>
          <w:szCs w:val="22"/>
        </w:rPr>
      </w:pPr>
    </w:p>
    <w:p w14:paraId="7F15BBD1" w14:textId="7B89C86D" w:rsidR="00A24A21" w:rsidRPr="00A455B2" w:rsidRDefault="00A24A21" w:rsidP="004025EC">
      <w:pPr>
        <w:pStyle w:val="Akapitzlist"/>
        <w:numPr>
          <w:ilvl w:val="0"/>
          <w:numId w:val="104"/>
        </w:numPr>
        <w:spacing w:before="120" w:after="120" w:line="271" w:lineRule="auto"/>
        <w:ind w:left="0" w:hanging="357"/>
        <w:rPr>
          <w:rFonts w:ascii="Arial" w:hAnsi="Arial" w:cs="Arial"/>
          <w:bCs/>
          <w:sz w:val="22"/>
          <w:szCs w:val="22"/>
        </w:rPr>
      </w:pPr>
      <w:r w:rsidRPr="00A455B2">
        <w:rPr>
          <w:rFonts w:ascii="Arial" w:hAnsi="Arial" w:cs="Arial"/>
          <w:bCs/>
          <w:sz w:val="22"/>
          <w:szCs w:val="22"/>
          <w:lang w:val="pl-PL"/>
        </w:rPr>
        <w:t>Kryteria wyłączenia z Programu</w:t>
      </w:r>
      <w:r>
        <w:rPr>
          <w:rFonts w:ascii="Arial" w:hAnsi="Arial" w:cs="Arial"/>
          <w:bCs/>
          <w:sz w:val="22"/>
          <w:szCs w:val="22"/>
          <w:lang w:val="pl-PL"/>
        </w:rPr>
        <w:t xml:space="preserve"> </w:t>
      </w:r>
      <w:r w:rsidRPr="00A24A21">
        <w:rPr>
          <w:rFonts w:ascii="Arial" w:hAnsi="Arial" w:cs="Arial"/>
          <w:bCs/>
          <w:sz w:val="22"/>
          <w:szCs w:val="22"/>
          <w:lang w:val="pl-PL"/>
        </w:rPr>
        <w:t>dla osób uczestniczących w etapie działań informacyjno-edukacyjnych</w:t>
      </w:r>
      <w:r w:rsidRPr="00A455B2">
        <w:rPr>
          <w:rFonts w:ascii="Arial" w:hAnsi="Arial" w:cs="Arial"/>
          <w:bCs/>
          <w:sz w:val="22"/>
          <w:szCs w:val="22"/>
          <w:lang w:val="pl-PL"/>
        </w:rPr>
        <w:t>:</w:t>
      </w:r>
    </w:p>
    <w:p w14:paraId="42D85A74" w14:textId="698477AA" w:rsidR="00A24A21" w:rsidRDefault="00A24A21" w:rsidP="004025EC">
      <w:pPr>
        <w:pStyle w:val="Akapitzlist"/>
        <w:numPr>
          <w:ilvl w:val="0"/>
          <w:numId w:val="108"/>
        </w:numPr>
        <w:spacing w:before="120" w:after="120" w:line="271" w:lineRule="auto"/>
        <w:ind w:left="0" w:hanging="357"/>
        <w:rPr>
          <w:rFonts w:ascii="Arial" w:hAnsi="Arial" w:cs="Arial"/>
          <w:sz w:val="22"/>
          <w:szCs w:val="22"/>
        </w:rPr>
      </w:pPr>
      <w:r>
        <w:rPr>
          <w:rFonts w:ascii="Arial" w:hAnsi="Arial" w:cs="Arial"/>
          <w:sz w:val="22"/>
          <w:szCs w:val="22"/>
        </w:rPr>
        <w:t>O</w:t>
      </w:r>
      <w:r w:rsidRPr="00A24A21">
        <w:rPr>
          <w:rFonts w:ascii="Arial" w:hAnsi="Arial" w:cs="Arial"/>
          <w:sz w:val="22"/>
          <w:szCs w:val="22"/>
        </w:rPr>
        <w:t xml:space="preserve">soby, </w:t>
      </w:r>
      <w:r>
        <w:rPr>
          <w:rFonts w:ascii="Arial" w:hAnsi="Arial" w:cs="Arial"/>
          <w:sz w:val="22"/>
          <w:szCs w:val="22"/>
        </w:rPr>
        <w:t xml:space="preserve">które </w:t>
      </w:r>
      <w:r w:rsidRPr="00A24A21">
        <w:rPr>
          <w:rFonts w:ascii="Arial" w:hAnsi="Arial" w:cs="Arial"/>
          <w:sz w:val="22"/>
          <w:szCs w:val="22"/>
        </w:rPr>
        <w:t>uczestnic</w:t>
      </w:r>
      <w:r>
        <w:rPr>
          <w:rFonts w:ascii="Arial" w:hAnsi="Arial" w:cs="Arial"/>
          <w:sz w:val="22"/>
          <w:szCs w:val="22"/>
        </w:rPr>
        <w:t>zyły</w:t>
      </w:r>
      <w:r w:rsidRPr="00A24A21">
        <w:rPr>
          <w:rFonts w:ascii="Arial" w:hAnsi="Arial" w:cs="Arial"/>
          <w:sz w:val="22"/>
          <w:szCs w:val="22"/>
        </w:rPr>
        <w:t xml:space="preserve"> w działaniach</w:t>
      </w:r>
      <w:r>
        <w:rPr>
          <w:rFonts w:ascii="Arial" w:hAnsi="Arial" w:cs="Arial"/>
          <w:sz w:val="22"/>
          <w:szCs w:val="22"/>
        </w:rPr>
        <w:t xml:space="preserve"> </w:t>
      </w:r>
      <w:r w:rsidRPr="00A24A21">
        <w:rPr>
          <w:rFonts w:ascii="Arial" w:hAnsi="Arial" w:cs="Arial"/>
          <w:sz w:val="22"/>
          <w:szCs w:val="22"/>
        </w:rPr>
        <w:t>edukacyjnych obejmujących tę</w:t>
      </w:r>
      <w:r>
        <w:rPr>
          <w:rFonts w:ascii="Arial" w:hAnsi="Arial" w:cs="Arial"/>
          <w:sz w:val="22"/>
          <w:szCs w:val="22"/>
        </w:rPr>
        <w:t xml:space="preserve"> </w:t>
      </w:r>
      <w:r w:rsidRPr="00A24A21">
        <w:rPr>
          <w:rFonts w:ascii="Arial" w:hAnsi="Arial" w:cs="Arial"/>
          <w:sz w:val="22"/>
          <w:szCs w:val="22"/>
        </w:rPr>
        <w:t>samą tematykę w ciągu</w:t>
      </w:r>
      <w:r>
        <w:rPr>
          <w:rFonts w:ascii="Arial" w:hAnsi="Arial" w:cs="Arial"/>
          <w:sz w:val="22"/>
          <w:szCs w:val="22"/>
        </w:rPr>
        <w:t xml:space="preserve"> </w:t>
      </w:r>
      <w:r w:rsidRPr="00A24A21">
        <w:rPr>
          <w:rFonts w:ascii="Arial" w:hAnsi="Arial" w:cs="Arial"/>
          <w:sz w:val="22"/>
          <w:szCs w:val="22"/>
        </w:rPr>
        <w:t>poprzednich 2 lat</w:t>
      </w:r>
      <w:r>
        <w:rPr>
          <w:rFonts w:ascii="Arial" w:hAnsi="Arial" w:cs="Arial"/>
          <w:sz w:val="22"/>
          <w:szCs w:val="22"/>
        </w:rPr>
        <w:t>.</w:t>
      </w:r>
    </w:p>
    <w:p w14:paraId="33B0D671" w14:textId="7A71369C" w:rsidR="00A24A21" w:rsidRDefault="00745EC3" w:rsidP="004025EC">
      <w:pPr>
        <w:pStyle w:val="Akapitzlist"/>
        <w:numPr>
          <w:ilvl w:val="0"/>
          <w:numId w:val="108"/>
        </w:numPr>
        <w:spacing w:before="120" w:after="120" w:line="271" w:lineRule="auto"/>
        <w:ind w:left="0" w:hanging="357"/>
        <w:rPr>
          <w:rFonts w:ascii="Arial" w:hAnsi="Arial" w:cs="Arial"/>
          <w:sz w:val="22"/>
          <w:szCs w:val="22"/>
        </w:rPr>
      </w:pPr>
      <w:r>
        <w:rPr>
          <w:rFonts w:ascii="Arial" w:hAnsi="Arial" w:cs="Arial"/>
          <w:sz w:val="22"/>
          <w:szCs w:val="22"/>
        </w:rPr>
        <w:t>O</w:t>
      </w:r>
      <w:r w:rsidRPr="00745EC3">
        <w:rPr>
          <w:rFonts w:ascii="Arial" w:hAnsi="Arial" w:cs="Arial"/>
          <w:sz w:val="22"/>
          <w:szCs w:val="22"/>
        </w:rPr>
        <w:t>soby, u których</w:t>
      </w:r>
      <w:r>
        <w:rPr>
          <w:rFonts w:ascii="Arial" w:hAnsi="Arial" w:cs="Arial"/>
          <w:sz w:val="22"/>
          <w:szCs w:val="22"/>
        </w:rPr>
        <w:t xml:space="preserve"> </w:t>
      </w:r>
      <w:r w:rsidRPr="00745EC3">
        <w:rPr>
          <w:rFonts w:ascii="Arial" w:hAnsi="Arial" w:cs="Arial"/>
          <w:sz w:val="22"/>
          <w:szCs w:val="22"/>
        </w:rPr>
        <w:t>zdiagnozowano raka płuca przed</w:t>
      </w:r>
      <w:r>
        <w:rPr>
          <w:rFonts w:ascii="Arial" w:hAnsi="Arial" w:cs="Arial"/>
          <w:sz w:val="22"/>
          <w:szCs w:val="22"/>
        </w:rPr>
        <w:t xml:space="preserve"> </w:t>
      </w:r>
      <w:r w:rsidRPr="00745EC3">
        <w:rPr>
          <w:rFonts w:ascii="Arial" w:hAnsi="Arial" w:cs="Arial"/>
          <w:sz w:val="22"/>
          <w:szCs w:val="22"/>
        </w:rPr>
        <w:t>zgłoszeniem do Programu</w:t>
      </w:r>
      <w:r>
        <w:rPr>
          <w:rFonts w:ascii="Arial" w:hAnsi="Arial" w:cs="Arial"/>
          <w:sz w:val="22"/>
          <w:szCs w:val="22"/>
        </w:rPr>
        <w:t>.</w:t>
      </w:r>
    </w:p>
    <w:p w14:paraId="132C4FBC" w14:textId="77777777" w:rsidR="00745EC3" w:rsidRDefault="00745EC3" w:rsidP="004025EC">
      <w:pPr>
        <w:spacing w:before="120" w:after="120" w:line="271" w:lineRule="auto"/>
        <w:rPr>
          <w:rFonts w:ascii="Arial" w:hAnsi="Arial" w:cs="Arial"/>
          <w:sz w:val="22"/>
          <w:szCs w:val="22"/>
        </w:rPr>
      </w:pPr>
    </w:p>
    <w:p w14:paraId="274E4B48" w14:textId="2BA42105" w:rsidR="00745EC3" w:rsidRPr="00A455B2" w:rsidRDefault="00745EC3" w:rsidP="004025EC">
      <w:pPr>
        <w:pStyle w:val="Akapitzlist"/>
        <w:numPr>
          <w:ilvl w:val="0"/>
          <w:numId w:val="104"/>
        </w:numPr>
        <w:spacing w:before="120" w:after="120" w:line="271" w:lineRule="auto"/>
        <w:ind w:left="0"/>
        <w:rPr>
          <w:rFonts w:ascii="Arial" w:hAnsi="Arial" w:cs="Arial"/>
          <w:bCs/>
          <w:sz w:val="22"/>
          <w:szCs w:val="22"/>
        </w:rPr>
      </w:pPr>
      <w:r w:rsidRPr="00A455B2">
        <w:rPr>
          <w:rFonts w:ascii="Arial" w:hAnsi="Arial" w:cs="Arial"/>
          <w:sz w:val="22"/>
          <w:szCs w:val="22"/>
        </w:rPr>
        <w:lastRenderedPageBreak/>
        <w:t>Kryteria w</w:t>
      </w:r>
      <w:r>
        <w:rPr>
          <w:rFonts w:ascii="Arial" w:hAnsi="Arial" w:cs="Arial"/>
          <w:sz w:val="22"/>
          <w:szCs w:val="22"/>
        </w:rPr>
        <w:t>y</w:t>
      </w:r>
      <w:r w:rsidRPr="00A455B2">
        <w:rPr>
          <w:rFonts w:ascii="Arial" w:hAnsi="Arial" w:cs="Arial"/>
          <w:sz w:val="22"/>
          <w:szCs w:val="22"/>
        </w:rPr>
        <w:t xml:space="preserve">łączenia </w:t>
      </w:r>
      <w:r>
        <w:rPr>
          <w:rFonts w:ascii="Arial" w:hAnsi="Arial" w:cs="Arial"/>
          <w:sz w:val="22"/>
          <w:szCs w:val="22"/>
        </w:rPr>
        <w:t>z</w:t>
      </w:r>
      <w:r w:rsidRPr="00A455B2">
        <w:rPr>
          <w:rFonts w:ascii="Arial" w:hAnsi="Arial" w:cs="Arial"/>
          <w:sz w:val="22"/>
          <w:szCs w:val="22"/>
        </w:rPr>
        <w:t xml:space="preserve"> Programu</w:t>
      </w:r>
      <w:r>
        <w:rPr>
          <w:rFonts w:ascii="Arial" w:hAnsi="Arial" w:cs="Arial"/>
          <w:sz w:val="22"/>
          <w:szCs w:val="22"/>
        </w:rPr>
        <w:t xml:space="preserve"> dla osób uczestniczących w etapie szkoleń personelu medycznego:</w:t>
      </w:r>
      <w:r w:rsidRPr="00A455B2">
        <w:rPr>
          <w:rFonts w:ascii="Arial" w:hAnsi="Arial" w:cs="Arial"/>
          <w:sz w:val="22"/>
          <w:szCs w:val="22"/>
        </w:rPr>
        <w:t xml:space="preserve"> </w:t>
      </w:r>
    </w:p>
    <w:p w14:paraId="01AADFA1" w14:textId="16899C19" w:rsidR="00745EC3" w:rsidRDefault="00745EC3" w:rsidP="004025EC">
      <w:pPr>
        <w:pStyle w:val="Akapitzlist"/>
        <w:numPr>
          <w:ilvl w:val="0"/>
          <w:numId w:val="109"/>
        </w:numPr>
        <w:spacing w:before="120" w:after="120" w:line="271" w:lineRule="auto"/>
        <w:ind w:left="0"/>
        <w:rPr>
          <w:rFonts w:ascii="Arial" w:hAnsi="Arial" w:cs="Arial"/>
          <w:sz w:val="22"/>
          <w:szCs w:val="22"/>
        </w:rPr>
      </w:pPr>
      <w:r>
        <w:rPr>
          <w:rFonts w:ascii="Arial" w:hAnsi="Arial" w:cs="Arial"/>
          <w:sz w:val="22"/>
          <w:szCs w:val="22"/>
        </w:rPr>
        <w:t xml:space="preserve">Osoby, które </w:t>
      </w:r>
      <w:r w:rsidRPr="00745EC3">
        <w:rPr>
          <w:rFonts w:ascii="Arial" w:hAnsi="Arial" w:cs="Arial"/>
          <w:sz w:val="22"/>
          <w:szCs w:val="22"/>
        </w:rPr>
        <w:t>ukończ</w:t>
      </w:r>
      <w:r>
        <w:rPr>
          <w:rFonts w:ascii="Arial" w:hAnsi="Arial" w:cs="Arial"/>
          <w:sz w:val="22"/>
          <w:szCs w:val="22"/>
        </w:rPr>
        <w:t>yły</w:t>
      </w:r>
      <w:r w:rsidRPr="00745EC3">
        <w:rPr>
          <w:rFonts w:ascii="Arial" w:hAnsi="Arial" w:cs="Arial"/>
          <w:sz w:val="22"/>
          <w:szCs w:val="22"/>
        </w:rPr>
        <w:t xml:space="preserve"> szkoleni</w:t>
      </w:r>
      <w:r>
        <w:rPr>
          <w:rFonts w:ascii="Arial" w:hAnsi="Arial" w:cs="Arial"/>
          <w:sz w:val="22"/>
          <w:szCs w:val="22"/>
        </w:rPr>
        <w:t>e</w:t>
      </w:r>
      <w:r w:rsidRPr="00745EC3">
        <w:rPr>
          <w:rFonts w:ascii="Arial" w:hAnsi="Arial" w:cs="Arial"/>
          <w:sz w:val="22"/>
          <w:szCs w:val="22"/>
        </w:rPr>
        <w:t xml:space="preserve"> dla</w:t>
      </w:r>
      <w:r>
        <w:rPr>
          <w:rFonts w:ascii="Arial" w:hAnsi="Arial" w:cs="Arial"/>
          <w:sz w:val="22"/>
          <w:szCs w:val="22"/>
        </w:rPr>
        <w:t xml:space="preserve"> </w:t>
      </w:r>
      <w:r w:rsidRPr="00745EC3">
        <w:rPr>
          <w:rFonts w:ascii="Arial" w:hAnsi="Arial" w:cs="Arial"/>
          <w:sz w:val="22"/>
          <w:szCs w:val="22"/>
        </w:rPr>
        <w:t>personelu medycznego</w:t>
      </w:r>
      <w:r>
        <w:rPr>
          <w:rFonts w:ascii="Arial" w:hAnsi="Arial" w:cs="Arial"/>
          <w:sz w:val="22"/>
          <w:szCs w:val="22"/>
        </w:rPr>
        <w:t xml:space="preserve"> </w:t>
      </w:r>
      <w:r w:rsidRPr="00745EC3">
        <w:rPr>
          <w:rFonts w:ascii="Arial" w:hAnsi="Arial" w:cs="Arial"/>
          <w:sz w:val="22"/>
          <w:szCs w:val="22"/>
        </w:rPr>
        <w:t>obejmujące tę samą tematykę i</w:t>
      </w:r>
      <w:r>
        <w:rPr>
          <w:rFonts w:ascii="Arial" w:hAnsi="Arial" w:cs="Arial"/>
          <w:sz w:val="22"/>
          <w:szCs w:val="22"/>
        </w:rPr>
        <w:t xml:space="preserve"> </w:t>
      </w:r>
      <w:r w:rsidRPr="00745EC3">
        <w:rPr>
          <w:rFonts w:ascii="Arial" w:hAnsi="Arial" w:cs="Arial"/>
          <w:sz w:val="22"/>
          <w:szCs w:val="22"/>
        </w:rPr>
        <w:t>poziom szczegółowości w ciągu</w:t>
      </w:r>
      <w:r>
        <w:rPr>
          <w:rFonts w:ascii="Arial" w:hAnsi="Arial" w:cs="Arial"/>
          <w:sz w:val="22"/>
          <w:szCs w:val="22"/>
        </w:rPr>
        <w:t xml:space="preserve"> </w:t>
      </w:r>
      <w:r w:rsidRPr="00745EC3">
        <w:rPr>
          <w:rFonts w:ascii="Arial" w:hAnsi="Arial" w:cs="Arial"/>
          <w:sz w:val="22"/>
          <w:szCs w:val="22"/>
        </w:rPr>
        <w:t>poprzednich 2 lat.</w:t>
      </w:r>
    </w:p>
    <w:p w14:paraId="7B489EE2" w14:textId="716F9DD8" w:rsidR="00745EC3" w:rsidRPr="00745EC3" w:rsidRDefault="00745EC3" w:rsidP="004025EC">
      <w:pPr>
        <w:pStyle w:val="Akapitzlist"/>
        <w:numPr>
          <w:ilvl w:val="0"/>
          <w:numId w:val="109"/>
        </w:numPr>
        <w:spacing w:before="120" w:after="120" w:line="271" w:lineRule="auto"/>
        <w:ind w:left="0"/>
        <w:rPr>
          <w:rFonts w:ascii="Arial" w:hAnsi="Arial" w:cs="Arial"/>
          <w:sz w:val="22"/>
          <w:szCs w:val="22"/>
        </w:rPr>
      </w:pPr>
      <w:r>
        <w:rPr>
          <w:rFonts w:ascii="Arial" w:hAnsi="Arial" w:cs="Arial"/>
          <w:sz w:val="22"/>
          <w:szCs w:val="22"/>
        </w:rPr>
        <w:t xml:space="preserve">Osoby, których </w:t>
      </w:r>
      <w:r w:rsidRPr="00745EC3">
        <w:rPr>
          <w:rFonts w:ascii="Arial" w:hAnsi="Arial" w:cs="Arial"/>
          <w:sz w:val="22"/>
          <w:szCs w:val="22"/>
        </w:rPr>
        <w:t>wiedza i doświadczenie w</w:t>
      </w:r>
      <w:r>
        <w:rPr>
          <w:rFonts w:ascii="Arial" w:hAnsi="Arial" w:cs="Arial"/>
          <w:sz w:val="22"/>
          <w:szCs w:val="22"/>
        </w:rPr>
        <w:t xml:space="preserve"> </w:t>
      </w:r>
      <w:r w:rsidRPr="00745EC3">
        <w:rPr>
          <w:rFonts w:ascii="Arial" w:hAnsi="Arial" w:cs="Arial"/>
          <w:sz w:val="22"/>
          <w:szCs w:val="22"/>
        </w:rPr>
        <w:t xml:space="preserve">przedmiotowym zakresie </w:t>
      </w:r>
      <w:r>
        <w:rPr>
          <w:rFonts w:ascii="Arial" w:hAnsi="Arial" w:cs="Arial"/>
          <w:sz w:val="22"/>
          <w:szCs w:val="22"/>
        </w:rPr>
        <w:t xml:space="preserve">jest </w:t>
      </w:r>
      <w:r w:rsidRPr="00745EC3">
        <w:rPr>
          <w:rFonts w:ascii="Arial" w:hAnsi="Arial" w:cs="Arial"/>
          <w:sz w:val="22"/>
          <w:szCs w:val="22"/>
        </w:rPr>
        <w:t>na</w:t>
      </w:r>
      <w:r>
        <w:rPr>
          <w:rFonts w:ascii="Arial" w:hAnsi="Arial" w:cs="Arial"/>
          <w:sz w:val="22"/>
          <w:szCs w:val="22"/>
        </w:rPr>
        <w:t xml:space="preserve"> </w:t>
      </w:r>
      <w:r w:rsidRPr="00745EC3">
        <w:rPr>
          <w:rFonts w:ascii="Arial" w:hAnsi="Arial" w:cs="Arial"/>
          <w:sz w:val="22"/>
          <w:szCs w:val="22"/>
        </w:rPr>
        <w:t>poziomie eksperckim</w:t>
      </w:r>
      <w:r>
        <w:rPr>
          <w:rFonts w:ascii="Arial" w:hAnsi="Arial" w:cs="Arial"/>
          <w:sz w:val="22"/>
          <w:szCs w:val="22"/>
        </w:rPr>
        <w:t>.</w:t>
      </w:r>
    </w:p>
    <w:p w14:paraId="626ADCC8" w14:textId="0C22BDFC" w:rsidR="009C2CC5" w:rsidRDefault="00745EC3" w:rsidP="004025EC">
      <w:pPr>
        <w:spacing w:before="120" w:after="120" w:line="271" w:lineRule="auto"/>
        <w:rPr>
          <w:rFonts w:ascii="Arial" w:hAnsi="Arial" w:cs="Arial"/>
          <w:sz w:val="22"/>
          <w:szCs w:val="22"/>
        </w:rPr>
      </w:pPr>
      <w:r>
        <w:rPr>
          <w:rFonts w:ascii="Arial" w:hAnsi="Arial" w:cs="Arial"/>
          <w:sz w:val="22"/>
          <w:szCs w:val="22"/>
        </w:rPr>
        <w:t xml:space="preserve"> </w:t>
      </w:r>
    </w:p>
    <w:p w14:paraId="2ADCBE2E" w14:textId="0ADE449A" w:rsidR="00C812DC" w:rsidRPr="004501F5" w:rsidRDefault="00C812DC" w:rsidP="004025EC">
      <w:pPr>
        <w:numPr>
          <w:ilvl w:val="0"/>
          <w:numId w:val="103"/>
        </w:numPr>
        <w:spacing w:before="120" w:after="120" w:line="271" w:lineRule="auto"/>
        <w:ind w:left="0" w:hanging="357"/>
        <w:contextualSpacing/>
        <w:rPr>
          <w:rFonts w:ascii="Arial" w:eastAsiaTheme="minorHAnsi" w:hAnsi="Arial" w:cs="Arial"/>
          <w:b/>
          <w:bCs/>
          <w:sz w:val="22"/>
          <w:szCs w:val="22"/>
          <w:lang w:eastAsia="en-US"/>
        </w:rPr>
      </w:pPr>
      <w:r w:rsidRPr="00C812DC">
        <w:rPr>
          <w:rFonts w:ascii="Arial" w:hAnsi="Arial" w:cs="Arial"/>
          <w:b/>
          <w:bCs/>
          <w:sz w:val="22"/>
          <w:szCs w:val="22"/>
          <w:lang w:val="x-none" w:eastAsia="x-none"/>
        </w:rPr>
        <w:t>Działania szkoleniowe</w:t>
      </w:r>
      <w:r w:rsidRPr="00C812DC">
        <w:rPr>
          <w:rFonts w:ascii="Arial" w:hAnsi="Arial" w:cs="Arial"/>
          <w:b/>
          <w:bCs/>
          <w:sz w:val="22"/>
          <w:szCs w:val="22"/>
          <w:lang w:eastAsia="x-none"/>
        </w:rPr>
        <w:t xml:space="preserve"> dla personelu medycznego</w:t>
      </w:r>
      <w:r w:rsidRPr="00C812DC">
        <w:rPr>
          <w:rFonts w:ascii="Arial" w:hAnsi="Arial" w:cs="Arial"/>
          <w:bCs/>
          <w:sz w:val="22"/>
          <w:szCs w:val="22"/>
          <w:lang w:eastAsia="x-none"/>
        </w:rPr>
        <w:t xml:space="preserve"> </w:t>
      </w:r>
      <w:r w:rsidRPr="00C812DC">
        <w:rPr>
          <w:rFonts w:ascii="Arial" w:hAnsi="Arial" w:cs="Arial"/>
          <w:bCs/>
          <w:sz w:val="22"/>
          <w:szCs w:val="22"/>
          <w:lang w:val="x-none" w:eastAsia="x-none"/>
        </w:rPr>
        <w:t xml:space="preserve">należy kierować </w:t>
      </w:r>
      <w:r w:rsidR="00D732B8" w:rsidRPr="00D732B8">
        <w:rPr>
          <w:rFonts w:ascii="Arial" w:hAnsi="Arial" w:cs="Arial"/>
          <w:bCs/>
          <w:sz w:val="22"/>
          <w:szCs w:val="22"/>
          <w:lang w:eastAsia="x-none"/>
        </w:rPr>
        <w:t xml:space="preserve">do osób personelu medycznego, zaangażowanego </w:t>
      </w:r>
      <w:r w:rsidRPr="00C812DC">
        <w:rPr>
          <w:rFonts w:ascii="Arial" w:hAnsi="Arial" w:cs="Arial"/>
          <w:bCs/>
          <w:sz w:val="22"/>
          <w:szCs w:val="22"/>
          <w:lang w:eastAsia="x-none"/>
        </w:rPr>
        <w:t>w realizację</w:t>
      </w:r>
      <w:r>
        <w:rPr>
          <w:rFonts w:ascii="Arial" w:hAnsi="Arial" w:cs="Arial"/>
          <w:bCs/>
          <w:sz w:val="22"/>
          <w:szCs w:val="22"/>
          <w:lang w:eastAsia="x-none"/>
        </w:rPr>
        <w:t xml:space="preserve"> </w:t>
      </w:r>
      <w:r w:rsidRPr="00C812DC">
        <w:rPr>
          <w:rFonts w:ascii="Arial" w:hAnsi="Arial" w:cs="Arial"/>
          <w:bCs/>
          <w:sz w:val="22"/>
          <w:szCs w:val="22"/>
          <w:lang w:eastAsia="x-none"/>
        </w:rPr>
        <w:t>Programu m.in. lekarze specjaliści (radiolog, patolog, pulmonolog, chirurg klatki piersiowej</w:t>
      </w:r>
      <w:r>
        <w:rPr>
          <w:rFonts w:ascii="Arial" w:hAnsi="Arial" w:cs="Arial"/>
          <w:bCs/>
          <w:sz w:val="22"/>
          <w:szCs w:val="22"/>
          <w:lang w:eastAsia="x-none"/>
        </w:rPr>
        <w:t xml:space="preserve">, </w:t>
      </w:r>
      <w:r w:rsidRPr="00C812DC">
        <w:rPr>
          <w:rFonts w:ascii="Arial" w:hAnsi="Arial" w:cs="Arial"/>
          <w:bCs/>
          <w:sz w:val="22"/>
          <w:szCs w:val="22"/>
          <w:lang w:eastAsia="x-none"/>
        </w:rPr>
        <w:t>onkolog kliniczny, radioterapeuta), pielęgniarki, technicy RTG , fizjoterapeuci, asystenci</w:t>
      </w:r>
      <w:r>
        <w:rPr>
          <w:rFonts w:ascii="Arial" w:hAnsi="Arial" w:cs="Arial"/>
          <w:bCs/>
          <w:sz w:val="22"/>
          <w:szCs w:val="22"/>
          <w:lang w:eastAsia="x-none"/>
        </w:rPr>
        <w:t xml:space="preserve"> </w:t>
      </w:r>
      <w:r w:rsidRPr="00C812DC">
        <w:rPr>
          <w:rFonts w:ascii="Arial" w:hAnsi="Arial" w:cs="Arial"/>
          <w:bCs/>
          <w:sz w:val="22"/>
          <w:szCs w:val="22"/>
          <w:lang w:eastAsia="x-none"/>
        </w:rPr>
        <w:t>medyczni, edukatorzy zdrowotni)</w:t>
      </w:r>
      <w:r w:rsidRPr="00C812DC">
        <w:rPr>
          <w:rFonts w:ascii="Arial" w:hAnsi="Arial" w:cs="Arial"/>
          <w:bCs/>
          <w:sz w:val="22"/>
          <w:szCs w:val="22"/>
          <w:lang w:val="x-none" w:eastAsia="x-none"/>
        </w:rPr>
        <w:t xml:space="preserve">. </w:t>
      </w:r>
    </w:p>
    <w:p w14:paraId="7674D41A" w14:textId="77777777" w:rsidR="004501F5" w:rsidRPr="00C812DC" w:rsidRDefault="004501F5" w:rsidP="004501F5">
      <w:pPr>
        <w:spacing w:before="120" w:after="120" w:line="271" w:lineRule="auto"/>
        <w:ind w:left="720"/>
        <w:contextualSpacing/>
        <w:rPr>
          <w:rFonts w:ascii="Arial" w:eastAsiaTheme="minorHAnsi" w:hAnsi="Arial" w:cs="Arial"/>
          <w:b/>
          <w:bCs/>
          <w:sz w:val="22"/>
          <w:szCs w:val="22"/>
          <w:lang w:eastAsia="en-US"/>
        </w:rPr>
      </w:pPr>
    </w:p>
    <w:p w14:paraId="7178C320" w14:textId="77777777" w:rsidR="00C812DC" w:rsidRPr="00C812DC" w:rsidRDefault="00C812DC" w:rsidP="00326872">
      <w:pPr>
        <w:spacing w:before="120" w:after="120"/>
        <w:rPr>
          <w:rFonts w:ascii="Arial" w:eastAsiaTheme="minorHAnsi" w:hAnsi="Arial" w:cs="Arial"/>
          <w:b/>
          <w:bCs/>
          <w:sz w:val="22"/>
          <w:szCs w:val="22"/>
          <w:lang w:eastAsia="en-US"/>
        </w:rPr>
      </w:pPr>
      <w:r w:rsidRPr="00C812DC">
        <w:rPr>
          <w:rFonts w:ascii="Arial" w:eastAsiaTheme="minorHAnsi" w:hAnsi="Arial" w:cs="Arial"/>
          <w:b/>
          <w:bCs/>
          <w:sz w:val="22"/>
          <w:szCs w:val="22"/>
          <w:lang w:eastAsia="en-US"/>
        </w:rPr>
        <w:t>UWAGA!</w:t>
      </w:r>
    </w:p>
    <w:p w14:paraId="71A13D8A" w14:textId="34AD1ECF" w:rsidR="00676B85" w:rsidRPr="00676B85" w:rsidRDefault="00676B85" w:rsidP="004025EC">
      <w:pPr>
        <w:spacing w:line="271" w:lineRule="auto"/>
        <w:rPr>
          <w:rFonts w:ascii="Arial" w:eastAsiaTheme="minorHAnsi" w:hAnsi="Arial" w:cs="Arial"/>
          <w:bCs/>
          <w:sz w:val="22"/>
          <w:szCs w:val="22"/>
          <w:lang w:eastAsia="en-US"/>
        </w:rPr>
      </w:pPr>
      <w:r>
        <w:rPr>
          <w:rFonts w:ascii="Arial" w:eastAsiaTheme="minorHAnsi" w:hAnsi="Arial" w:cs="Arial"/>
          <w:bCs/>
          <w:sz w:val="22"/>
          <w:szCs w:val="22"/>
          <w:lang w:eastAsia="en-US"/>
        </w:rPr>
        <w:t>Forma s</w:t>
      </w:r>
      <w:r w:rsidR="00C812DC" w:rsidRPr="00C812DC">
        <w:rPr>
          <w:rFonts w:ascii="Arial" w:eastAsiaTheme="minorHAnsi" w:hAnsi="Arial" w:cs="Arial"/>
          <w:bCs/>
          <w:sz w:val="22"/>
          <w:szCs w:val="22"/>
          <w:lang w:eastAsia="en-US"/>
        </w:rPr>
        <w:t>zkoleni</w:t>
      </w:r>
      <w:r w:rsidR="001641FB">
        <w:rPr>
          <w:rFonts w:ascii="Arial" w:eastAsiaTheme="minorHAnsi" w:hAnsi="Arial" w:cs="Arial"/>
          <w:bCs/>
          <w:sz w:val="22"/>
          <w:szCs w:val="22"/>
          <w:lang w:eastAsia="en-US"/>
        </w:rPr>
        <w:t>a</w:t>
      </w:r>
      <w:r w:rsidR="00C812DC" w:rsidRPr="00C812DC">
        <w:rPr>
          <w:rFonts w:ascii="Arial" w:eastAsiaTheme="minorHAnsi" w:hAnsi="Arial" w:cs="Arial"/>
          <w:bCs/>
          <w:sz w:val="22"/>
          <w:szCs w:val="22"/>
          <w:lang w:eastAsia="en-US"/>
        </w:rPr>
        <w:t xml:space="preserve"> personelu medycznego </w:t>
      </w:r>
      <w:r w:rsidR="00326872">
        <w:rPr>
          <w:rFonts w:ascii="Arial" w:eastAsiaTheme="minorHAnsi" w:hAnsi="Arial" w:cs="Arial"/>
          <w:bCs/>
          <w:sz w:val="22"/>
          <w:szCs w:val="22"/>
          <w:lang w:eastAsia="en-US"/>
        </w:rPr>
        <w:t xml:space="preserve">powinna być </w:t>
      </w:r>
      <w:r w:rsidRPr="00676B85">
        <w:rPr>
          <w:rFonts w:ascii="Arial" w:eastAsiaTheme="minorHAnsi" w:hAnsi="Arial" w:cs="Arial"/>
          <w:bCs/>
          <w:sz w:val="22"/>
          <w:szCs w:val="22"/>
          <w:lang w:eastAsia="en-US"/>
        </w:rPr>
        <w:t>dostosowana do potrzeb personelu</w:t>
      </w:r>
    </w:p>
    <w:p w14:paraId="51C2D742" w14:textId="77777777" w:rsidR="00676B85" w:rsidRPr="00676B85" w:rsidRDefault="00676B85" w:rsidP="004025EC">
      <w:pPr>
        <w:spacing w:line="271" w:lineRule="auto"/>
        <w:rPr>
          <w:rFonts w:ascii="Arial" w:eastAsiaTheme="minorHAnsi" w:hAnsi="Arial" w:cs="Arial"/>
          <w:bCs/>
          <w:sz w:val="22"/>
          <w:szCs w:val="22"/>
          <w:lang w:eastAsia="en-US"/>
        </w:rPr>
      </w:pPr>
      <w:r w:rsidRPr="00676B85">
        <w:rPr>
          <w:rFonts w:ascii="Arial" w:eastAsiaTheme="minorHAnsi" w:hAnsi="Arial" w:cs="Arial"/>
          <w:bCs/>
          <w:sz w:val="22"/>
          <w:szCs w:val="22"/>
          <w:lang w:eastAsia="en-US"/>
        </w:rPr>
        <w:t>medycznego, np. konferencja szkoleniowa, szkolenia w formie e-learningu, materiały</w:t>
      </w:r>
    </w:p>
    <w:p w14:paraId="3AC8F032" w14:textId="77777777" w:rsidR="00676B85" w:rsidRPr="00676B85" w:rsidRDefault="00676B85" w:rsidP="004025EC">
      <w:pPr>
        <w:spacing w:line="271" w:lineRule="auto"/>
        <w:rPr>
          <w:rFonts w:ascii="Arial" w:eastAsiaTheme="minorHAnsi" w:hAnsi="Arial" w:cs="Arial"/>
          <w:bCs/>
          <w:sz w:val="22"/>
          <w:szCs w:val="22"/>
          <w:lang w:eastAsia="en-US"/>
        </w:rPr>
      </w:pPr>
      <w:r w:rsidRPr="00676B85">
        <w:rPr>
          <w:rFonts w:ascii="Arial" w:eastAsiaTheme="minorHAnsi" w:hAnsi="Arial" w:cs="Arial"/>
          <w:bCs/>
          <w:sz w:val="22"/>
          <w:szCs w:val="22"/>
          <w:lang w:eastAsia="en-US"/>
        </w:rPr>
        <w:t>audiowizualne. Prezentowane treści będą miały na celu podniesienie i pogłębienie poziomu</w:t>
      </w:r>
    </w:p>
    <w:p w14:paraId="49B3733F" w14:textId="77777777" w:rsidR="00676B85" w:rsidRPr="00676B85" w:rsidRDefault="00676B85" w:rsidP="004025EC">
      <w:pPr>
        <w:spacing w:line="271" w:lineRule="auto"/>
        <w:rPr>
          <w:rFonts w:ascii="Arial" w:eastAsiaTheme="minorHAnsi" w:hAnsi="Arial" w:cs="Arial"/>
          <w:bCs/>
          <w:sz w:val="22"/>
          <w:szCs w:val="22"/>
          <w:lang w:eastAsia="en-US"/>
        </w:rPr>
      </w:pPr>
      <w:r w:rsidRPr="00676B85">
        <w:rPr>
          <w:rFonts w:ascii="Arial" w:eastAsiaTheme="minorHAnsi" w:hAnsi="Arial" w:cs="Arial"/>
          <w:bCs/>
          <w:sz w:val="22"/>
          <w:szCs w:val="22"/>
          <w:lang w:eastAsia="en-US"/>
        </w:rPr>
        <w:t>wiedzy na temat wczesnej diagnostyki raka płuca opierając się na zgromadzonych</w:t>
      </w:r>
    </w:p>
    <w:p w14:paraId="045923DD" w14:textId="77777777" w:rsidR="00676B85" w:rsidRPr="00676B85" w:rsidRDefault="00676B85" w:rsidP="004025EC">
      <w:pPr>
        <w:spacing w:line="271" w:lineRule="auto"/>
        <w:rPr>
          <w:rFonts w:ascii="Arial" w:eastAsiaTheme="minorHAnsi" w:hAnsi="Arial" w:cs="Arial"/>
          <w:bCs/>
          <w:sz w:val="22"/>
          <w:szCs w:val="22"/>
          <w:lang w:eastAsia="en-US"/>
        </w:rPr>
      </w:pPr>
      <w:r w:rsidRPr="00676B85">
        <w:rPr>
          <w:rFonts w:ascii="Arial" w:eastAsiaTheme="minorHAnsi" w:hAnsi="Arial" w:cs="Arial"/>
          <w:bCs/>
          <w:sz w:val="22"/>
          <w:szCs w:val="22"/>
          <w:lang w:eastAsia="en-US"/>
        </w:rPr>
        <w:t>doświadczeniach. Szkolenia powinny uwzględniać tematykę dotyczącą wypracowania</w:t>
      </w:r>
    </w:p>
    <w:p w14:paraId="40E2895A" w14:textId="76F2473E" w:rsidR="00C812DC" w:rsidRDefault="00676B85" w:rsidP="004025EC">
      <w:pPr>
        <w:spacing w:line="271" w:lineRule="auto"/>
        <w:rPr>
          <w:rFonts w:ascii="Arial" w:eastAsiaTheme="minorHAnsi" w:hAnsi="Arial" w:cs="Arial"/>
          <w:bCs/>
          <w:sz w:val="22"/>
          <w:szCs w:val="22"/>
          <w:lang w:eastAsia="en-US"/>
        </w:rPr>
      </w:pPr>
      <w:r w:rsidRPr="00676B85">
        <w:rPr>
          <w:rFonts w:ascii="Arial" w:eastAsiaTheme="minorHAnsi" w:hAnsi="Arial" w:cs="Arial"/>
          <w:bCs/>
          <w:sz w:val="22"/>
          <w:szCs w:val="22"/>
          <w:lang w:eastAsia="en-US"/>
        </w:rPr>
        <w:t>najskuteczniejszych metod leczenia pacjentów z rakiem płuca, opisu wyników NDTK w oparciu</w:t>
      </w:r>
      <w:r w:rsidR="00326872">
        <w:rPr>
          <w:rFonts w:ascii="Arial" w:eastAsiaTheme="minorHAnsi" w:hAnsi="Arial" w:cs="Arial"/>
          <w:bCs/>
          <w:sz w:val="22"/>
          <w:szCs w:val="22"/>
          <w:lang w:eastAsia="en-US"/>
        </w:rPr>
        <w:t xml:space="preserve"> </w:t>
      </w:r>
      <w:r w:rsidRPr="00676B85">
        <w:rPr>
          <w:rFonts w:ascii="Arial" w:eastAsiaTheme="minorHAnsi" w:hAnsi="Arial" w:cs="Arial"/>
          <w:bCs/>
          <w:sz w:val="22"/>
          <w:szCs w:val="22"/>
          <w:lang w:eastAsia="en-US"/>
        </w:rPr>
        <w:t>o jednolite standardy, omawianie trudnych wyników NDTK, audyt kliniczny, opieka nad</w:t>
      </w:r>
      <w:r w:rsidR="00326872">
        <w:rPr>
          <w:rFonts w:ascii="Arial" w:eastAsiaTheme="minorHAnsi" w:hAnsi="Arial" w:cs="Arial"/>
          <w:bCs/>
          <w:sz w:val="22"/>
          <w:szCs w:val="22"/>
          <w:lang w:eastAsia="en-US"/>
        </w:rPr>
        <w:t xml:space="preserve"> </w:t>
      </w:r>
      <w:r w:rsidRPr="00676B85">
        <w:rPr>
          <w:rFonts w:ascii="Arial" w:eastAsiaTheme="minorHAnsi" w:hAnsi="Arial" w:cs="Arial"/>
          <w:bCs/>
          <w:sz w:val="22"/>
          <w:szCs w:val="22"/>
          <w:lang w:eastAsia="en-US"/>
        </w:rPr>
        <w:t>pacjentami po leczeniu raka płuca, rehabilitacja pacjentów po leczeniu raka płuc. Personel</w:t>
      </w:r>
      <w:r w:rsidR="00326872">
        <w:rPr>
          <w:rFonts w:ascii="Arial" w:eastAsiaTheme="minorHAnsi" w:hAnsi="Arial" w:cs="Arial"/>
          <w:bCs/>
          <w:sz w:val="22"/>
          <w:szCs w:val="22"/>
          <w:lang w:eastAsia="en-US"/>
        </w:rPr>
        <w:t xml:space="preserve"> </w:t>
      </w:r>
      <w:r w:rsidRPr="00676B85">
        <w:rPr>
          <w:rFonts w:ascii="Arial" w:eastAsiaTheme="minorHAnsi" w:hAnsi="Arial" w:cs="Arial"/>
          <w:bCs/>
          <w:sz w:val="22"/>
          <w:szCs w:val="22"/>
          <w:lang w:eastAsia="en-US"/>
        </w:rPr>
        <w:t xml:space="preserve">medyczny zostanie zapoznany z zalecanymi przez Rekomendacje nr 10/2020 Prezesa </w:t>
      </w:r>
      <w:proofErr w:type="spellStart"/>
      <w:r w:rsidRPr="00676B85">
        <w:rPr>
          <w:rFonts w:ascii="Arial" w:eastAsiaTheme="minorHAnsi" w:hAnsi="Arial" w:cs="Arial"/>
          <w:bCs/>
          <w:sz w:val="22"/>
          <w:szCs w:val="22"/>
          <w:lang w:eastAsia="en-US"/>
        </w:rPr>
        <w:t>AOTMiT</w:t>
      </w:r>
      <w:proofErr w:type="spellEnd"/>
      <w:r w:rsidR="00326872">
        <w:rPr>
          <w:rFonts w:ascii="Arial" w:eastAsiaTheme="minorHAnsi" w:hAnsi="Arial" w:cs="Arial"/>
          <w:bCs/>
          <w:sz w:val="22"/>
          <w:szCs w:val="22"/>
          <w:lang w:eastAsia="en-US"/>
        </w:rPr>
        <w:t xml:space="preserve"> </w:t>
      </w:r>
      <w:r w:rsidRPr="00676B85">
        <w:rPr>
          <w:rFonts w:ascii="Arial" w:eastAsiaTheme="minorHAnsi" w:hAnsi="Arial" w:cs="Arial"/>
          <w:bCs/>
          <w:sz w:val="22"/>
          <w:szCs w:val="22"/>
          <w:lang w:eastAsia="en-US"/>
        </w:rPr>
        <w:t>z dnia 30 listopada 2020 r. metodami profilaktyki, diagnostyki i leczenia raka płuca. Do</w:t>
      </w:r>
      <w:r w:rsidR="00326872">
        <w:rPr>
          <w:rFonts w:ascii="Arial" w:eastAsiaTheme="minorHAnsi" w:hAnsi="Arial" w:cs="Arial"/>
          <w:bCs/>
          <w:sz w:val="22"/>
          <w:szCs w:val="22"/>
          <w:lang w:eastAsia="en-US"/>
        </w:rPr>
        <w:t xml:space="preserve"> </w:t>
      </w:r>
      <w:r w:rsidRPr="00676B85">
        <w:rPr>
          <w:rFonts w:ascii="Arial" w:eastAsiaTheme="minorHAnsi" w:hAnsi="Arial" w:cs="Arial"/>
          <w:bCs/>
          <w:sz w:val="22"/>
          <w:szCs w:val="22"/>
          <w:lang w:eastAsia="en-US"/>
        </w:rPr>
        <w:t>współpracy mogą zostać zaproszeni specjaliści zewnętrzni, eksperci, konsultanci, lekarze</w:t>
      </w:r>
      <w:r w:rsidR="00326872">
        <w:rPr>
          <w:rFonts w:ascii="Arial" w:eastAsiaTheme="minorHAnsi" w:hAnsi="Arial" w:cs="Arial"/>
          <w:bCs/>
          <w:sz w:val="22"/>
          <w:szCs w:val="22"/>
          <w:lang w:eastAsia="en-US"/>
        </w:rPr>
        <w:t xml:space="preserve"> </w:t>
      </w:r>
      <w:r w:rsidRPr="00676B85">
        <w:rPr>
          <w:rFonts w:ascii="Arial" w:eastAsiaTheme="minorHAnsi" w:hAnsi="Arial" w:cs="Arial"/>
          <w:bCs/>
          <w:sz w:val="22"/>
          <w:szCs w:val="22"/>
          <w:lang w:eastAsia="en-US"/>
        </w:rPr>
        <w:t>specjaliści z Polskiego Towarzystwa Onkologii Klinicznej. Szkolenie będzie rozpoczęte</w:t>
      </w:r>
      <w:r w:rsidR="00326872">
        <w:rPr>
          <w:rFonts w:ascii="Arial" w:eastAsiaTheme="minorHAnsi" w:hAnsi="Arial" w:cs="Arial"/>
          <w:bCs/>
          <w:sz w:val="22"/>
          <w:szCs w:val="22"/>
          <w:lang w:eastAsia="en-US"/>
        </w:rPr>
        <w:t xml:space="preserve"> </w:t>
      </w:r>
      <w:r w:rsidRPr="00676B85">
        <w:rPr>
          <w:rFonts w:ascii="Arial" w:eastAsiaTheme="minorHAnsi" w:hAnsi="Arial" w:cs="Arial"/>
          <w:bCs/>
          <w:sz w:val="22"/>
          <w:szCs w:val="22"/>
          <w:lang w:eastAsia="en-US"/>
        </w:rPr>
        <w:t>i zakończone wypełnieniem ankiet oceniających szkolenie oraz poziom wiedzy przed</w:t>
      </w:r>
      <w:r w:rsidR="00326872">
        <w:rPr>
          <w:rFonts w:ascii="Arial" w:eastAsiaTheme="minorHAnsi" w:hAnsi="Arial" w:cs="Arial"/>
          <w:bCs/>
          <w:sz w:val="22"/>
          <w:szCs w:val="22"/>
          <w:lang w:eastAsia="en-US"/>
        </w:rPr>
        <w:t xml:space="preserve"> </w:t>
      </w:r>
      <w:r w:rsidRPr="00676B85">
        <w:rPr>
          <w:rFonts w:ascii="Arial" w:eastAsiaTheme="minorHAnsi" w:hAnsi="Arial" w:cs="Arial"/>
          <w:bCs/>
          <w:sz w:val="22"/>
          <w:szCs w:val="22"/>
          <w:lang w:eastAsia="en-US"/>
        </w:rPr>
        <w:t>szkoleniem i uzyskanej podczas szkolenia</w:t>
      </w:r>
      <w:r w:rsidR="00326872">
        <w:rPr>
          <w:rFonts w:ascii="Arial" w:eastAsiaTheme="minorHAnsi" w:hAnsi="Arial" w:cs="Arial"/>
          <w:bCs/>
          <w:sz w:val="22"/>
          <w:szCs w:val="22"/>
          <w:lang w:eastAsia="en-US"/>
        </w:rPr>
        <w:t>.</w:t>
      </w:r>
    </w:p>
    <w:p w14:paraId="73A83014" w14:textId="77777777" w:rsidR="00A7456E" w:rsidRDefault="00A7456E" w:rsidP="00D15A94">
      <w:pPr>
        <w:spacing w:before="120" w:after="120"/>
        <w:rPr>
          <w:rFonts w:ascii="Arial" w:eastAsiaTheme="minorHAnsi" w:hAnsi="Arial" w:cs="Arial"/>
          <w:bCs/>
          <w:sz w:val="22"/>
          <w:szCs w:val="22"/>
          <w:lang w:eastAsia="en-US"/>
        </w:rPr>
      </w:pPr>
    </w:p>
    <w:p w14:paraId="771E4A64" w14:textId="04636C2E" w:rsidR="00A7456E" w:rsidRPr="00A7456E" w:rsidRDefault="00A7456E" w:rsidP="00D15A94">
      <w:pPr>
        <w:pStyle w:val="Akapitzlist"/>
        <w:numPr>
          <w:ilvl w:val="0"/>
          <w:numId w:val="103"/>
        </w:numPr>
        <w:ind w:left="0"/>
        <w:rPr>
          <w:rFonts w:ascii="Arial" w:hAnsi="Arial" w:cs="Arial"/>
          <w:b/>
          <w:bCs/>
          <w:sz w:val="22"/>
          <w:szCs w:val="22"/>
          <w:lang w:val="pl-PL"/>
        </w:rPr>
      </w:pPr>
      <w:r w:rsidRPr="00A7456E">
        <w:rPr>
          <w:rFonts w:ascii="Arial" w:hAnsi="Arial" w:cs="Arial"/>
          <w:bCs/>
          <w:sz w:val="22"/>
          <w:szCs w:val="22"/>
        </w:rPr>
        <w:t>Wnioskodawca organizując</w:t>
      </w:r>
      <w:r>
        <w:rPr>
          <w:rFonts w:ascii="Arial" w:hAnsi="Arial" w:cs="Arial"/>
          <w:bCs/>
          <w:sz w:val="22"/>
          <w:szCs w:val="22"/>
        </w:rPr>
        <w:t>y</w:t>
      </w:r>
      <w:r w:rsidRPr="00A7456E">
        <w:rPr>
          <w:rFonts w:ascii="Arial" w:hAnsi="Arial" w:cs="Arial"/>
          <w:bCs/>
          <w:sz w:val="22"/>
          <w:szCs w:val="22"/>
        </w:rPr>
        <w:t xml:space="preserve"> </w:t>
      </w:r>
      <w:r w:rsidRPr="00A7456E">
        <w:rPr>
          <w:rFonts w:ascii="Arial" w:hAnsi="Arial" w:cs="Arial"/>
          <w:b/>
          <w:bCs/>
          <w:sz w:val="22"/>
          <w:szCs w:val="22"/>
          <w:lang w:val="pl-PL"/>
        </w:rPr>
        <w:t>bada</w:t>
      </w:r>
      <w:r>
        <w:rPr>
          <w:rFonts w:ascii="Arial" w:hAnsi="Arial" w:cs="Arial"/>
          <w:b/>
          <w:bCs/>
          <w:sz w:val="22"/>
          <w:szCs w:val="22"/>
          <w:lang w:val="pl-PL"/>
        </w:rPr>
        <w:t>nia</w:t>
      </w:r>
      <w:r w:rsidRPr="00A7456E">
        <w:rPr>
          <w:rFonts w:ascii="Arial" w:hAnsi="Arial" w:cs="Arial"/>
          <w:b/>
          <w:bCs/>
          <w:sz w:val="22"/>
          <w:szCs w:val="22"/>
          <w:lang w:val="pl-PL"/>
        </w:rPr>
        <w:t xml:space="preserve"> z wykorzystaniem NDTK</w:t>
      </w:r>
      <w:r>
        <w:rPr>
          <w:rFonts w:ascii="Arial" w:hAnsi="Arial" w:cs="Arial"/>
          <w:bCs/>
          <w:sz w:val="22"/>
          <w:szCs w:val="22"/>
        </w:rPr>
        <w:t xml:space="preserve"> </w:t>
      </w:r>
      <w:r w:rsidRPr="00A7456E">
        <w:rPr>
          <w:rFonts w:ascii="Arial" w:hAnsi="Arial" w:cs="Arial"/>
          <w:bCs/>
          <w:sz w:val="22"/>
          <w:szCs w:val="22"/>
        </w:rPr>
        <w:t xml:space="preserve">zobowiązany jest do określenia wskaźnika produktu w tym zakresie, który powinien być wskazany na etapie złożenia wniosku o dofinansowanie. </w:t>
      </w:r>
    </w:p>
    <w:p w14:paraId="6018D89C" w14:textId="77777777" w:rsidR="00A7456E" w:rsidRPr="00A7456E" w:rsidRDefault="00A7456E" w:rsidP="00A7456E">
      <w:pPr>
        <w:ind w:left="720"/>
        <w:contextualSpacing/>
        <w:rPr>
          <w:rFonts w:ascii="Arial" w:hAnsi="Arial" w:cs="Arial"/>
          <w:bCs/>
          <w:lang w:val="x-none" w:eastAsia="x-none"/>
        </w:rPr>
      </w:pPr>
    </w:p>
    <w:tbl>
      <w:tblPr>
        <w:tblpPr w:leftFromText="141" w:rightFromText="141" w:vertAnchor="text" w:horzAnchor="margin" w:tblpXSpec="center" w:tblpY="2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2750"/>
        <w:gridCol w:w="2812"/>
      </w:tblGrid>
      <w:tr w:rsidR="00D15A94" w:rsidRPr="00A7456E" w14:paraId="3EF051CB" w14:textId="77777777" w:rsidTr="00D15A94">
        <w:tc>
          <w:tcPr>
            <w:tcW w:w="2789" w:type="dxa"/>
            <w:shd w:val="clear" w:color="auto" w:fill="D9D9D9"/>
          </w:tcPr>
          <w:p w14:paraId="0A1C4944" w14:textId="77777777" w:rsidR="00D15A94" w:rsidRPr="00A7456E" w:rsidRDefault="00D15A94" w:rsidP="00D15A94">
            <w:pPr>
              <w:autoSpaceDE w:val="0"/>
              <w:autoSpaceDN w:val="0"/>
              <w:adjustRightInd w:val="0"/>
              <w:spacing w:before="120" w:after="120" w:line="271" w:lineRule="auto"/>
              <w:rPr>
                <w:rFonts w:ascii="Arial" w:hAnsi="Arial" w:cs="Arial"/>
                <w:sz w:val="20"/>
                <w:szCs w:val="20"/>
                <w:lang w:val="x-none"/>
              </w:rPr>
            </w:pPr>
            <w:r w:rsidRPr="00A7456E">
              <w:rPr>
                <w:rFonts w:ascii="Arial" w:hAnsi="Arial" w:cs="Arial"/>
                <w:sz w:val="20"/>
                <w:szCs w:val="20"/>
              </w:rPr>
              <w:t>Nazwa wskaźnika/ jednostka miary</w:t>
            </w:r>
          </w:p>
        </w:tc>
        <w:tc>
          <w:tcPr>
            <w:tcW w:w="2750" w:type="dxa"/>
            <w:shd w:val="clear" w:color="auto" w:fill="D9D9D9"/>
          </w:tcPr>
          <w:p w14:paraId="7A336654" w14:textId="77777777" w:rsidR="00D15A94" w:rsidRPr="00A7456E" w:rsidRDefault="00D15A94" w:rsidP="00D15A94">
            <w:pPr>
              <w:autoSpaceDE w:val="0"/>
              <w:autoSpaceDN w:val="0"/>
              <w:adjustRightInd w:val="0"/>
              <w:spacing w:before="120" w:after="120" w:line="271" w:lineRule="auto"/>
              <w:rPr>
                <w:rFonts w:ascii="Arial" w:hAnsi="Arial" w:cs="Arial"/>
                <w:sz w:val="20"/>
                <w:szCs w:val="20"/>
                <w:lang w:val="x-none"/>
              </w:rPr>
            </w:pPr>
            <w:r w:rsidRPr="00A7456E">
              <w:rPr>
                <w:rFonts w:ascii="Arial" w:hAnsi="Arial" w:cs="Arial"/>
                <w:sz w:val="20"/>
                <w:szCs w:val="20"/>
              </w:rPr>
              <w:t>Sposób pomiaru wskaźnika</w:t>
            </w:r>
          </w:p>
        </w:tc>
        <w:tc>
          <w:tcPr>
            <w:tcW w:w="2812" w:type="dxa"/>
            <w:shd w:val="clear" w:color="auto" w:fill="D9D9D9"/>
          </w:tcPr>
          <w:p w14:paraId="20E9A04D" w14:textId="77777777" w:rsidR="00D15A94" w:rsidRPr="00A7456E" w:rsidRDefault="00D15A94" w:rsidP="00D15A94">
            <w:pPr>
              <w:autoSpaceDE w:val="0"/>
              <w:autoSpaceDN w:val="0"/>
              <w:adjustRightInd w:val="0"/>
              <w:contextualSpacing/>
              <w:rPr>
                <w:rFonts w:ascii="Arial" w:hAnsi="Arial" w:cs="Arial"/>
                <w:sz w:val="20"/>
                <w:szCs w:val="20"/>
                <w:lang w:val="x-none" w:eastAsia="x-none"/>
              </w:rPr>
            </w:pPr>
            <w:r w:rsidRPr="00A7456E">
              <w:rPr>
                <w:rFonts w:ascii="Arial" w:hAnsi="Arial" w:cs="Arial"/>
                <w:sz w:val="20"/>
                <w:szCs w:val="20"/>
                <w:lang w:val="x-none" w:eastAsia="x-none"/>
              </w:rPr>
              <w:t>Przykładowe źródła</w:t>
            </w:r>
          </w:p>
          <w:p w14:paraId="3DB76025" w14:textId="77777777" w:rsidR="00D15A94" w:rsidRPr="00A7456E" w:rsidRDefault="00D15A94" w:rsidP="00D15A94">
            <w:pPr>
              <w:autoSpaceDE w:val="0"/>
              <w:autoSpaceDN w:val="0"/>
              <w:adjustRightInd w:val="0"/>
              <w:contextualSpacing/>
              <w:rPr>
                <w:rFonts w:ascii="Arial" w:hAnsi="Arial" w:cs="Arial"/>
                <w:sz w:val="20"/>
                <w:szCs w:val="20"/>
                <w:lang w:val="x-none" w:eastAsia="x-none"/>
              </w:rPr>
            </w:pPr>
            <w:r w:rsidRPr="00A7456E">
              <w:rPr>
                <w:rFonts w:ascii="Arial" w:hAnsi="Arial" w:cs="Arial"/>
                <w:sz w:val="20"/>
                <w:szCs w:val="20"/>
                <w:lang w:val="x-none" w:eastAsia="x-none"/>
              </w:rPr>
              <w:t>danych do pomiaru</w:t>
            </w:r>
            <w:r w:rsidRPr="00A7456E">
              <w:rPr>
                <w:rFonts w:ascii="Arial" w:hAnsi="Arial" w:cs="Arial"/>
                <w:sz w:val="20"/>
                <w:szCs w:val="20"/>
                <w:lang w:val="x-none" w:eastAsia="x-none"/>
              </w:rPr>
              <w:br/>
              <w:t>wskaźnika</w:t>
            </w:r>
          </w:p>
        </w:tc>
      </w:tr>
      <w:tr w:rsidR="00D15A94" w:rsidRPr="00A7456E" w14:paraId="703CFEF1" w14:textId="77777777" w:rsidTr="00D15A94">
        <w:tc>
          <w:tcPr>
            <w:tcW w:w="2789" w:type="dxa"/>
            <w:shd w:val="clear" w:color="auto" w:fill="auto"/>
          </w:tcPr>
          <w:p w14:paraId="247EB73C" w14:textId="77777777" w:rsidR="00D15A94" w:rsidRPr="00A7456E" w:rsidRDefault="00D15A94" w:rsidP="00D15A94">
            <w:pPr>
              <w:autoSpaceDE w:val="0"/>
              <w:autoSpaceDN w:val="0"/>
              <w:adjustRightInd w:val="0"/>
              <w:spacing w:before="120" w:after="120" w:line="271" w:lineRule="auto"/>
              <w:rPr>
                <w:rFonts w:ascii="Arial" w:hAnsi="Arial" w:cs="Arial"/>
                <w:b/>
                <w:i/>
                <w:sz w:val="20"/>
                <w:szCs w:val="20"/>
              </w:rPr>
            </w:pPr>
            <w:r w:rsidRPr="00A7456E">
              <w:rPr>
                <w:rFonts w:ascii="Arial" w:hAnsi="Arial" w:cs="Arial"/>
                <w:b/>
                <w:i/>
                <w:sz w:val="20"/>
                <w:szCs w:val="20"/>
                <w:lang w:val="x-none"/>
              </w:rPr>
              <w:t xml:space="preserve">Liczba </w:t>
            </w:r>
            <w:r w:rsidRPr="00A7456E">
              <w:rPr>
                <w:rFonts w:ascii="Arial" w:hAnsi="Arial" w:cs="Arial"/>
                <w:b/>
                <w:i/>
                <w:sz w:val="20"/>
                <w:szCs w:val="20"/>
              </w:rPr>
              <w:t xml:space="preserve">osób uczestniczących w </w:t>
            </w:r>
            <w:r>
              <w:rPr>
                <w:rFonts w:ascii="Arial" w:hAnsi="Arial" w:cs="Arial"/>
                <w:b/>
                <w:i/>
                <w:sz w:val="20"/>
                <w:szCs w:val="20"/>
              </w:rPr>
              <w:t>badaniu NDTK</w:t>
            </w:r>
          </w:p>
          <w:p w14:paraId="2C482E26" w14:textId="77777777" w:rsidR="00D15A94" w:rsidRPr="00A7456E" w:rsidRDefault="00D15A94" w:rsidP="00D15A94">
            <w:pPr>
              <w:autoSpaceDE w:val="0"/>
              <w:autoSpaceDN w:val="0"/>
              <w:adjustRightInd w:val="0"/>
              <w:spacing w:before="120" w:after="120" w:line="271" w:lineRule="auto"/>
              <w:rPr>
                <w:rFonts w:ascii="Arial" w:hAnsi="Arial" w:cs="Arial"/>
                <w:sz w:val="20"/>
                <w:szCs w:val="20"/>
                <w:lang w:val="x-none"/>
              </w:rPr>
            </w:pPr>
          </w:p>
          <w:p w14:paraId="681F27DE" w14:textId="77777777" w:rsidR="00D15A94" w:rsidRPr="00A7456E" w:rsidRDefault="00D15A94" w:rsidP="00D15A94">
            <w:pPr>
              <w:autoSpaceDE w:val="0"/>
              <w:autoSpaceDN w:val="0"/>
              <w:adjustRightInd w:val="0"/>
              <w:spacing w:before="120" w:after="120" w:line="271" w:lineRule="auto"/>
              <w:rPr>
                <w:rFonts w:ascii="Arial" w:hAnsi="Arial" w:cs="Arial"/>
                <w:sz w:val="20"/>
                <w:szCs w:val="20"/>
                <w:lang w:val="x-none"/>
              </w:rPr>
            </w:pPr>
            <w:r w:rsidRPr="00A7456E">
              <w:rPr>
                <w:rFonts w:ascii="Arial" w:hAnsi="Arial" w:cs="Arial"/>
                <w:sz w:val="20"/>
                <w:szCs w:val="20"/>
                <w:lang w:val="x-none"/>
              </w:rPr>
              <w:t>Jednostka miary: osoba</w:t>
            </w:r>
          </w:p>
        </w:tc>
        <w:tc>
          <w:tcPr>
            <w:tcW w:w="2750" w:type="dxa"/>
            <w:shd w:val="clear" w:color="auto" w:fill="auto"/>
          </w:tcPr>
          <w:p w14:paraId="0E49551B" w14:textId="77777777" w:rsidR="00D15A94" w:rsidRPr="00A7456E" w:rsidRDefault="00D15A94" w:rsidP="00D15A94">
            <w:pPr>
              <w:autoSpaceDE w:val="0"/>
              <w:autoSpaceDN w:val="0"/>
              <w:adjustRightInd w:val="0"/>
              <w:spacing w:before="120" w:after="120" w:line="271" w:lineRule="auto"/>
              <w:rPr>
                <w:rFonts w:ascii="Arial" w:hAnsi="Arial" w:cs="Arial"/>
                <w:sz w:val="20"/>
                <w:szCs w:val="20"/>
              </w:rPr>
            </w:pPr>
            <w:r w:rsidRPr="00A7456E">
              <w:rPr>
                <w:rFonts w:ascii="Arial" w:hAnsi="Arial" w:cs="Arial"/>
                <w:sz w:val="20"/>
                <w:szCs w:val="20"/>
              </w:rPr>
              <w:t>Wskaźnik mierzony w momencie otrzymania danej formy wsparcia.</w:t>
            </w:r>
          </w:p>
        </w:tc>
        <w:tc>
          <w:tcPr>
            <w:tcW w:w="2812" w:type="dxa"/>
            <w:shd w:val="clear" w:color="auto" w:fill="auto"/>
          </w:tcPr>
          <w:p w14:paraId="2E529E0A" w14:textId="77777777" w:rsidR="00D15A94" w:rsidRPr="00A7456E" w:rsidRDefault="00D15A94" w:rsidP="00D15A94">
            <w:pPr>
              <w:autoSpaceDE w:val="0"/>
              <w:autoSpaceDN w:val="0"/>
              <w:adjustRightInd w:val="0"/>
              <w:ind w:left="6"/>
              <w:contextualSpacing/>
              <w:rPr>
                <w:rFonts w:ascii="Arial" w:hAnsi="Arial" w:cs="Arial"/>
                <w:sz w:val="20"/>
                <w:szCs w:val="20"/>
                <w:lang w:eastAsia="x-none"/>
              </w:rPr>
            </w:pPr>
          </w:p>
          <w:p w14:paraId="3285A613" w14:textId="77777777" w:rsidR="00D15A94" w:rsidRPr="00A7456E" w:rsidRDefault="00D15A94" w:rsidP="00D15A94">
            <w:pPr>
              <w:autoSpaceDE w:val="0"/>
              <w:autoSpaceDN w:val="0"/>
              <w:adjustRightInd w:val="0"/>
              <w:ind w:left="6"/>
              <w:contextualSpacing/>
              <w:rPr>
                <w:rFonts w:ascii="Arial" w:hAnsi="Arial" w:cs="Arial"/>
                <w:sz w:val="20"/>
                <w:szCs w:val="20"/>
                <w:lang w:val="x-none" w:eastAsia="x-none"/>
              </w:rPr>
            </w:pPr>
            <w:r w:rsidRPr="00A7456E">
              <w:rPr>
                <w:rFonts w:ascii="Arial" w:hAnsi="Arial" w:cs="Arial"/>
                <w:sz w:val="20"/>
                <w:szCs w:val="20"/>
                <w:lang w:eastAsia="x-none"/>
              </w:rPr>
              <w:t xml:space="preserve">- </w:t>
            </w:r>
            <w:r w:rsidRPr="00A7456E">
              <w:rPr>
                <w:rFonts w:ascii="Arial" w:hAnsi="Arial" w:cs="Arial"/>
                <w:sz w:val="20"/>
                <w:szCs w:val="20"/>
                <w:lang w:val="x-none" w:eastAsia="x-none"/>
              </w:rPr>
              <w:t>listy obecności,</w:t>
            </w:r>
          </w:p>
          <w:p w14:paraId="4C40E278" w14:textId="77777777" w:rsidR="00D15A94" w:rsidRPr="00A7456E" w:rsidRDefault="00D15A94" w:rsidP="00D15A94">
            <w:pPr>
              <w:autoSpaceDE w:val="0"/>
              <w:autoSpaceDN w:val="0"/>
              <w:adjustRightInd w:val="0"/>
              <w:ind w:left="6"/>
              <w:contextualSpacing/>
              <w:rPr>
                <w:rFonts w:ascii="Arial" w:hAnsi="Arial" w:cs="Arial"/>
                <w:sz w:val="20"/>
                <w:szCs w:val="20"/>
                <w:lang w:eastAsia="x-none"/>
              </w:rPr>
            </w:pPr>
            <w:r w:rsidRPr="00A7456E">
              <w:rPr>
                <w:rFonts w:ascii="Arial" w:hAnsi="Arial" w:cs="Arial"/>
                <w:sz w:val="20"/>
                <w:szCs w:val="20"/>
                <w:lang w:val="x-none" w:eastAsia="x-none"/>
              </w:rPr>
              <w:t>- raporty/sprawozdania</w:t>
            </w:r>
            <w:r w:rsidRPr="00A7456E">
              <w:rPr>
                <w:rFonts w:ascii="Arial" w:hAnsi="Arial" w:cs="Arial"/>
                <w:sz w:val="20"/>
                <w:szCs w:val="20"/>
                <w:lang w:val="x-none" w:eastAsia="x-none"/>
              </w:rPr>
              <w:br/>
              <w:t>z</w:t>
            </w:r>
            <w:r>
              <w:rPr>
                <w:rFonts w:ascii="Arial" w:hAnsi="Arial" w:cs="Arial"/>
                <w:sz w:val="20"/>
                <w:szCs w:val="20"/>
                <w:lang w:val="x-none" w:eastAsia="x-none"/>
              </w:rPr>
              <w:t xml:space="preserve"> badania z wykorzystaniem NDTK</w:t>
            </w:r>
          </w:p>
        </w:tc>
      </w:tr>
    </w:tbl>
    <w:p w14:paraId="343AC34C" w14:textId="77777777" w:rsidR="00A7456E" w:rsidRPr="00A7456E" w:rsidRDefault="00A7456E" w:rsidP="00A7456E">
      <w:pPr>
        <w:ind w:left="720"/>
        <w:contextualSpacing/>
        <w:rPr>
          <w:rFonts w:ascii="Arial" w:hAnsi="Arial" w:cs="Arial"/>
          <w:bCs/>
          <w:lang w:val="x-none" w:eastAsia="x-none"/>
        </w:rPr>
      </w:pPr>
    </w:p>
    <w:p w14:paraId="63E1DFA1" w14:textId="77777777" w:rsidR="00A7456E" w:rsidRPr="00A7456E" w:rsidRDefault="00A7456E" w:rsidP="00A7456E">
      <w:pPr>
        <w:ind w:left="720"/>
        <w:contextualSpacing/>
        <w:rPr>
          <w:rFonts w:ascii="Arial" w:hAnsi="Arial" w:cs="Arial"/>
          <w:bCs/>
          <w:lang w:eastAsia="x-none"/>
        </w:rPr>
      </w:pPr>
    </w:p>
    <w:p w14:paraId="6B4D1A2C" w14:textId="77777777" w:rsidR="00A7456E" w:rsidRPr="00A7456E" w:rsidRDefault="00A7456E" w:rsidP="00A7456E">
      <w:pPr>
        <w:ind w:left="720"/>
        <w:contextualSpacing/>
        <w:rPr>
          <w:rFonts w:ascii="Arial" w:hAnsi="Arial" w:cs="Arial"/>
          <w:bCs/>
          <w:lang w:val="x-none" w:eastAsia="x-none"/>
        </w:rPr>
      </w:pPr>
    </w:p>
    <w:p w14:paraId="2A01B0AE" w14:textId="0943D417" w:rsidR="00A7456E" w:rsidRPr="00A7456E" w:rsidRDefault="00D732B8" w:rsidP="001B2648">
      <w:pPr>
        <w:numPr>
          <w:ilvl w:val="0"/>
          <w:numId w:val="103"/>
        </w:numPr>
        <w:spacing w:after="160" w:line="256" w:lineRule="auto"/>
        <w:ind w:left="0" w:firstLine="0"/>
        <w:contextualSpacing/>
        <w:rPr>
          <w:rFonts w:ascii="Arial" w:eastAsiaTheme="minorHAnsi" w:hAnsi="Arial" w:cs="Arial"/>
          <w:bCs/>
          <w:sz w:val="22"/>
          <w:szCs w:val="22"/>
          <w:lang w:eastAsia="en-US"/>
        </w:rPr>
      </w:pPr>
      <w:r>
        <w:rPr>
          <w:rFonts w:ascii="Arial" w:hAnsi="Arial" w:cs="Arial"/>
          <w:bCs/>
          <w:sz w:val="22"/>
          <w:szCs w:val="22"/>
          <w:lang w:val="x-none" w:eastAsia="x-none"/>
        </w:rPr>
        <w:t>Wnioskodawca/Beneficjent</w:t>
      </w:r>
      <w:r w:rsidR="00A7456E" w:rsidRPr="00A7456E">
        <w:rPr>
          <w:rFonts w:ascii="Arial" w:hAnsi="Arial" w:cs="Arial"/>
          <w:bCs/>
          <w:sz w:val="22"/>
          <w:szCs w:val="22"/>
          <w:lang w:val="x-none" w:eastAsia="x-none"/>
        </w:rPr>
        <w:t xml:space="preserve"> zapewni również uczestnikom </w:t>
      </w:r>
      <w:r w:rsidR="00A7456E">
        <w:rPr>
          <w:rFonts w:ascii="Arial" w:hAnsi="Arial" w:cs="Arial"/>
          <w:b/>
          <w:bCs/>
          <w:sz w:val="22"/>
          <w:szCs w:val="22"/>
          <w:lang w:val="x-none" w:eastAsia="x-none"/>
        </w:rPr>
        <w:t>lekarską wizytę podsumowującą</w:t>
      </w:r>
      <w:r w:rsidR="001351EC">
        <w:rPr>
          <w:rFonts w:ascii="Arial" w:hAnsi="Arial" w:cs="Arial"/>
          <w:bCs/>
          <w:sz w:val="22"/>
          <w:szCs w:val="22"/>
          <w:lang w:val="x-none" w:eastAsia="x-none"/>
        </w:rPr>
        <w:t xml:space="preserve"> </w:t>
      </w:r>
      <w:r w:rsidR="001351EC" w:rsidRPr="001351EC">
        <w:rPr>
          <w:rFonts w:ascii="Arial" w:hAnsi="Arial" w:cs="Arial"/>
          <w:bCs/>
          <w:sz w:val="22"/>
          <w:szCs w:val="22"/>
          <w:lang w:val="x-none" w:eastAsia="x-none"/>
        </w:rPr>
        <w:t>w czasie której lekarz omówi wyniki NDTK oraz przekaże zindywidualizowane zalecenia odnośnie dalszego postępowania przez uczestnika</w:t>
      </w:r>
      <w:r w:rsidR="00A7456E" w:rsidRPr="00A7456E">
        <w:rPr>
          <w:rFonts w:ascii="Arial" w:hAnsi="Arial" w:cs="Arial"/>
          <w:bCs/>
          <w:sz w:val="22"/>
          <w:szCs w:val="22"/>
          <w:lang w:val="x-none" w:eastAsia="x-none"/>
        </w:rPr>
        <w:t xml:space="preserve">. </w:t>
      </w:r>
    </w:p>
    <w:p w14:paraId="1DE3DE2D" w14:textId="77777777" w:rsidR="00A7456E" w:rsidRPr="00A7456E" w:rsidRDefault="00A7456E" w:rsidP="00A7456E">
      <w:pPr>
        <w:ind w:left="720"/>
        <w:contextualSpacing/>
        <w:rPr>
          <w:rFonts w:ascii="Arial" w:hAnsi="Arial" w:cs="Arial"/>
          <w:bCs/>
          <w:lang w:val="x-none" w:eastAsia="x-none"/>
        </w:rPr>
      </w:pPr>
    </w:p>
    <w:p w14:paraId="5121284A" w14:textId="7F115795" w:rsidR="00A7456E" w:rsidRDefault="00A7456E" w:rsidP="00D15A94">
      <w:pPr>
        <w:numPr>
          <w:ilvl w:val="0"/>
          <w:numId w:val="103"/>
        </w:numPr>
        <w:spacing w:after="160" w:line="257" w:lineRule="auto"/>
        <w:ind w:left="357" w:hanging="357"/>
        <w:contextualSpacing/>
        <w:rPr>
          <w:rFonts w:ascii="Arial" w:eastAsiaTheme="minorHAnsi" w:hAnsi="Arial" w:cs="Arial"/>
          <w:bCs/>
          <w:sz w:val="22"/>
          <w:szCs w:val="22"/>
          <w:lang w:eastAsia="en-US"/>
        </w:rPr>
      </w:pPr>
      <w:r w:rsidRPr="00A7456E">
        <w:rPr>
          <w:rFonts w:ascii="Arial" w:hAnsi="Arial" w:cs="Arial"/>
          <w:b/>
          <w:bCs/>
          <w:sz w:val="22"/>
          <w:szCs w:val="22"/>
          <w:lang w:val="x-none" w:eastAsia="x-none"/>
        </w:rPr>
        <w:t xml:space="preserve">Działania </w:t>
      </w:r>
      <w:r w:rsidR="0063375A">
        <w:rPr>
          <w:rFonts w:ascii="Arial" w:hAnsi="Arial" w:cs="Arial"/>
          <w:b/>
          <w:bCs/>
          <w:sz w:val="22"/>
          <w:szCs w:val="22"/>
          <w:lang w:val="x-none" w:eastAsia="x-none"/>
        </w:rPr>
        <w:t>informacyjno-</w:t>
      </w:r>
      <w:r w:rsidRPr="00A7456E">
        <w:rPr>
          <w:rFonts w:ascii="Arial" w:hAnsi="Arial" w:cs="Arial"/>
          <w:b/>
          <w:bCs/>
          <w:sz w:val="22"/>
          <w:szCs w:val="22"/>
          <w:lang w:val="x-none" w:eastAsia="x-none"/>
        </w:rPr>
        <w:t xml:space="preserve"> edukac</w:t>
      </w:r>
      <w:r w:rsidR="0063375A">
        <w:rPr>
          <w:rFonts w:ascii="Arial" w:hAnsi="Arial" w:cs="Arial"/>
          <w:b/>
          <w:bCs/>
          <w:sz w:val="22"/>
          <w:szCs w:val="22"/>
          <w:lang w:val="x-none" w:eastAsia="x-none"/>
        </w:rPr>
        <w:t xml:space="preserve">yjne </w:t>
      </w:r>
      <w:r w:rsidRPr="00A7456E">
        <w:rPr>
          <w:rFonts w:ascii="Arial" w:hAnsi="Arial" w:cs="Arial"/>
          <w:bCs/>
          <w:sz w:val="22"/>
          <w:szCs w:val="22"/>
          <w:lang w:val="x-none" w:eastAsia="x-none"/>
        </w:rPr>
        <w:t>powinny być skierowane do odbiorców RPZ</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W ramach działań informacyjno-edukacyjnych realizator przeprowadzi indywidualną edukację</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prozdrowotną w formie pogadanki dla zakwalifikowanego pacjenta. Pacjent przed</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przystąpieniem do badania NDTK poddany zostanie edukacji zdrowotnej w zakresie chorób</w:t>
      </w:r>
      <w:r w:rsidR="0063375A">
        <w:rPr>
          <w:rFonts w:ascii="Arial" w:hAnsi="Arial" w:cs="Arial"/>
          <w:bCs/>
          <w:sz w:val="22"/>
          <w:szCs w:val="22"/>
          <w:lang w:val="x-none" w:eastAsia="x-none"/>
        </w:rPr>
        <w:t xml:space="preserve"> </w:t>
      </w:r>
      <w:proofErr w:type="spellStart"/>
      <w:r w:rsidR="0063375A" w:rsidRPr="0063375A">
        <w:rPr>
          <w:rFonts w:ascii="Arial" w:hAnsi="Arial" w:cs="Arial"/>
          <w:bCs/>
          <w:sz w:val="22"/>
          <w:szCs w:val="22"/>
          <w:lang w:val="x-none" w:eastAsia="x-none"/>
        </w:rPr>
        <w:t>tytoniozależnych</w:t>
      </w:r>
      <w:proofErr w:type="spellEnd"/>
      <w:r w:rsidR="0063375A" w:rsidRPr="0063375A">
        <w:rPr>
          <w:rFonts w:ascii="Arial" w:hAnsi="Arial" w:cs="Arial"/>
          <w:bCs/>
          <w:sz w:val="22"/>
          <w:szCs w:val="22"/>
          <w:lang w:val="x-none" w:eastAsia="x-none"/>
        </w:rPr>
        <w:t xml:space="preserve"> z zachowaniem „minimalnej interwencji antynikotynowej” (MIA, tzw. „zasada</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5×P” (Pytaj, Poradź, Planuj, Pamiętaj, Pomagaj) tj. Pytaj czy pali tytoń; Poradź aby przestał</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palić; Planuj rozpoczęcie terapii antynikotynowej; Pomóż w wyborze odpowiedniego</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postępowania; Pamiętaj pytać czy nadal pali tytoń przy każdej okazji. Personel medyczny</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(pielęgniarka, edukator zdrowia) przekaże pacjentowi informacje na temat profilaktyki pierwotnej</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raka płuc. Pogadanka będzie rozpoczęta i zakończona wypełnieniem ankiet oceniającej poziom</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wiedzy przed przystąpieniem do edukacji i uzyskanej podczas</w:t>
      </w:r>
      <w:r w:rsidR="0063375A">
        <w:rPr>
          <w:rFonts w:ascii="Arial" w:hAnsi="Arial" w:cs="Arial"/>
          <w:bCs/>
          <w:sz w:val="22"/>
          <w:szCs w:val="22"/>
          <w:lang w:val="x-none" w:eastAsia="x-none"/>
        </w:rPr>
        <w:t xml:space="preserve"> </w:t>
      </w:r>
      <w:r w:rsidR="0063375A" w:rsidRPr="0063375A">
        <w:rPr>
          <w:rFonts w:ascii="Arial" w:hAnsi="Arial" w:cs="Arial"/>
          <w:bCs/>
          <w:sz w:val="22"/>
          <w:szCs w:val="22"/>
          <w:lang w:val="x-none" w:eastAsia="x-none"/>
        </w:rPr>
        <w:t>prelekcji</w:t>
      </w:r>
      <w:r w:rsidR="0063375A">
        <w:rPr>
          <w:rFonts w:ascii="Arial" w:hAnsi="Arial" w:cs="Arial"/>
          <w:bCs/>
          <w:sz w:val="22"/>
          <w:szCs w:val="22"/>
          <w:lang w:val="x-none" w:eastAsia="x-none"/>
        </w:rPr>
        <w:t xml:space="preserve">. </w:t>
      </w:r>
    </w:p>
    <w:p w14:paraId="745701A6" w14:textId="77777777" w:rsidR="00975516" w:rsidRDefault="00975516" w:rsidP="00326872">
      <w:pPr>
        <w:spacing w:before="120" w:after="120"/>
        <w:rPr>
          <w:rFonts w:ascii="Arial" w:eastAsiaTheme="minorHAnsi" w:hAnsi="Arial" w:cs="Arial"/>
          <w:bCs/>
          <w:sz w:val="22"/>
          <w:szCs w:val="22"/>
          <w:lang w:eastAsia="en-US"/>
        </w:rPr>
      </w:pPr>
    </w:p>
    <w:p w14:paraId="4E03322D" w14:textId="4614252E" w:rsidR="0063375A" w:rsidRDefault="0063375A" w:rsidP="001B2648">
      <w:pPr>
        <w:numPr>
          <w:ilvl w:val="0"/>
          <w:numId w:val="103"/>
        </w:numPr>
        <w:spacing w:after="160" w:line="256" w:lineRule="auto"/>
        <w:ind w:left="0" w:firstLine="0"/>
        <w:contextualSpacing/>
        <w:rPr>
          <w:rFonts w:ascii="Arial" w:hAnsi="Arial" w:cs="Arial"/>
          <w:bCs/>
          <w:sz w:val="22"/>
          <w:szCs w:val="22"/>
          <w:lang w:val="x-none" w:eastAsia="x-none"/>
        </w:rPr>
      </w:pPr>
      <w:r w:rsidRPr="0063375A">
        <w:rPr>
          <w:rFonts w:ascii="Arial" w:hAnsi="Arial" w:cs="Arial"/>
          <w:bCs/>
          <w:sz w:val="22"/>
          <w:szCs w:val="22"/>
          <w:lang w:val="x-none" w:eastAsia="x-none"/>
        </w:rPr>
        <w:t xml:space="preserve">W celu prawidłowej realizacji Programu, </w:t>
      </w:r>
      <w:r w:rsidRPr="0063375A">
        <w:rPr>
          <w:rFonts w:ascii="Arial" w:hAnsi="Arial" w:cs="Arial"/>
          <w:bCs/>
          <w:sz w:val="22"/>
          <w:szCs w:val="22"/>
          <w:lang w:eastAsia="x-none"/>
        </w:rPr>
        <w:t>Realizator</w:t>
      </w:r>
      <w:r w:rsidRPr="0063375A">
        <w:rPr>
          <w:rFonts w:ascii="Arial" w:hAnsi="Arial" w:cs="Arial"/>
          <w:bCs/>
          <w:sz w:val="22"/>
          <w:szCs w:val="22"/>
          <w:lang w:val="x-none" w:eastAsia="x-none"/>
        </w:rPr>
        <w:t xml:space="preserve"> zobowiązany jest do osiągnięcia celów wynikających z punktu II.1 oraz punktu II.2, a także do osiągnięcia mierników efektywności </w:t>
      </w:r>
      <w:r>
        <w:rPr>
          <w:rFonts w:ascii="Arial" w:hAnsi="Arial" w:cs="Arial"/>
          <w:bCs/>
          <w:sz w:val="22"/>
          <w:szCs w:val="22"/>
          <w:lang w:val="x-none" w:eastAsia="x-none"/>
        </w:rPr>
        <w:t xml:space="preserve">realizacji </w:t>
      </w:r>
      <w:r w:rsidRPr="0063375A">
        <w:rPr>
          <w:rFonts w:ascii="Arial" w:hAnsi="Arial" w:cs="Arial"/>
          <w:bCs/>
          <w:sz w:val="22"/>
          <w:szCs w:val="22"/>
          <w:lang w:val="x-none" w:eastAsia="x-none"/>
        </w:rPr>
        <w:t>Programu określonych w punkcie II.3 RPZ pn. „</w:t>
      </w:r>
      <w:r>
        <w:rPr>
          <w:rFonts w:ascii="Arial" w:hAnsi="Arial" w:cs="Arial"/>
          <w:bCs/>
          <w:i/>
          <w:sz w:val="22"/>
          <w:szCs w:val="22"/>
          <w:lang w:eastAsia="x-none"/>
        </w:rPr>
        <w:t>Zapobieganie i wczesne wykrywanie raka płuc</w:t>
      </w:r>
      <w:r w:rsidRPr="0063375A">
        <w:rPr>
          <w:rFonts w:ascii="Arial" w:hAnsi="Arial" w:cs="Arial"/>
          <w:bCs/>
          <w:i/>
          <w:sz w:val="22"/>
          <w:szCs w:val="22"/>
          <w:lang w:eastAsia="x-none"/>
        </w:rPr>
        <w:t xml:space="preserve"> w województwie zachodniopomorskim)</w:t>
      </w:r>
      <w:r w:rsidRPr="0063375A">
        <w:rPr>
          <w:rFonts w:ascii="Arial" w:hAnsi="Arial" w:cs="Arial"/>
          <w:bCs/>
          <w:sz w:val="22"/>
          <w:szCs w:val="22"/>
          <w:lang w:val="x-none" w:eastAsia="x-none"/>
        </w:rPr>
        <w:t xml:space="preserve">”. Jednocześnie </w:t>
      </w:r>
      <w:r w:rsidRPr="0063375A">
        <w:rPr>
          <w:rFonts w:ascii="Arial" w:hAnsi="Arial" w:cs="Arial"/>
          <w:bCs/>
          <w:sz w:val="22"/>
          <w:szCs w:val="22"/>
          <w:lang w:eastAsia="x-none"/>
        </w:rPr>
        <w:t>Realizator</w:t>
      </w:r>
      <w:r w:rsidRPr="0063375A">
        <w:rPr>
          <w:rFonts w:ascii="Arial" w:hAnsi="Arial" w:cs="Arial"/>
          <w:bCs/>
          <w:sz w:val="22"/>
          <w:szCs w:val="22"/>
          <w:lang w:val="x-none" w:eastAsia="x-none"/>
        </w:rPr>
        <w:t xml:space="preserve"> zobowiązany jest do mierzenia w ramach realizacji projektu wskaźników określonych w punkcie V.1 RPZ. Powyższe osiągnięcie celów, mierników i wskaźników powinny potwierdzić wyniki przeprowadzonej ewaluacji Programu.</w:t>
      </w:r>
    </w:p>
    <w:p w14:paraId="724891E4" w14:textId="3AE3C080" w:rsidR="004501F5" w:rsidRPr="0063375A" w:rsidRDefault="004501F5" w:rsidP="004501F5">
      <w:pPr>
        <w:spacing w:after="160" w:line="256" w:lineRule="auto"/>
        <w:contextualSpacing/>
        <w:rPr>
          <w:rFonts w:ascii="Arial" w:hAnsi="Arial" w:cs="Arial"/>
          <w:bCs/>
          <w:sz w:val="22"/>
          <w:szCs w:val="22"/>
          <w:lang w:val="x-none" w:eastAsia="x-none"/>
        </w:rPr>
      </w:pPr>
      <w:r w:rsidRPr="004501F5">
        <w:rPr>
          <w:rFonts w:ascii="Arial" w:hAnsi="Arial" w:cs="Arial"/>
          <w:bCs/>
          <w:sz w:val="22"/>
          <w:szCs w:val="22"/>
          <w:lang w:val="x-none" w:eastAsia="x-none"/>
        </w:rPr>
        <w:t>Powyższe działania – monitorowania oraz ewaluacji Programu, w tym także działania informacyjno-promocyjne możliwe są do poniesienia w ramach kosztów pośrednich.</w:t>
      </w:r>
    </w:p>
    <w:p w14:paraId="6DF682B5" w14:textId="77777777" w:rsidR="00C812DC" w:rsidRPr="006252DF" w:rsidRDefault="00C812DC" w:rsidP="003A4438">
      <w:pPr>
        <w:spacing w:before="120" w:after="120" w:line="271" w:lineRule="auto"/>
        <w:rPr>
          <w:rFonts w:ascii="Arial" w:hAnsi="Arial" w:cs="Arial"/>
          <w:sz w:val="22"/>
          <w:szCs w:val="22"/>
        </w:rPr>
      </w:pPr>
    </w:p>
    <w:p w14:paraId="38A4CF21" w14:textId="1E5AA67E" w:rsidR="009C2CC5" w:rsidRPr="006252DF" w:rsidRDefault="009C2CC5" w:rsidP="009C2CC5">
      <w:pPr>
        <w:pStyle w:val="Styl8"/>
      </w:pPr>
      <w:bookmarkStart w:id="492" w:name="_Toc34639895"/>
      <w:bookmarkStart w:id="493" w:name="_Toc188526132"/>
      <w:r w:rsidRPr="006252DF">
        <w:rPr>
          <w:lang w:val="pl-PL"/>
        </w:rPr>
        <w:t>Zmiana wartości projektu po podpisaniu umowy</w:t>
      </w:r>
      <w:bookmarkEnd w:id="492"/>
      <w:bookmarkEnd w:id="493"/>
    </w:p>
    <w:p w14:paraId="25AB031A" w14:textId="77777777" w:rsidR="009C2CC5" w:rsidRPr="006252DF" w:rsidRDefault="009C2CC5" w:rsidP="001B2648">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B</w:t>
      </w:r>
      <w:proofErr w:type="spellStart"/>
      <w:r w:rsidRPr="006252DF">
        <w:rPr>
          <w:rFonts w:ascii="Arial" w:hAnsi="Arial" w:cs="Arial"/>
          <w:sz w:val="22"/>
          <w:szCs w:val="22"/>
        </w:rPr>
        <w:t>eneficjent</w:t>
      </w:r>
      <w:proofErr w:type="spellEnd"/>
      <w:r w:rsidRPr="006252DF">
        <w:rPr>
          <w:rFonts w:ascii="Arial" w:hAnsi="Arial" w:cs="Arial"/>
          <w:sz w:val="22"/>
          <w:szCs w:val="22"/>
          <w:lang w:val="pl-PL"/>
        </w:rPr>
        <w:t xml:space="preserve"> </w:t>
      </w:r>
      <w:r w:rsidRPr="006252DF">
        <w:rPr>
          <w:rFonts w:ascii="Arial" w:hAnsi="Arial" w:cs="Arial"/>
          <w:sz w:val="22"/>
          <w:szCs w:val="22"/>
        </w:rPr>
        <w:t>co do zasady</w:t>
      </w:r>
      <w:r w:rsidRPr="006252DF">
        <w:rPr>
          <w:rFonts w:ascii="Arial" w:hAnsi="Arial" w:cs="Arial"/>
          <w:sz w:val="22"/>
          <w:szCs w:val="22"/>
          <w:lang w:val="pl-PL"/>
        </w:rPr>
        <w:t xml:space="preserve"> </w:t>
      </w:r>
      <w:r w:rsidRPr="006252DF">
        <w:rPr>
          <w:rFonts w:ascii="Arial" w:hAnsi="Arial" w:cs="Arial"/>
          <w:sz w:val="22"/>
          <w:szCs w:val="22"/>
        </w:rPr>
        <w:t>nie ma możliwości wprowadzenia do projektu zmian powodujących zwiększenie kwoty dofinansowania</w:t>
      </w:r>
      <w:r w:rsidRPr="006252DF">
        <w:rPr>
          <w:rFonts w:ascii="Arial" w:hAnsi="Arial" w:cs="Arial"/>
          <w:sz w:val="22"/>
          <w:szCs w:val="22"/>
          <w:lang w:val="pl-PL"/>
        </w:rPr>
        <w:t xml:space="preserve"> projektu</w:t>
      </w:r>
      <w:r w:rsidRPr="006252DF">
        <w:rPr>
          <w:rFonts w:ascii="Arial" w:hAnsi="Arial" w:cs="Arial"/>
          <w:sz w:val="22"/>
          <w:szCs w:val="22"/>
        </w:rPr>
        <w:t>.</w:t>
      </w:r>
    </w:p>
    <w:p w14:paraId="2CA2B551" w14:textId="77777777" w:rsidR="009C2CC5" w:rsidRPr="006252DF" w:rsidRDefault="00774B8E" w:rsidP="001B2648">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dostępności </w:t>
      </w:r>
      <w:r w:rsidRPr="006252DF">
        <w:rPr>
          <w:rFonts w:ascii="Arial" w:hAnsi="Arial" w:cs="Arial"/>
          <w:sz w:val="22"/>
          <w:szCs w:val="22"/>
        </w:rPr>
        <w:t xml:space="preserve">środków w ramach </w:t>
      </w:r>
      <w:r w:rsidRPr="006252DF">
        <w:rPr>
          <w:rFonts w:ascii="Arial" w:hAnsi="Arial" w:cs="Arial"/>
          <w:sz w:val="22"/>
          <w:szCs w:val="22"/>
          <w:lang w:val="pl-PL"/>
        </w:rPr>
        <w:t xml:space="preserve">alokacji na </w:t>
      </w:r>
      <w:r w:rsidR="00DE2E7A" w:rsidRPr="006252DF">
        <w:rPr>
          <w:rFonts w:ascii="Arial" w:hAnsi="Arial" w:cs="Arial"/>
          <w:sz w:val="22"/>
          <w:szCs w:val="22"/>
          <w:lang w:val="pl-PL"/>
        </w:rPr>
        <w:t xml:space="preserve">nabór </w:t>
      </w:r>
      <w:r w:rsidRPr="006252DF">
        <w:rPr>
          <w:rFonts w:ascii="Arial" w:hAnsi="Arial" w:cs="Arial"/>
          <w:sz w:val="22"/>
          <w:szCs w:val="22"/>
        </w:rPr>
        <w:t xml:space="preserve">w tym również </w:t>
      </w:r>
      <w:r w:rsidRPr="006252DF">
        <w:rPr>
          <w:rFonts w:ascii="Arial" w:hAnsi="Arial" w:cs="Arial"/>
          <w:sz w:val="22"/>
          <w:szCs w:val="22"/>
          <w:lang w:val="pl-PL"/>
        </w:rPr>
        <w:t>dostępności</w:t>
      </w:r>
      <w:r w:rsidRPr="006252DF">
        <w:rPr>
          <w:rFonts w:ascii="Arial" w:hAnsi="Arial" w:cs="Arial"/>
          <w:sz w:val="22"/>
          <w:szCs w:val="22"/>
        </w:rPr>
        <w:t xml:space="preserve"> środków w ramach </w:t>
      </w:r>
      <w:r w:rsidRPr="006252DF">
        <w:rPr>
          <w:rFonts w:ascii="Arial" w:hAnsi="Arial" w:cs="Arial"/>
          <w:sz w:val="22"/>
          <w:szCs w:val="22"/>
          <w:lang w:val="pl-PL"/>
        </w:rPr>
        <w:t xml:space="preserve">alokacji dla </w:t>
      </w:r>
      <w:r w:rsidRPr="006252DF">
        <w:rPr>
          <w:rFonts w:ascii="Arial" w:hAnsi="Arial" w:cs="Arial"/>
          <w:sz w:val="22"/>
          <w:szCs w:val="22"/>
        </w:rPr>
        <w:t>danego działan</w:t>
      </w:r>
      <w:r w:rsidRPr="006252DF">
        <w:rPr>
          <w:rFonts w:ascii="Arial" w:hAnsi="Arial" w:cs="Arial"/>
          <w:sz w:val="22"/>
          <w:szCs w:val="22"/>
          <w:lang w:val="pl-PL"/>
        </w:rPr>
        <w:t xml:space="preserve">ia, IP  </w:t>
      </w:r>
      <w:r w:rsidR="0000082C" w:rsidRPr="006252DF">
        <w:rPr>
          <w:rFonts w:ascii="Arial" w:hAnsi="Arial" w:cs="Arial"/>
          <w:sz w:val="22"/>
          <w:szCs w:val="22"/>
          <w:lang w:val="pl-PL"/>
        </w:rPr>
        <w:t>FEPZ</w:t>
      </w:r>
      <w:r w:rsidRPr="006252DF">
        <w:rPr>
          <w:rFonts w:ascii="Arial" w:hAnsi="Arial" w:cs="Arial"/>
          <w:sz w:val="22"/>
          <w:szCs w:val="22"/>
          <w:lang w:val="pl-PL"/>
        </w:rPr>
        <w:t xml:space="preserve"> zastrzega sobie prawo do podjęcia </w:t>
      </w:r>
      <w:r w:rsidRPr="006252DF">
        <w:rPr>
          <w:rFonts w:ascii="Arial" w:hAnsi="Arial" w:cs="Arial"/>
          <w:sz w:val="22"/>
          <w:szCs w:val="22"/>
        </w:rPr>
        <w:t>decyzj</w:t>
      </w:r>
      <w:r w:rsidRPr="006252DF">
        <w:rPr>
          <w:rFonts w:ascii="Arial" w:hAnsi="Arial" w:cs="Arial"/>
          <w:sz w:val="22"/>
          <w:szCs w:val="22"/>
          <w:lang w:val="pl-PL"/>
        </w:rPr>
        <w:t>i</w:t>
      </w:r>
      <w:r w:rsidRPr="006252DF">
        <w:rPr>
          <w:rFonts w:ascii="Arial" w:hAnsi="Arial" w:cs="Arial"/>
          <w:sz w:val="22"/>
          <w:szCs w:val="22"/>
        </w:rPr>
        <w:t xml:space="preserve"> o</w:t>
      </w:r>
      <w:r w:rsidRPr="006252DF">
        <w:rPr>
          <w:rFonts w:ascii="Arial" w:hAnsi="Arial" w:cs="Arial"/>
          <w:sz w:val="22"/>
          <w:szCs w:val="22"/>
          <w:lang w:val="pl-PL"/>
        </w:rPr>
        <w:t xml:space="preserve"> możliwości </w:t>
      </w:r>
      <w:r w:rsidRPr="006252DF">
        <w:rPr>
          <w:rFonts w:ascii="Arial" w:hAnsi="Arial" w:cs="Arial"/>
          <w:sz w:val="22"/>
          <w:szCs w:val="22"/>
        </w:rPr>
        <w:t>zwiększeni</w:t>
      </w:r>
      <w:r w:rsidRPr="006252DF">
        <w:rPr>
          <w:rFonts w:ascii="Arial" w:hAnsi="Arial" w:cs="Arial"/>
          <w:sz w:val="22"/>
          <w:szCs w:val="22"/>
          <w:lang w:val="pl-PL"/>
        </w:rPr>
        <w:t>a wartości</w:t>
      </w:r>
      <w:r w:rsidRPr="006252DF">
        <w:rPr>
          <w:rFonts w:ascii="Arial" w:hAnsi="Arial" w:cs="Arial"/>
          <w:sz w:val="22"/>
          <w:szCs w:val="22"/>
        </w:rPr>
        <w:t xml:space="preserve"> </w:t>
      </w:r>
      <w:r w:rsidRPr="006252DF">
        <w:rPr>
          <w:rFonts w:ascii="Arial" w:hAnsi="Arial" w:cs="Arial"/>
          <w:sz w:val="22"/>
          <w:szCs w:val="22"/>
          <w:lang w:val="pl-PL"/>
        </w:rPr>
        <w:t xml:space="preserve">już </w:t>
      </w:r>
      <w:r w:rsidRPr="006252DF">
        <w:rPr>
          <w:rFonts w:ascii="Arial" w:hAnsi="Arial" w:cs="Arial"/>
          <w:sz w:val="22"/>
          <w:szCs w:val="22"/>
        </w:rPr>
        <w:t>dofinansowan</w:t>
      </w:r>
      <w:r w:rsidRPr="006252DF">
        <w:rPr>
          <w:rFonts w:ascii="Arial" w:hAnsi="Arial" w:cs="Arial"/>
          <w:sz w:val="22"/>
          <w:szCs w:val="22"/>
          <w:lang w:val="pl-PL"/>
        </w:rPr>
        <w:t xml:space="preserve">ych projektów, zachowując przy tym zasadę równego traktowania Beneficjentów. Decyzja w tym zakresie może zostać podjęta w przypadku braku </w:t>
      </w:r>
      <w:r w:rsidRPr="006252DF">
        <w:rPr>
          <w:rFonts w:ascii="Arial" w:hAnsi="Arial" w:cs="Arial"/>
          <w:sz w:val="22"/>
          <w:szCs w:val="22"/>
        </w:rPr>
        <w:t>na liście rankingowej</w:t>
      </w:r>
      <w:r w:rsidRPr="006252DF">
        <w:rPr>
          <w:rFonts w:ascii="Arial" w:hAnsi="Arial" w:cs="Arial"/>
          <w:sz w:val="22"/>
          <w:szCs w:val="22"/>
          <w:lang w:val="pl-PL"/>
        </w:rPr>
        <w:t xml:space="preserve"> projektów</w:t>
      </w:r>
      <w:r w:rsidRPr="006252DF">
        <w:rPr>
          <w:rFonts w:ascii="Arial" w:hAnsi="Arial" w:cs="Arial"/>
          <w:sz w:val="22"/>
          <w:szCs w:val="22"/>
        </w:rPr>
        <w:t xml:space="preserve">, które otrzymały negatywną ocenę ze względu na ograniczone środki finansowe w naborze, </w:t>
      </w:r>
      <w:r w:rsidRPr="006252DF">
        <w:rPr>
          <w:rFonts w:ascii="Arial" w:hAnsi="Arial" w:cs="Arial"/>
          <w:sz w:val="22"/>
          <w:szCs w:val="22"/>
          <w:lang w:val="pl-PL"/>
        </w:rPr>
        <w:t xml:space="preserve">bądź w przypadku istnienia takich projektów,  ich </w:t>
      </w:r>
      <w:proofErr w:type="spellStart"/>
      <w:r w:rsidRPr="006252DF">
        <w:rPr>
          <w:rFonts w:ascii="Arial" w:hAnsi="Arial" w:cs="Arial"/>
          <w:sz w:val="22"/>
          <w:szCs w:val="22"/>
        </w:rPr>
        <w:t>dofina</w:t>
      </w:r>
      <w:r w:rsidRPr="006252DF">
        <w:rPr>
          <w:rFonts w:ascii="Arial" w:hAnsi="Arial" w:cs="Arial"/>
          <w:sz w:val="22"/>
          <w:szCs w:val="22"/>
          <w:lang w:val="pl-PL"/>
        </w:rPr>
        <w:t>n</w:t>
      </w:r>
      <w:r w:rsidRPr="006252DF">
        <w:rPr>
          <w:rFonts w:ascii="Arial" w:hAnsi="Arial" w:cs="Arial"/>
          <w:sz w:val="22"/>
          <w:szCs w:val="22"/>
        </w:rPr>
        <w:t>sowanie</w:t>
      </w:r>
      <w:proofErr w:type="spellEnd"/>
      <w:r w:rsidRPr="006252DF">
        <w:rPr>
          <w:rFonts w:ascii="Arial" w:hAnsi="Arial" w:cs="Arial"/>
          <w:sz w:val="22"/>
          <w:szCs w:val="22"/>
          <w:lang w:val="pl-PL"/>
        </w:rPr>
        <w:t xml:space="preserve"> </w:t>
      </w:r>
      <w:r w:rsidRPr="006252DF">
        <w:rPr>
          <w:rFonts w:ascii="Arial" w:hAnsi="Arial" w:cs="Arial"/>
          <w:sz w:val="22"/>
          <w:szCs w:val="22"/>
        </w:rPr>
        <w:t xml:space="preserve">- w momencie podjęcia decyzji przez IP o </w:t>
      </w:r>
      <w:r w:rsidRPr="006252DF">
        <w:rPr>
          <w:rFonts w:ascii="Arial" w:hAnsi="Arial" w:cs="Arial"/>
          <w:sz w:val="22"/>
          <w:szCs w:val="22"/>
          <w:lang w:val="pl-PL"/>
        </w:rPr>
        <w:t>dostępności dodatkowych</w:t>
      </w:r>
      <w:r w:rsidRPr="006252DF">
        <w:rPr>
          <w:rFonts w:ascii="Arial" w:hAnsi="Arial" w:cs="Arial"/>
          <w:sz w:val="22"/>
          <w:szCs w:val="22"/>
        </w:rPr>
        <w:t xml:space="preserve"> środków – </w:t>
      </w:r>
      <w:r w:rsidRPr="006252DF">
        <w:rPr>
          <w:rFonts w:ascii="Arial" w:hAnsi="Arial" w:cs="Arial"/>
          <w:sz w:val="22"/>
          <w:szCs w:val="22"/>
          <w:lang w:val="pl-PL"/>
        </w:rPr>
        <w:t xml:space="preserve">nie </w:t>
      </w:r>
      <w:r w:rsidRPr="006252DF">
        <w:rPr>
          <w:rFonts w:ascii="Arial" w:hAnsi="Arial" w:cs="Arial"/>
          <w:sz w:val="22"/>
          <w:szCs w:val="22"/>
        </w:rPr>
        <w:t xml:space="preserve">gwarantowałoby </w:t>
      </w:r>
      <w:r w:rsidRPr="006252DF">
        <w:rPr>
          <w:rFonts w:ascii="Arial" w:hAnsi="Arial" w:cs="Arial"/>
          <w:sz w:val="22"/>
          <w:szCs w:val="22"/>
          <w:lang w:val="pl-PL"/>
        </w:rPr>
        <w:t xml:space="preserve">już </w:t>
      </w:r>
      <w:r w:rsidRPr="006252DF">
        <w:rPr>
          <w:rFonts w:ascii="Arial" w:hAnsi="Arial" w:cs="Arial"/>
          <w:sz w:val="22"/>
          <w:szCs w:val="22"/>
        </w:rPr>
        <w:t>możliwoś</w:t>
      </w:r>
      <w:r w:rsidRPr="006252DF">
        <w:rPr>
          <w:rFonts w:ascii="Arial" w:hAnsi="Arial" w:cs="Arial"/>
          <w:sz w:val="22"/>
          <w:szCs w:val="22"/>
          <w:lang w:val="pl-PL"/>
        </w:rPr>
        <w:t>ci</w:t>
      </w:r>
      <w:r w:rsidRPr="006252DF">
        <w:rPr>
          <w:rFonts w:ascii="Arial" w:hAnsi="Arial" w:cs="Arial"/>
          <w:sz w:val="22"/>
          <w:szCs w:val="22"/>
        </w:rPr>
        <w:t xml:space="preserve"> zrealizowania w pełni </w:t>
      </w:r>
      <w:r w:rsidRPr="006252DF">
        <w:rPr>
          <w:rFonts w:ascii="Arial" w:hAnsi="Arial" w:cs="Arial"/>
          <w:sz w:val="22"/>
          <w:szCs w:val="22"/>
          <w:lang w:val="pl-PL"/>
        </w:rPr>
        <w:t>ich celów</w:t>
      </w:r>
      <w:r w:rsidRPr="006252DF">
        <w:rPr>
          <w:rFonts w:ascii="Arial" w:hAnsi="Arial" w:cs="Arial"/>
          <w:sz w:val="22"/>
          <w:szCs w:val="22"/>
        </w:rPr>
        <w:t xml:space="preserve"> i wskaźników</w:t>
      </w:r>
      <w:r w:rsidRPr="006252DF">
        <w:rPr>
          <w:rFonts w:ascii="Arial" w:hAnsi="Arial" w:cs="Arial"/>
          <w:sz w:val="22"/>
          <w:szCs w:val="22"/>
          <w:lang w:val="pl-PL"/>
        </w:rPr>
        <w:t xml:space="preserve">. Ostateczną decyzję w tym zakresie każdorazowo podejmuje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7912B917" w14:textId="77777777" w:rsidR="00774B8E" w:rsidRPr="006252DF" w:rsidRDefault="00774B8E" w:rsidP="001B2648">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6252DF">
        <w:rPr>
          <w:rFonts w:ascii="Arial" w:hAnsi="Arial" w:cs="Arial"/>
          <w:sz w:val="22"/>
          <w:szCs w:val="22"/>
          <w:lang w:val="pl-PL"/>
        </w:rPr>
        <w:t>FEPZ</w:t>
      </w:r>
      <w:r w:rsidRPr="006252DF">
        <w:rPr>
          <w:rFonts w:ascii="Arial" w:hAnsi="Arial" w:cs="Arial"/>
          <w:sz w:val="22"/>
          <w:szCs w:val="22"/>
          <w:lang w:val="pl-PL"/>
        </w:rPr>
        <w:t xml:space="preserve">. IP </w:t>
      </w:r>
      <w:r w:rsidR="00704A83" w:rsidRPr="006252DF">
        <w:rPr>
          <w:rFonts w:ascii="Arial" w:hAnsi="Arial" w:cs="Arial"/>
          <w:sz w:val="22"/>
          <w:szCs w:val="22"/>
          <w:lang w:val="pl-PL"/>
        </w:rPr>
        <w:t>FEPZ</w:t>
      </w:r>
      <w:r w:rsidRPr="006252DF">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5E53B14C" w14:textId="77777777" w:rsidR="009C2CC5" w:rsidRPr="006252DF" w:rsidRDefault="009C2CC5" w:rsidP="003A4438">
      <w:pPr>
        <w:spacing w:before="120" w:after="120" w:line="271" w:lineRule="auto"/>
        <w:rPr>
          <w:rFonts w:ascii="Arial" w:hAnsi="Arial" w:cs="Arial"/>
          <w:sz w:val="22"/>
          <w:szCs w:val="22"/>
        </w:rPr>
      </w:pPr>
    </w:p>
    <w:p w14:paraId="4BC599E2" w14:textId="77777777" w:rsidR="004E75AD" w:rsidRPr="006252DF" w:rsidRDefault="009F2A84" w:rsidP="003A4438">
      <w:pPr>
        <w:pStyle w:val="RozdziaRK"/>
      </w:pPr>
      <w:bookmarkStart w:id="494" w:name="_Toc13485015"/>
      <w:bookmarkStart w:id="495" w:name="_Toc13562639"/>
      <w:bookmarkStart w:id="496" w:name="_Toc13485016"/>
      <w:bookmarkStart w:id="497" w:name="_Toc13562640"/>
      <w:bookmarkStart w:id="498" w:name="_Toc188526133"/>
      <w:bookmarkEnd w:id="494"/>
      <w:bookmarkEnd w:id="495"/>
      <w:bookmarkEnd w:id="496"/>
      <w:bookmarkEnd w:id="497"/>
      <w:r w:rsidRPr="006252DF">
        <w:lastRenderedPageBreak/>
        <w:t>Pozostałe informacje</w:t>
      </w:r>
      <w:bookmarkEnd w:id="484"/>
      <w:bookmarkEnd w:id="498"/>
    </w:p>
    <w:p w14:paraId="76AD54CE" w14:textId="77777777" w:rsidR="004E75AD" w:rsidRPr="006252DF" w:rsidRDefault="0008188C" w:rsidP="003A4438">
      <w:pPr>
        <w:pStyle w:val="Styl12"/>
      </w:pPr>
      <w:bookmarkStart w:id="499" w:name="_Toc420929475"/>
      <w:bookmarkStart w:id="500" w:name="_Toc425140377"/>
      <w:bookmarkStart w:id="501" w:name="_Toc188526134"/>
      <w:r w:rsidRPr="006252DF">
        <w:t>Kontakt i dodatkowe informacje</w:t>
      </w:r>
      <w:bookmarkEnd w:id="499"/>
      <w:bookmarkEnd w:id="500"/>
      <w:bookmarkEnd w:id="501"/>
    </w:p>
    <w:p w14:paraId="729B5DA4" w14:textId="77777777" w:rsidR="004362DA" w:rsidRPr="006252DF" w:rsidRDefault="004362DA" w:rsidP="004362DA">
      <w:pPr>
        <w:pStyle w:val="Akapitzlist"/>
        <w:spacing w:before="120" w:after="120" w:line="271" w:lineRule="auto"/>
        <w:ind w:left="0"/>
        <w:contextualSpacing w:val="0"/>
        <w:rPr>
          <w:rFonts w:ascii="Arial" w:hAnsi="Arial" w:cs="Arial"/>
          <w:sz w:val="22"/>
          <w:szCs w:val="22"/>
        </w:rPr>
      </w:pPr>
      <w:bookmarkStart w:id="502" w:name="_Toc421012130"/>
      <w:bookmarkStart w:id="503" w:name="_Toc421602891"/>
      <w:r w:rsidRPr="006252DF">
        <w:rPr>
          <w:rFonts w:ascii="Arial" w:hAnsi="Arial" w:cs="Arial"/>
          <w:sz w:val="22"/>
          <w:szCs w:val="22"/>
        </w:rPr>
        <w:t xml:space="preserve">ION udziela wyjaśnień w kwestiach dotyczących </w:t>
      </w:r>
      <w:r w:rsidRPr="006252DF">
        <w:rPr>
          <w:rFonts w:ascii="Arial" w:hAnsi="Arial" w:cs="Arial"/>
          <w:sz w:val="22"/>
          <w:szCs w:val="22"/>
          <w:lang w:val="pl-PL"/>
        </w:rPr>
        <w:t>naboru</w:t>
      </w:r>
      <w:r w:rsidRPr="006252DF">
        <w:rPr>
          <w:rFonts w:ascii="Arial" w:hAnsi="Arial" w:cs="Arial"/>
          <w:sz w:val="22"/>
          <w:szCs w:val="22"/>
        </w:rPr>
        <w:t xml:space="preserve"> i odpowiedzi na zapytania indywidualn</w:t>
      </w:r>
      <w:r w:rsidRPr="006252DF">
        <w:rPr>
          <w:rFonts w:ascii="Arial" w:hAnsi="Arial" w:cs="Arial"/>
          <w:sz w:val="22"/>
          <w:szCs w:val="22"/>
          <w:lang w:val="pl-PL"/>
        </w:rPr>
        <w:t>i</w:t>
      </w:r>
      <w:r w:rsidRPr="006252DF">
        <w:rPr>
          <w:rFonts w:ascii="Arial" w:hAnsi="Arial" w:cs="Arial"/>
          <w:sz w:val="22"/>
          <w:szCs w:val="22"/>
        </w:rPr>
        <w:t>e:</w:t>
      </w:r>
    </w:p>
    <w:p w14:paraId="4D6451B1"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telefonicznie</w:t>
      </w:r>
      <w:r w:rsidRPr="006252DF">
        <w:rPr>
          <w:rFonts w:ascii="Arial" w:hAnsi="Arial" w:cs="Arial"/>
          <w:noProof/>
          <w:sz w:val="22"/>
          <w:szCs w:val="22"/>
        </w:rPr>
        <w:t xml:space="preserve"> pod numerem telefonu: </w:t>
      </w:r>
    </w:p>
    <w:p w14:paraId="1C9EC98C" w14:textId="77777777" w:rsidR="004362DA" w:rsidRPr="006252DF" w:rsidRDefault="004362DA" w:rsidP="004362DA">
      <w:pPr>
        <w:spacing w:before="120" w:after="120" w:line="271" w:lineRule="auto"/>
        <w:ind w:left="357"/>
        <w:rPr>
          <w:rFonts w:ascii="Arial" w:hAnsi="Arial" w:cs="Arial"/>
          <w:sz w:val="22"/>
          <w:szCs w:val="22"/>
        </w:rPr>
      </w:pPr>
      <w:r w:rsidRPr="006252DF">
        <w:rPr>
          <w:rFonts w:ascii="Arial" w:hAnsi="Arial" w:cs="Arial"/>
          <w:noProof/>
          <w:sz w:val="22"/>
          <w:szCs w:val="22"/>
        </w:rPr>
        <w:t>- Biuro Informacji i Promocji EFS w Szczecinie: 91 42 56 163, 91 42 56</w:t>
      </w:r>
      <w:r w:rsidR="006E077A" w:rsidRPr="006252DF">
        <w:rPr>
          <w:rFonts w:ascii="Arial" w:hAnsi="Arial" w:cs="Arial"/>
          <w:noProof/>
          <w:sz w:val="22"/>
          <w:szCs w:val="22"/>
        </w:rPr>
        <w:t> </w:t>
      </w:r>
      <w:r w:rsidRPr="006252DF">
        <w:rPr>
          <w:rFonts w:ascii="Arial" w:hAnsi="Arial" w:cs="Arial"/>
          <w:noProof/>
          <w:sz w:val="22"/>
          <w:szCs w:val="22"/>
        </w:rPr>
        <w:t>164</w:t>
      </w:r>
      <w:r w:rsidR="006E077A" w:rsidRPr="006252DF">
        <w:rPr>
          <w:rFonts w:ascii="Arial" w:hAnsi="Arial" w:cs="Arial"/>
          <w:noProof/>
          <w:sz w:val="22"/>
          <w:szCs w:val="22"/>
        </w:rPr>
        <w:t>, 91 42 56 204</w:t>
      </w:r>
    </w:p>
    <w:p w14:paraId="12A6B5F6" w14:textId="77777777" w:rsidR="004362DA" w:rsidRPr="006252DF" w:rsidRDefault="004362DA" w:rsidP="004362DA">
      <w:pPr>
        <w:spacing w:before="120" w:after="120" w:line="271" w:lineRule="auto"/>
        <w:ind w:left="357"/>
        <w:rPr>
          <w:rFonts w:ascii="Arial" w:hAnsi="Arial" w:cs="Arial"/>
          <w:sz w:val="22"/>
          <w:szCs w:val="22"/>
        </w:rPr>
      </w:pPr>
    </w:p>
    <w:p w14:paraId="209F5764"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na adres pocz</w:t>
      </w:r>
      <w:r w:rsidRPr="006252DF">
        <w:rPr>
          <w:rFonts w:ascii="Arial" w:hAnsi="Arial" w:cs="Arial"/>
          <w:noProof/>
          <w:sz w:val="22"/>
          <w:szCs w:val="22"/>
        </w:rPr>
        <w:t xml:space="preserve">ty elektronicznej: </w:t>
      </w:r>
    </w:p>
    <w:p w14:paraId="1BE85393" w14:textId="77777777" w:rsidR="004362DA" w:rsidRPr="006252DF" w:rsidRDefault="004362DA" w:rsidP="004362DA">
      <w:pPr>
        <w:spacing w:before="120" w:after="120" w:line="271" w:lineRule="auto"/>
        <w:ind w:left="357"/>
        <w:rPr>
          <w:rFonts w:ascii="Arial" w:hAnsi="Arial" w:cs="Arial"/>
          <w:noProof/>
          <w:sz w:val="22"/>
          <w:szCs w:val="22"/>
        </w:rPr>
      </w:pPr>
      <w:r w:rsidRPr="006252DF">
        <w:rPr>
          <w:rFonts w:ascii="Arial" w:hAnsi="Arial" w:cs="Arial"/>
          <w:noProof/>
          <w:sz w:val="22"/>
          <w:szCs w:val="22"/>
        </w:rPr>
        <w:t xml:space="preserve">- Biuro Informacji i Promocji EFS w Szczecinie: </w:t>
      </w:r>
      <w:hyperlink r:id="rId102" w:history="1">
        <w:r w:rsidRPr="006252DF">
          <w:rPr>
            <w:rStyle w:val="Hipercze"/>
            <w:rFonts w:ascii="Arial" w:hAnsi="Arial" w:cs="Arial"/>
            <w:noProof/>
            <w:sz w:val="22"/>
            <w:szCs w:val="22"/>
          </w:rPr>
          <w:t>efs@wup.pl</w:t>
        </w:r>
      </w:hyperlink>
    </w:p>
    <w:p w14:paraId="3ADAE361" w14:textId="77777777" w:rsidR="004362DA" w:rsidRPr="006252DF" w:rsidRDefault="004362DA" w:rsidP="004362DA">
      <w:pPr>
        <w:spacing w:before="120" w:after="120" w:line="271" w:lineRule="auto"/>
        <w:rPr>
          <w:rFonts w:ascii="Arial" w:hAnsi="Arial" w:cs="Arial"/>
          <w:sz w:val="22"/>
          <w:szCs w:val="22"/>
        </w:rPr>
      </w:pPr>
      <w:r w:rsidRPr="006252DF">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6252DF">
          <w:rPr>
            <w:rStyle w:val="Hipercze"/>
            <w:rFonts w:ascii="Arial" w:hAnsi="Arial" w:cs="Arial"/>
            <w:sz w:val="22"/>
            <w:szCs w:val="22"/>
          </w:rPr>
          <w:t>https://funduszeue.wzp.pl</w:t>
        </w:r>
      </w:hyperlink>
      <w:r w:rsidR="00961CAD" w:rsidRPr="006252DF">
        <w:rPr>
          <w:rFonts w:ascii="Arial" w:hAnsi="Arial" w:cs="Arial"/>
          <w:sz w:val="22"/>
          <w:szCs w:val="22"/>
        </w:rPr>
        <w:t xml:space="preserve"> </w:t>
      </w:r>
      <w:r w:rsidRPr="006252DF">
        <w:rPr>
          <w:rFonts w:ascii="Arial" w:hAnsi="Arial" w:cs="Arial"/>
          <w:sz w:val="22"/>
          <w:szCs w:val="22"/>
        </w:rPr>
        <w:t>w ramach informacji dotyczących procedury wyboru projektów oraz niezbędnych do przedłożenia wniosku o dofinansowanie.</w:t>
      </w:r>
    </w:p>
    <w:bookmarkEnd w:id="502"/>
    <w:bookmarkEnd w:id="503"/>
    <w:p w14:paraId="7754B11F" w14:textId="49FD910B" w:rsidR="007419D9" w:rsidRPr="006252DF" w:rsidRDefault="007419D9" w:rsidP="003A4438">
      <w:pPr>
        <w:spacing w:before="120" w:after="120" w:line="271" w:lineRule="auto"/>
        <w:rPr>
          <w:rFonts w:ascii="Arial" w:hAnsi="Arial" w:cs="Arial"/>
          <w:sz w:val="22"/>
          <w:szCs w:val="22"/>
        </w:rPr>
      </w:pPr>
      <w:r w:rsidRPr="006252DF">
        <w:rPr>
          <w:rFonts w:ascii="Arial" w:hAnsi="Arial" w:cs="Arial"/>
          <w:sz w:val="22"/>
          <w:szCs w:val="22"/>
        </w:rPr>
        <w:t xml:space="preserve">Po ogłoszeniu </w:t>
      </w:r>
      <w:r w:rsidR="00724067" w:rsidRPr="006252DF">
        <w:rPr>
          <w:rFonts w:ascii="Arial" w:hAnsi="Arial" w:cs="Arial"/>
          <w:sz w:val="22"/>
          <w:szCs w:val="22"/>
        </w:rPr>
        <w:t>n</w:t>
      </w:r>
      <w:r w:rsidR="00481BFC" w:rsidRPr="006252DF">
        <w:rPr>
          <w:rFonts w:ascii="Arial" w:hAnsi="Arial" w:cs="Arial"/>
          <w:sz w:val="22"/>
          <w:szCs w:val="22"/>
        </w:rPr>
        <w:t>a</w:t>
      </w:r>
      <w:r w:rsidR="00724067" w:rsidRPr="006252DF">
        <w:rPr>
          <w:rFonts w:ascii="Arial" w:hAnsi="Arial" w:cs="Arial"/>
          <w:sz w:val="22"/>
          <w:szCs w:val="22"/>
        </w:rPr>
        <w:t xml:space="preserve">boru </w:t>
      </w:r>
      <w:r w:rsidR="00481BFC" w:rsidRPr="006252DF">
        <w:rPr>
          <w:rFonts w:ascii="Arial" w:hAnsi="Arial" w:cs="Arial"/>
          <w:sz w:val="22"/>
          <w:szCs w:val="22"/>
        </w:rPr>
        <w:t xml:space="preserve">ION </w:t>
      </w:r>
      <w:r w:rsidRPr="006252DF">
        <w:rPr>
          <w:rFonts w:ascii="Arial" w:hAnsi="Arial" w:cs="Arial"/>
          <w:sz w:val="22"/>
          <w:szCs w:val="22"/>
        </w:rPr>
        <w:t xml:space="preserve">zorganizuje </w:t>
      </w:r>
      <w:r w:rsidR="00924CE5" w:rsidRPr="006252DF">
        <w:rPr>
          <w:rFonts w:ascii="Arial" w:hAnsi="Arial" w:cs="Arial"/>
          <w:sz w:val="22"/>
          <w:szCs w:val="22"/>
        </w:rPr>
        <w:t xml:space="preserve">również </w:t>
      </w:r>
      <w:r w:rsidRPr="006252DF">
        <w:rPr>
          <w:rFonts w:ascii="Arial" w:hAnsi="Arial" w:cs="Arial"/>
          <w:sz w:val="22"/>
          <w:szCs w:val="22"/>
        </w:rPr>
        <w:t>spotkania dla wnioskodawców ubiegających się o dofinansowanie</w:t>
      </w:r>
      <w:r w:rsidR="003C2EB1" w:rsidRPr="006252DF">
        <w:rPr>
          <w:rFonts w:ascii="Arial" w:hAnsi="Arial" w:cs="Arial"/>
          <w:sz w:val="22"/>
          <w:szCs w:val="22"/>
        </w:rPr>
        <w:t xml:space="preserve"> za pośrednictwem platformy ZOOM </w:t>
      </w:r>
      <w:r w:rsidRPr="006252DF">
        <w:rPr>
          <w:rFonts w:ascii="Arial" w:hAnsi="Arial" w:cs="Arial"/>
          <w:sz w:val="22"/>
          <w:szCs w:val="22"/>
        </w:rPr>
        <w:t>.</w:t>
      </w:r>
    </w:p>
    <w:p w14:paraId="071BF1A5" w14:textId="77777777" w:rsidR="006E077A" w:rsidRPr="006252DF" w:rsidRDefault="006E077A" w:rsidP="006E077A">
      <w:pPr>
        <w:rPr>
          <w:rFonts w:ascii="Arial" w:hAnsi="Arial" w:cs="Arial"/>
          <w:iCs/>
          <w:sz w:val="22"/>
          <w:szCs w:val="22"/>
        </w:rPr>
      </w:pPr>
      <w:r w:rsidRPr="006252DF">
        <w:rPr>
          <w:rFonts w:ascii="Arial" w:hAnsi="Arial" w:cs="Arial"/>
          <w:sz w:val="22"/>
          <w:szCs w:val="22"/>
        </w:rPr>
        <w:t>Zgłoszenia na spotkania przyjmuj</w:t>
      </w:r>
      <w:r w:rsidR="00986BCA" w:rsidRPr="006252DF">
        <w:rPr>
          <w:rFonts w:ascii="Arial" w:hAnsi="Arial" w:cs="Arial"/>
          <w:sz w:val="22"/>
          <w:szCs w:val="22"/>
        </w:rPr>
        <w:t>e</w:t>
      </w:r>
      <w:r w:rsidRPr="006252DF">
        <w:rPr>
          <w:rFonts w:ascii="Arial" w:hAnsi="Arial" w:cs="Arial"/>
          <w:sz w:val="22"/>
          <w:szCs w:val="22"/>
        </w:rPr>
        <w:t xml:space="preserve"> </w:t>
      </w:r>
      <w:r w:rsidRPr="006252DF">
        <w:rPr>
          <w:rFonts w:ascii="Arial" w:hAnsi="Arial" w:cs="Arial"/>
          <w:iCs/>
          <w:sz w:val="22"/>
          <w:szCs w:val="22"/>
        </w:rPr>
        <w:t>Biur</w:t>
      </w:r>
      <w:r w:rsidR="00986BCA" w:rsidRPr="006252DF">
        <w:rPr>
          <w:rFonts w:ascii="Arial" w:hAnsi="Arial" w:cs="Arial"/>
          <w:iCs/>
          <w:sz w:val="22"/>
          <w:szCs w:val="22"/>
        </w:rPr>
        <w:t>o</w:t>
      </w:r>
      <w:r w:rsidRPr="006252DF">
        <w:rPr>
          <w:rFonts w:ascii="Arial" w:hAnsi="Arial" w:cs="Arial"/>
          <w:iCs/>
          <w:sz w:val="22"/>
          <w:szCs w:val="22"/>
        </w:rPr>
        <w:t xml:space="preserve"> Informacji i Promocji EFS w Szczecinie.</w:t>
      </w:r>
    </w:p>
    <w:p w14:paraId="5611F253" w14:textId="1FB2377A" w:rsidR="006E077A" w:rsidRDefault="006E077A" w:rsidP="006E077A">
      <w:pPr>
        <w:rPr>
          <w:rFonts w:ascii="Arial" w:hAnsi="Arial" w:cs="Arial"/>
          <w:sz w:val="22"/>
          <w:szCs w:val="22"/>
        </w:rPr>
      </w:pPr>
      <w:r w:rsidRPr="006252DF">
        <w:rPr>
          <w:rFonts w:ascii="Arial" w:hAnsi="Arial" w:cs="Arial"/>
          <w:sz w:val="22"/>
          <w:szCs w:val="22"/>
        </w:rPr>
        <w:t xml:space="preserve">W przypadku zmiany terminu spotkania/ spotkań informacje na ten temat ION </w:t>
      </w:r>
      <w:proofErr w:type="spellStart"/>
      <w:r w:rsidRPr="006252DF">
        <w:rPr>
          <w:rFonts w:ascii="Arial" w:hAnsi="Arial" w:cs="Arial"/>
          <w:sz w:val="22"/>
          <w:szCs w:val="22"/>
        </w:rPr>
        <w:t>udostęni</w:t>
      </w:r>
      <w:proofErr w:type="spellEnd"/>
      <w:r w:rsidRPr="006252DF">
        <w:rPr>
          <w:rFonts w:ascii="Arial" w:hAnsi="Arial" w:cs="Arial"/>
          <w:sz w:val="22"/>
          <w:szCs w:val="22"/>
        </w:rPr>
        <w:t xml:space="preserve"> na stronie </w:t>
      </w:r>
      <w:proofErr w:type="spellStart"/>
      <w:r w:rsidRPr="006252DF">
        <w:rPr>
          <w:rFonts w:ascii="Arial" w:hAnsi="Arial" w:cs="Arial"/>
          <w:sz w:val="22"/>
          <w:szCs w:val="22"/>
        </w:rPr>
        <w:t>ineternetowej</w:t>
      </w:r>
      <w:proofErr w:type="spellEnd"/>
      <w:r w:rsidRPr="006252DF">
        <w:rPr>
          <w:rFonts w:ascii="Arial" w:hAnsi="Arial" w:cs="Arial"/>
          <w:sz w:val="22"/>
          <w:szCs w:val="22"/>
        </w:rPr>
        <w:t xml:space="preserve"> </w:t>
      </w:r>
      <w:r w:rsidR="00561351" w:rsidRPr="00561351">
        <w:rPr>
          <w:rFonts w:ascii="Arial" w:hAnsi="Arial" w:cs="Arial"/>
          <w:sz w:val="22"/>
          <w:szCs w:val="22"/>
        </w:rPr>
        <w:t>https://funduszeue.wzp.pl/wydarzenia/</w:t>
      </w:r>
      <w:r w:rsidRPr="006252DF">
        <w:rPr>
          <w:rFonts w:ascii="Arial" w:hAnsi="Arial" w:cs="Arial"/>
          <w:sz w:val="22"/>
          <w:szCs w:val="22"/>
        </w:rPr>
        <w:t>. Zmiana w tym zakresie nie powoduje konieczności zmiany Regulaminu wyboru.</w:t>
      </w:r>
    </w:p>
    <w:p w14:paraId="47F2E8A8" w14:textId="77777777" w:rsidR="00A00DBB" w:rsidRPr="006252DF" w:rsidRDefault="00A00DBB" w:rsidP="006E077A">
      <w:pPr>
        <w:rPr>
          <w:rFonts w:ascii="Arial" w:hAnsi="Arial" w:cs="Arial"/>
          <w:sz w:val="22"/>
          <w:szCs w:val="22"/>
        </w:rPr>
      </w:pPr>
    </w:p>
    <w:p w14:paraId="098A3A84" w14:textId="77777777" w:rsidR="004E75AD" w:rsidRPr="006252DF" w:rsidRDefault="007E6385" w:rsidP="003A4438">
      <w:pPr>
        <w:pStyle w:val="Styl12"/>
      </w:pPr>
      <w:bookmarkStart w:id="504" w:name="_Toc188526135"/>
      <w:bookmarkStart w:id="505" w:name="_Toc425140378"/>
      <w:r w:rsidRPr="006252DF">
        <w:t xml:space="preserve">Termin </w:t>
      </w:r>
      <w:r w:rsidR="0085197C" w:rsidRPr="006252DF">
        <w:rPr>
          <w:lang w:val="pl-PL"/>
        </w:rPr>
        <w:t>zakończenia oceny/zatwierdzenia wyników oceny</w:t>
      </w:r>
      <w:r w:rsidR="00D4776D" w:rsidRPr="006252DF">
        <w:rPr>
          <w:lang w:val="pl-PL"/>
        </w:rPr>
        <w:t xml:space="preserve"> </w:t>
      </w:r>
      <w:r w:rsidR="005B7C18" w:rsidRPr="006252DF">
        <w:rPr>
          <w:lang w:val="pl-PL"/>
        </w:rPr>
        <w:t>oraz  koniec postępowania</w:t>
      </w:r>
      <w:bookmarkEnd w:id="504"/>
    </w:p>
    <w:p w14:paraId="16F37DB2" w14:textId="108C7B60" w:rsidR="004E75AD" w:rsidRPr="006252DF" w:rsidRDefault="007F1229" w:rsidP="003A4438">
      <w:pPr>
        <w:spacing w:before="120" w:after="120" w:line="271" w:lineRule="auto"/>
        <w:rPr>
          <w:rFonts w:ascii="Arial" w:hAnsi="Arial" w:cs="Arial"/>
          <w:sz w:val="22"/>
          <w:szCs w:val="22"/>
        </w:rPr>
      </w:pPr>
      <w:r w:rsidRPr="006252DF">
        <w:rPr>
          <w:rFonts w:ascii="Arial" w:hAnsi="Arial" w:cs="Arial"/>
          <w:sz w:val="22"/>
          <w:szCs w:val="22"/>
        </w:rPr>
        <w:t xml:space="preserve">IP </w:t>
      </w:r>
      <w:r w:rsidR="005B48D4" w:rsidRPr="006252DF">
        <w:rPr>
          <w:rFonts w:ascii="Arial" w:hAnsi="Arial" w:cs="Arial"/>
          <w:sz w:val="22"/>
          <w:szCs w:val="22"/>
        </w:rPr>
        <w:t xml:space="preserve">FEPZ </w:t>
      </w:r>
      <w:r w:rsidR="007E6385" w:rsidRPr="006252DF">
        <w:rPr>
          <w:rFonts w:ascii="Arial" w:hAnsi="Arial" w:cs="Arial"/>
          <w:sz w:val="22"/>
          <w:szCs w:val="22"/>
        </w:rPr>
        <w:t>szacuje, że orientacyjny</w:t>
      </w:r>
      <w:r w:rsidR="00F81A1B" w:rsidRPr="006252DF">
        <w:rPr>
          <w:rFonts w:ascii="Arial" w:hAnsi="Arial" w:cs="Arial"/>
          <w:sz w:val="22"/>
          <w:szCs w:val="22"/>
        </w:rPr>
        <w:t xml:space="preserve"> </w:t>
      </w:r>
      <w:r w:rsidR="007E6385" w:rsidRPr="006252DF">
        <w:rPr>
          <w:rFonts w:ascii="Arial" w:hAnsi="Arial" w:cs="Arial"/>
          <w:sz w:val="22"/>
          <w:szCs w:val="22"/>
        </w:rPr>
        <w:t xml:space="preserve">termin </w:t>
      </w:r>
      <w:r w:rsidR="0085197C" w:rsidRPr="006252DF">
        <w:rPr>
          <w:rFonts w:ascii="Arial" w:hAnsi="Arial" w:cs="Arial"/>
          <w:sz w:val="22"/>
          <w:szCs w:val="22"/>
        </w:rPr>
        <w:t xml:space="preserve">zakończenia oceny/zatwierdzenia wyników oceny </w:t>
      </w:r>
      <w:r w:rsidR="002278C3" w:rsidRPr="006252DF">
        <w:rPr>
          <w:rFonts w:ascii="Arial" w:hAnsi="Arial" w:cs="Arial"/>
          <w:sz w:val="22"/>
          <w:szCs w:val="22"/>
        </w:rPr>
        <w:t xml:space="preserve"> </w:t>
      </w:r>
      <w:r w:rsidR="007E6385" w:rsidRPr="006252DF">
        <w:rPr>
          <w:rFonts w:ascii="Arial" w:hAnsi="Arial" w:cs="Arial"/>
          <w:sz w:val="22"/>
          <w:szCs w:val="22"/>
        </w:rPr>
        <w:t>przypadnie na</w:t>
      </w:r>
      <w:r w:rsidR="00340B3F">
        <w:rPr>
          <w:rFonts w:ascii="Arial" w:hAnsi="Arial" w:cs="Arial"/>
          <w:sz w:val="22"/>
          <w:szCs w:val="22"/>
        </w:rPr>
        <w:t xml:space="preserve"> </w:t>
      </w:r>
      <w:r w:rsidR="006C49E4">
        <w:rPr>
          <w:rFonts w:ascii="Arial" w:hAnsi="Arial" w:cs="Arial"/>
          <w:b/>
          <w:bCs/>
          <w:sz w:val="22"/>
          <w:szCs w:val="22"/>
        </w:rPr>
        <w:t>25</w:t>
      </w:r>
      <w:r w:rsidR="00340B3F" w:rsidRPr="00340B3F">
        <w:rPr>
          <w:rFonts w:ascii="Arial" w:hAnsi="Arial" w:cs="Arial"/>
          <w:b/>
          <w:bCs/>
          <w:sz w:val="22"/>
          <w:szCs w:val="22"/>
        </w:rPr>
        <w:t>.0</w:t>
      </w:r>
      <w:r w:rsidR="006C49E4">
        <w:rPr>
          <w:rFonts w:ascii="Arial" w:hAnsi="Arial" w:cs="Arial"/>
          <w:b/>
          <w:bCs/>
          <w:sz w:val="22"/>
          <w:szCs w:val="22"/>
        </w:rPr>
        <w:t>7</w:t>
      </w:r>
      <w:r w:rsidR="00340B3F" w:rsidRPr="00340B3F">
        <w:rPr>
          <w:rFonts w:ascii="Arial" w:hAnsi="Arial" w:cs="Arial"/>
          <w:b/>
          <w:bCs/>
          <w:sz w:val="22"/>
          <w:szCs w:val="22"/>
        </w:rPr>
        <w:t>.2025 r.</w:t>
      </w:r>
      <w:r w:rsidR="00B65355" w:rsidRPr="00340B3F">
        <w:rPr>
          <w:rFonts w:ascii="Arial" w:hAnsi="Arial" w:cs="Arial"/>
          <w:b/>
          <w:bCs/>
          <w:sz w:val="22"/>
          <w:szCs w:val="22"/>
        </w:rPr>
        <w:t xml:space="preserve"> </w:t>
      </w:r>
      <w:r w:rsidR="00E85657" w:rsidRPr="006252DF">
        <w:rPr>
          <w:rFonts w:ascii="Arial" w:hAnsi="Arial" w:cs="Arial"/>
          <w:sz w:val="22"/>
          <w:szCs w:val="22"/>
        </w:rPr>
        <w:t>.</w:t>
      </w:r>
    </w:p>
    <w:p w14:paraId="1629E1CB" w14:textId="77777777" w:rsidR="00431121" w:rsidRPr="006252DF" w:rsidRDefault="00C5345D" w:rsidP="00431121">
      <w:pPr>
        <w:pStyle w:val="Default"/>
        <w:rPr>
          <w:rFonts w:ascii="Arial" w:hAnsi="Arial" w:cs="Arial"/>
          <w:color w:val="000000"/>
          <w:sz w:val="24"/>
          <w:szCs w:val="24"/>
        </w:rPr>
      </w:pPr>
      <w:r w:rsidRPr="006252DF">
        <w:rPr>
          <w:rFonts w:ascii="Arial" w:hAnsi="Arial" w:cs="Arial"/>
        </w:rPr>
        <w:t xml:space="preserve">ION nie później </w:t>
      </w:r>
      <w:r w:rsidR="00832217" w:rsidRPr="006252DF">
        <w:rPr>
          <w:rFonts w:ascii="Arial" w:hAnsi="Arial" w:cs="Arial"/>
        </w:rPr>
        <w:t xml:space="preserve">niż 7 dni od </w:t>
      </w:r>
      <w:r w:rsidR="00431121" w:rsidRPr="006252DF">
        <w:rPr>
          <w:rFonts w:ascii="Arial" w:hAnsi="Arial" w:cs="Arial"/>
        </w:rPr>
        <w:t xml:space="preserve"> dnia </w:t>
      </w:r>
      <w:r w:rsidR="00832217" w:rsidRPr="006252DF">
        <w:rPr>
          <w:rFonts w:ascii="Arial" w:hAnsi="Arial" w:cs="Arial"/>
        </w:rPr>
        <w:t>zatwierdzenia wynik</w:t>
      </w:r>
      <w:r w:rsidR="00431121" w:rsidRPr="006252DF">
        <w:rPr>
          <w:rFonts w:ascii="Arial" w:hAnsi="Arial" w:cs="Arial"/>
        </w:rPr>
        <w:t>ów</w:t>
      </w:r>
      <w:r w:rsidR="00832217" w:rsidRPr="006252DF">
        <w:rPr>
          <w:rFonts w:ascii="Arial" w:hAnsi="Arial" w:cs="Arial"/>
        </w:rPr>
        <w:t xml:space="preserve"> oceny</w:t>
      </w:r>
      <w:r w:rsidR="00431121" w:rsidRPr="006252DF">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6252DF">
        <w:rPr>
          <w:rFonts w:ascii="Arial" w:hAnsi="Arial" w:cs="Arial"/>
        </w:rPr>
        <w:t xml:space="preserve"> </w:t>
      </w:r>
      <w:r w:rsidR="00431121" w:rsidRPr="006252DF">
        <w:rPr>
          <w:rFonts w:ascii="Arial" w:hAnsi="Arial" w:cs="Arial"/>
        </w:rPr>
        <w:t xml:space="preserve">o której mowa w </w:t>
      </w:r>
      <w:r w:rsidR="00832217" w:rsidRPr="006252DF">
        <w:rPr>
          <w:rFonts w:ascii="Arial" w:hAnsi="Arial" w:cs="Arial"/>
        </w:rPr>
        <w:t>art.56 ust.5 i 6 ustawy.</w:t>
      </w:r>
      <w:r w:rsidR="00431121" w:rsidRPr="006252DF">
        <w:rPr>
          <w:rFonts w:ascii="Arial" w:hAnsi="Arial" w:cs="Arial"/>
        </w:rPr>
        <w:t xml:space="preserve"> </w:t>
      </w:r>
    </w:p>
    <w:p w14:paraId="5FC7F133" w14:textId="77777777" w:rsidR="00431121" w:rsidRPr="006252DF" w:rsidRDefault="00431121" w:rsidP="00431121">
      <w:pPr>
        <w:autoSpaceDE w:val="0"/>
        <w:autoSpaceDN w:val="0"/>
        <w:adjustRightInd w:val="0"/>
        <w:rPr>
          <w:rFonts w:ascii="Arial" w:hAnsi="Arial" w:cs="Arial"/>
          <w:color w:val="000000"/>
          <w:sz w:val="22"/>
          <w:szCs w:val="22"/>
        </w:rPr>
      </w:pPr>
      <w:r w:rsidRPr="006252DF">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6252DF">
        <w:rPr>
          <w:rFonts w:ascii="Arial" w:hAnsi="Arial" w:cs="Arial"/>
          <w:color w:val="000000"/>
          <w:sz w:val="22"/>
          <w:szCs w:val="22"/>
        </w:rPr>
        <w:t>Opublikowanie ww. informacji w odniesieniu do wszystkich projektów objętych postępowaniem oznacza zakończenie postępowania.</w:t>
      </w:r>
    </w:p>
    <w:p w14:paraId="147D242C" w14:textId="77777777" w:rsidR="00C5345D" w:rsidRPr="006252DF" w:rsidRDefault="00C5345D" w:rsidP="003A4438">
      <w:pPr>
        <w:spacing w:before="120" w:after="120" w:line="271" w:lineRule="auto"/>
        <w:rPr>
          <w:rFonts w:ascii="Arial" w:hAnsi="Arial" w:cs="Arial"/>
          <w:sz w:val="22"/>
          <w:szCs w:val="22"/>
        </w:rPr>
      </w:pPr>
    </w:p>
    <w:p w14:paraId="1FE15C04" w14:textId="77777777" w:rsidR="004E75AD" w:rsidRPr="006252DF" w:rsidRDefault="007E6385" w:rsidP="003A4438">
      <w:pPr>
        <w:pStyle w:val="Styl12"/>
      </w:pPr>
      <w:bookmarkStart w:id="506" w:name="_Toc188526136"/>
      <w:r w:rsidRPr="006252DF">
        <w:t xml:space="preserve">Anulowanie </w:t>
      </w:r>
      <w:r w:rsidR="002278C3" w:rsidRPr="006252DF">
        <w:rPr>
          <w:lang w:val="pl-PL"/>
        </w:rPr>
        <w:t>naboru</w:t>
      </w:r>
      <w:bookmarkEnd w:id="506"/>
    </w:p>
    <w:p w14:paraId="2393C97D" w14:textId="77777777" w:rsidR="004E75AD" w:rsidRPr="006252DF" w:rsidRDefault="007F1229" w:rsidP="003A4438">
      <w:pPr>
        <w:spacing w:before="120" w:after="120" w:line="271" w:lineRule="auto"/>
        <w:rPr>
          <w:rFonts w:ascii="Arial" w:hAnsi="Arial" w:cs="Arial"/>
          <w:sz w:val="22"/>
          <w:szCs w:val="22"/>
        </w:rPr>
      </w:pPr>
      <w:r w:rsidRPr="006252DF">
        <w:rPr>
          <w:rFonts w:ascii="Arial" w:hAnsi="Arial" w:cs="Arial"/>
          <w:sz w:val="22"/>
          <w:szCs w:val="22"/>
        </w:rPr>
        <w:t xml:space="preserve">IP </w:t>
      </w:r>
      <w:r w:rsidR="007E772A" w:rsidRPr="006252DF">
        <w:rPr>
          <w:rFonts w:ascii="Arial" w:hAnsi="Arial" w:cs="Arial"/>
          <w:sz w:val="22"/>
          <w:szCs w:val="22"/>
        </w:rPr>
        <w:t xml:space="preserve">FEPZ </w:t>
      </w:r>
      <w:r w:rsidR="007E6385" w:rsidRPr="006252DF">
        <w:rPr>
          <w:rFonts w:ascii="Arial" w:hAnsi="Arial" w:cs="Arial"/>
          <w:sz w:val="22"/>
          <w:szCs w:val="22"/>
        </w:rPr>
        <w:t>zastrzega sobie prawo do anulowania</w:t>
      </w:r>
      <w:r w:rsidR="0018798A" w:rsidRPr="006252DF">
        <w:rPr>
          <w:rFonts w:ascii="Arial" w:hAnsi="Arial" w:cs="Arial"/>
          <w:sz w:val="22"/>
          <w:szCs w:val="22"/>
        </w:rPr>
        <w:t xml:space="preserve"> </w:t>
      </w:r>
      <w:r w:rsidR="002278C3" w:rsidRPr="006252DF">
        <w:rPr>
          <w:rFonts w:ascii="Arial" w:hAnsi="Arial" w:cs="Arial"/>
          <w:sz w:val="22"/>
          <w:szCs w:val="22"/>
        </w:rPr>
        <w:t>naboru</w:t>
      </w:r>
      <w:r w:rsidR="007E6385" w:rsidRPr="006252DF">
        <w:rPr>
          <w:rFonts w:ascii="Arial" w:hAnsi="Arial" w:cs="Arial"/>
          <w:sz w:val="22"/>
          <w:szCs w:val="22"/>
        </w:rPr>
        <w:t xml:space="preserve"> w przypadku ogłoszenia aktów prawnych lub wytycznych horyzontalnych w istotny sposób sprzecznych z postanowieniami niniejszego regulaminu</w:t>
      </w:r>
      <w:r w:rsidR="00CE1070" w:rsidRPr="006252DF">
        <w:rPr>
          <w:rFonts w:ascii="Arial" w:hAnsi="Arial" w:cs="Arial"/>
          <w:sz w:val="22"/>
          <w:szCs w:val="22"/>
        </w:rPr>
        <w:t xml:space="preserve">, w przypadku </w:t>
      </w:r>
      <w:r w:rsidR="00E5448F" w:rsidRPr="006252DF">
        <w:rPr>
          <w:rFonts w:ascii="Arial" w:hAnsi="Arial" w:cs="Arial"/>
          <w:sz w:val="22"/>
          <w:szCs w:val="22"/>
        </w:rPr>
        <w:t>wycofania wszy</w:t>
      </w:r>
      <w:r w:rsidR="009B268D" w:rsidRPr="006252DF">
        <w:rPr>
          <w:rFonts w:ascii="Arial" w:hAnsi="Arial" w:cs="Arial"/>
          <w:sz w:val="22"/>
          <w:szCs w:val="22"/>
        </w:rPr>
        <w:t>s</w:t>
      </w:r>
      <w:r w:rsidR="00E5448F" w:rsidRPr="006252DF">
        <w:rPr>
          <w:rFonts w:ascii="Arial" w:hAnsi="Arial" w:cs="Arial"/>
          <w:sz w:val="22"/>
          <w:szCs w:val="22"/>
        </w:rPr>
        <w:t>tkich wnios</w:t>
      </w:r>
      <w:r w:rsidR="00CE1070" w:rsidRPr="006252DF">
        <w:rPr>
          <w:rFonts w:ascii="Arial" w:hAnsi="Arial" w:cs="Arial"/>
          <w:sz w:val="22"/>
          <w:szCs w:val="22"/>
        </w:rPr>
        <w:t>ków złożonych w ramach przedmiotowego naboru</w:t>
      </w:r>
      <w:r w:rsidR="007E6385" w:rsidRPr="006252DF">
        <w:rPr>
          <w:rFonts w:ascii="Arial" w:hAnsi="Arial" w:cs="Arial"/>
          <w:sz w:val="22"/>
          <w:szCs w:val="22"/>
        </w:rPr>
        <w:t xml:space="preserve"> lub w innych przypadkach uzasadnionych odpowiednią decyzją </w:t>
      </w:r>
      <w:r w:rsidRPr="006252DF">
        <w:rPr>
          <w:rFonts w:ascii="Arial" w:hAnsi="Arial" w:cs="Arial"/>
          <w:sz w:val="22"/>
          <w:szCs w:val="22"/>
        </w:rPr>
        <w:t>IP</w:t>
      </w:r>
      <w:r w:rsidR="007E772A" w:rsidRPr="006252DF">
        <w:rPr>
          <w:rFonts w:ascii="Arial" w:hAnsi="Arial" w:cs="Arial"/>
          <w:sz w:val="22"/>
          <w:szCs w:val="22"/>
        </w:rPr>
        <w:t>FEPZ</w:t>
      </w:r>
      <w:r w:rsidR="007E6385" w:rsidRPr="006252DF">
        <w:rPr>
          <w:rFonts w:ascii="Arial" w:hAnsi="Arial" w:cs="Arial"/>
          <w:sz w:val="22"/>
          <w:szCs w:val="22"/>
        </w:rPr>
        <w:t>.</w:t>
      </w:r>
    </w:p>
    <w:p w14:paraId="77A5978C" w14:textId="77777777" w:rsidR="008A3007" w:rsidRPr="006252DF" w:rsidRDefault="008A3007" w:rsidP="003A4438">
      <w:pPr>
        <w:pStyle w:val="Styl12"/>
      </w:pPr>
      <w:bookmarkStart w:id="507" w:name="_Toc430850059"/>
      <w:bookmarkStart w:id="508" w:name="_Toc430850060"/>
      <w:bookmarkStart w:id="509" w:name="_Toc13562647"/>
      <w:bookmarkStart w:id="510" w:name="_Toc188526137"/>
      <w:bookmarkEnd w:id="507"/>
      <w:bookmarkEnd w:id="508"/>
      <w:bookmarkEnd w:id="509"/>
      <w:r w:rsidRPr="006252DF">
        <w:lastRenderedPageBreak/>
        <w:t>Rzecznik Funduszy Europejskich</w:t>
      </w:r>
      <w:bookmarkEnd w:id="510"/>
      <w:r w:rsidRPr="006252DF">
        <w:t xml:space="preserve"> </w:t>
      </w:r>
    </w:p>
    <w:p w14:paraId="26B3DF94" w14:textId="77777777" w:rsidR="008A3007" w:rsidRPr="006252DF" w:rsidRDefault="008A3007" w:rsidP="00C405F1">
      <w:pPr>
        <w:spacing w:before="120" w:after="120" w:line="271" w:lineRule="auto"/>
        <w:rPr>
          <w:rFonts w:ascii="Arial" w:hAnsi="Arial" w:cs="Arial"/>
          <w:sz w:val="22"/>
          <w:szCs w:val="22"/>
        </w:rPr>
      </w:pPr>
      <w:r w:rsidRPr="006252DF">
        <w:rPr>
          <w:rFonts w:ascii="Arial" w:hAnsi="Arial" w:cs="Arial"/>
          <w:sz w:val="22"/>
          <w:szCs w:val="22"/>
        </w:rPr>
        <w:t xml:space="preserve">Na podstawie art. 14 ustawy , IZ </w:t>
      </w:r>
      <w:r w:rsidR="007E772A" w:rsidRPr="006252DF">
        <w:rPr>
          <w:rFonts w:ascii="Arial" w:hAnsi="Arial" w:cs="Arial"/>
          <w:sz w:val="22"/>
          <w:szCs w:val="22"/>
        </w:rPr>
        <w:t xml:space="preserve">FEPZ </w:t>
      </w:r>
      <w:r w:rsidRPr="006252DF">
        <w:rPr>
          <w:rFonts w:ascii="Arial" w:hAnsi="Arial" w:cs="Arial"/>
          <w:sz w:val="22"/>
          <w:szCs w:val="22"/>
        </w:rPr>
        <w:t>powołała Rzecznika Funduszy Europejskich.</w:t>
      </w:r>
    </w:p>
    <w:p w14:paraId="5D950535" w14:textId="77777777" w:rsidR="008A3007" w:rsidRPr="006252DF" w:rsidRDefault="008A3007" w:rsidP="003A4438">
      <w:pPr>
        <w:pStyle w:val="NormalnyWeb"/>
        <w:spacing w:before="120" w:after="120" w:line="271" w:lineRule="auto"/>
        <w:rPr>
          <w:rFonts w:ascii="Arial" w:hAnsi="Arial" w:cs="Arial"/>
          <w:sz w:val="22"/>
          <w:szCs w:val="22"/>
        </w:rPr>
      </w:pPr>
      <w:r w:rsidRPr="006252DF">
        <w:rPr>
          <w:rFonts w:ascii="Arial" w:hAnsi="Arial" w:cs="Arial"/>
          <w:sz w:val="22"/>
          <w:szCs w:val="22"/>
        </w:rPr>
        <w:t>Do zadań Rzecznika Funduszy Europejskich należy, w szczególności:</w:t>
      </w:r>
    </w:p>
    <w:p w14:paraId="38F5B74B" w14:textId="77777777" w:rsidR="008A3007" w:rsidRPr="006252DF" w:rsidRDefault="008A3007" w:rsidP="001B2648">
      <w:pPr>
        <w:pStyle w:val="NormalnyWeb"/>
        <w:numPr>
          <w:ilvl w:val="0"/>
          <w:numId w:val="50"/>
        </w:numPr>
        <w:spacing w:before="120" w:after="120" w:line="271" w:lineRule="auto"/>
        <w:rPr>
          <w:rFonts w:ascii="Arial" w:hAnsi="Arial" w:cs="Arial"/>
          <w:sz w:val="22"/>
          <w:szCs w:val="22"/>
        </w:rPr>
      </w:pPr>
      <w:r w:rsidRPr="006252DF">
        <w:rPr>
          <w:rFonts w:ascii="Arial" w:hAnsi="Arial" w:cs="Arial"/>
          <w:sz w:val="22"/>
          <w:szCs w:val="22"/>
        </w:rPr>
        <w:t xml:space="preserve">przyjmowanie zgłoszeń dotyczących utrudnień i propozycji usprawnień w zakresie realizacji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przez właściwą instytucję;</w:t>
      </w:r>
    </w:p>
    <w:p w14:paraId="45858772" w14:textId="77777777" w:rsidR="008A3007" w:rsidRPr="006252DF" w:rsidRDefault="008A3007" w:rsidP="001B2648">
      <w:pPr>
        <w:pStyle w:val="NormalnyWeb"/>
        <w:numPr>
          <w:ilvl w:val="0"/>
          <w:numId w:val="50"/>
        </w:numPr>
        <w:spacing w:before="120" w:after="120" w:line="271" w:lineRule="auto"/>
        <w:rPr>
          <w:rFonts w:ascii="Arial" w:hAnsi="Arial" w:cs="Arial"/>
          <w:sz w:val="22"/>
          <w:szCs w:val="22"/>
        </w:rPr>
      </w:pPr>
      <w:r w:rsidRPr="006252DF">
        <w:rPr>
          <w:rFonts w:ascii="Arial" w:hAnsi="Arial" w:cs="Arial"/>
          <w:sz w:val="22"/>
          <w:szCs w:val="22"/>
        </w:rPr>
        <w:t>analizowanie zgłoszeń, o których mowa w punkcie 1;</w:t>
      </w:r>
    </w:p>
    <w:p w14:paraId="2EA9FA08" w14:textId="77777777" w:rsidR="008A3007" w:rsidRPr="006252DF" w:rsidRDefault="008A3007" w:rsidP="001B2648">
      <w:pPr>
        <w:pStyle w:val="NormalnyWeb"/>
        <w:numPr>
          <w:ilvl w:val="0"/>
          <w:numId w:val="50"/>
        </w:numPr>
        <w:spacing w:before="120" w:after="120" w:line="271" w:lineRule="auto"/>
        <w:rPr>
          <w:rFonts w:ascii="Arial" w:hAnsi="Arial" w:cs="Arial"/>
          <w:sz w:val="22"/>
          <w:szCs w:val="22"/>
        </w:rPr>
      </w:pPr>
      <w:r w:rsidRPr="006252DF">
        <w:rPr>
          <w:rFonts w:ascii="Arial" w:hAnsi="Arial" w:cs="Arial"/>
          <w:sz w:val="22"/>
          <w:szCs w:val="22"/>
        </w:rPr>
        <w:t>udzielanie wyjaśnień w zakresie zgłoszeń, o których mowa w punkcie 1;</w:t>
      </w:r>
    </w:p>
    <w:p w14:paraId="49E9C1AC" w14:textId="77777777" w:rsidR="008A3007" w:rsidRPr="006252DF" w:rsidRDefault="008A3007" w:rsidP="001B2648">
      <w:pPr>
        <w:pStyle w:val="NormalnyWeb"/>
        <w:numPr>
          <w:ilvl w:val="0"/>
          <w:numId w:val="50"/>
        </w:numPr>
        <w:spacing w:before="120" w:after="120" w:line="271" w:lineRule="auto"/>
        <w:rPr>
          <w:rFonts w:ascii="Arial" w:hAnsi="Arial" w:cs="Arial"/>
          <w:sz w:val="22"/>
          <w:szCs w:val="22"/>
        </w:rPr>
      </w:pPr>
      <w:r w:rsidRPr="006252DF">
        <w:rPr>
          <w:rFonts w:ascii="Arial" w:hAnsi="Arial" w:cs="Arial"/>
          <w:sz w:val="22"/>
          <w:szCs w:val="22"/>
        </w:rPr>
        <w:t xml:space="preserve">dokonywanie okresowych przeglądów procedur w ramach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obowiązujących we właściwej instytucji;</w:t>
      </w:r>
    </w:p>
    <w:p w14:paraId="27B7C93D" w14:textId="77777777" w:rsidR="008A3007" w:rsidRPr="006252DF" w:rsidRDefault="008A3007" w:rsidP="001B2648">
      <w:pPr>
        <w:pStyle w:val="NormalnyWeb"/>
        <w:numPr>
          <w:ilvl w:val="0"/>
          <w:numId w:val="50"/>
        </w:numPr>
        <w:spacing w:before="120" w:after="120" w:line="271" w:lineRule="auto"/>
        <w:rPr>
          <w:rFonts w:ascii="Arial" w:hAnsi="Arial" w:cs="Arial"/>
          <w:sz w:val="22"/>
          <w:szCs w:val="22"/>
        </w:rPr>
      </w:pPr>
      <w:r w:rsidRPr="006252DF">
        <w:rPr>
          <w:rFonts w:ascii="Arial" w:hAnsi="Arial" w:cs="Arial"/>
          <w:sz w:val="22"/>
          <w:szCs w:val="22"/>
        </w:rPr>
        <w:t>formułowanie propozycji usprawnień dla właściwej instytucji.</w:t>
      </w:r>
    </w:p>
    <w:p w14:paraId="50AFF643" w14:textId="77777777" w:rsidR="007E772A" w:rsidRPr="006252DF" w:rsidRDefault="007E772A" w:rsidP="001B2648">
      <w:pPr>
        <w:pStyle w:val="NormalnyWeb"/>
        <w:numPr>
          <w:ilvl w:val="0"/>
          <w:numId w:val="50"/>
        </w:numPr>
        <w:spacing w:before="120" w:after="120" w:line="271" w:lineRule="auto"/>
        <w:rPr>
          <w:rFonts w:ascii="Arial" w:hAnsi="Arial" w:cs="Arial"/>
          <w:sz w:val="22"/>
          <w:szCs w:val="22"/>
        </w:rPr>
      </w:pPr>
      <w:r w:rsidRPr="006252DF">
        <w:rPr>
          <w:rFonts w:ascii="Arial" w:hAnsi="Arial" w:cs="Arial"/>
          <w:bCs/>
          <w:sz w:val="22"/>
          <w:szCs w:val="22"/>
        </w:rPr>
        <w:t>realizowanie funkcji mediacyjnej w kontaktach podmiotu przekazującego zgłoszenie, o którym mowa w pkt 1,</w:t>
      </w:r>
      <w:r w:rsidRPr="006252DF">
        <w:rPr>
          <w:rFonts w:ascii="Arial" w:hAnsi="Arial" w:cs="Arial"/>
          <w:sz w:val="22"/>
          <w:szCs w:val="22"/>
        </w:rPr>
        <w:t xml:space="preserve"> </w:t>
      </w:r>
      <w:r w:rsidRPr="006252DF">
        <w:rPr>
          <w:rFonts w:ascii="Arial" w:hAnsi="Arial" w:cs="Arial"/>
          <w:bCs/>
          <w:sz w:val="22"/>
          <w:szCs w:val="22"/>
        </w:rPr>
        <w:t>z właściwą instytucją.</w:t>
      </w:r>
    </w:p>
    <w:p w14:paraId="09873EA9" w14:textId="77777777" w:rsidR="007E772A" w:rsidRPr="006252DF" w:rsidRDefault="007E772A" w:rsidP="007E772A">
      <w:pPr>
        <w:spacing w:before="120" w:after="120" w:line="271" w:lineRule="auto"/>
        <w:rPr>
          <w:rFonts w:ascii="Arial" w:hAnsi="Arial" w:cs="Arial"/>
          <w:bCs/>
          <w:sz w:val="22"/>
          <w:szCs w:val="22"/>
        </w:rPr>
      </w:pPr>
    </w:p>
    <w:p w14:paraId="247B9677" w14:textId="77777777" w:rsidR="008A3007" w:rsidRPr="006252DF" w:rsidRDefault="008A3007" w:rsidP="003A4438">
      <w:pPr>
        <w:spacing w:before="120" w:after="120" w:line="271" w:lineRule="auto"/>
        <w:rPr>
          <w:rFonts w:ascii="Arial" w:eastAsia="Calibri" w:hAnsi="Arial" w:cs="Arial"/>
          <w:b/>
          <w:color w:val="FF0000"/>
          <w:sz w:val="22"/>
          <w:szCs w:val="22"/>
        </w:rPr>
      </w:pPr>
    </w:p>
    <w:p w14:paraId="34480822" w14:textId="77777777" w:rsidR="008A3007" w:rsidRPr="006252DF" w:rsidRDefault="008A3007" w:rsidP="003A4438">
      <w:pPr>
        <w:spacing w:before="120" w:after="120" w:line="271" w:lineRule="auto"/>
        <w:rPr>
          <w:rFonts w:ascii="Arial" w:hAnsi="Arial" w:cs="Arial"/>
          <w:bCs/>
          <w:sz w:val="22"/>
          <w:szCs w:val="22"/>
        </w:rPr>
      </w:pPr>
      <w:r w:rsidRPr="006252DF">
        <w:rPr>
          <w:rFonts w:ascii="Arial" w:hAnsi="Arial" w:cs="Arial"/>
          <w:bCs/>
          <w:sz w:val="22"/>
          <w:szCs w:val="22"/>
        </w:rPr>
        <w:t>Kontakt:</w:t>
      </w:r>
    </w:p>
    <w:p w14:paraId="4A6CBCF8"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
          <w:bCs/>
          <w:sz w:val="22"/>
          <w:szCs w:val="22"/>
        </w:rPr>
        <w:t xml:space="preserve">Rzecznik Funduszy Europejskich </w:t>
      </w:r>
    </w:p>
    <w:p w14:paraId="489A4DE9"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t xml:space="preserve">e-mail: </w:t>
      </w:r>
      <w:hyperlink r:id="rId104" w:history="1">
        <w:r w:rsidRPr="006252DF">
          <w:rPr>
            <w:rStyle w:val="Hipercze"/>
            <w:rFonts w:ascii="Arial" w:hAnsi="Arial" w:cs="Arial"/>
            <w:b/>
            <w:bCs/>
            <w:sz w:val="22"/>
            <w:szCs w:val="22"/>
          </w:rPr>
          <w:t>rzecznikFE@wzp.pl</w:t>
        </w:r>
      </w:hyperlink>
    </w:p>
    <w:p w14:paraId="62ABB8FC"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t xml:space="preserve">telefon: </w:t>
      </w:r>
      <w:r w:rsidR="00745703" w:rsidRPr="006252DF">
        <w:rPr>
          <w:rFonts w:ascii="Arial" w:hAnsi="Arial" w:cs="Arial"/>
          <w:b/>
          <w:bCs/>
          <w:sz w:val="22"/>
          <w:szCs w:val="22"/>
        </w:rPr>
        <w:t>+48 91 452 88 18</w:t>
      </w:r>
    </w:p>
    <w:p w14:paraId="70E4977A" w14:textId="77777777" w:rsidR="008A3007" w:rsidRPr="006252DF" w:rsidRDefault="0013276F" w:rsidP="003A4438">
      <w:pPr>
        <w:spacing w:before="120" w:after="120" w:line="271" w:lineRule="auto"/>
        <w:rPr>
          <w:rFonts w:ascii="Arial" w:hAnsi="Arial" w:cs="Arial"/>
          <w:sz w:val="22"/>
          <w:szCs w:val="22"/>
        </w:rPr>
      </w:pPr>
      <w:r w:rsidRPr="006252DF">
        <w:rPr>
          <w:rFonts w:ascii="Arial" w:hAnsi="Arial" w:cs="Arial"/>
          <w:sz w:val="22"/>
          <w:szCs w:val="22"/>
        </w:rPr>
        <w:br w:type="page"/>
      </w:r>
    </w:p>
    <w:p w14:paraId="0C940DCC" w14:textId="77777777" w:rsidR="004E75AD" w:rsidRPr="006252DF" w:rsidRDefault="00B248AB" w:rsidP="003A4438">
      <w:pPr>
        <w:pStyle w:val="RozdziaRK"/>
      </w:pPr>
      <w:bookmarkStart w:id="511" w:name="_Toc188526138"/>
      <w:r w:rsidRPr="006252DF">
        <w:lastRenderedPageBreak/>
        <w:t>ZAŁĄCZNIKI</w:t>
      </w:r>
      <w:bookmarkEnd w:id="505"/>
      <w:bookmarkEnd w:id="511"/>
    </w:p>
    <w:p w14:paraId="26E202EF" w14:textId="4F2472FF" w:rsidR="007F3686" w:rsidRPr="006252DF" w:rsidRDefault="007F3686" w:rsidP="001B2648">
      <w:pPr>
        <w:pStyle w:val="Tekstpodstawowy"/>
        <w:numPr>
          <w:ilvl w:val="1"/>
          <w:numId w:val="32"/>
        </w:numPr>
        <w:spacing w:before="120" w:line="271" w:lineRule="auto"/>
        <w:ind w:left="709" w:hanging="709"/>
        <w:rPr>
          <w:rFonts w:ascii="Arial" w:hAnsi="Arial" w:cs="Arial"/>
          <w:sz w:val="22"/>
          <w:szCs w:val="22"/>
        </w:rPr>
      </w:pPr>
      <w:r w:rsidRPr="006252DF">
        <w:rPr>
          <w:rFonts w:ascii="Arial" w:hAnsi="Arial" w:cs="Arial"/>
          <w:sz w:val="22"/>
          <w:szCs w:val="22"/>
        </w:rPr>
        <w:t>Wzór wniosku o dofinansowanie projektu</w:t>
      </w:r>
      <w:r w:rsidR="00AD10C8">
        <w:rPr>
          <w:rFonts w:ascii="Arial" w:hAnsi="Arial" w:cs="Arial"/>
          <w:sz w:val="22"/>
          <w:szCs w:val="22"/>
        </w:rPr>
        <w:t>.</w:t>
      </w:r>
    </w:p>
    <w:p w14:paraId="47974AAA" w14:textId="445C832B" w:rsidR="00A34AD6" w:rsidRPr="006252DF" w:rsidRDefault="00A34AD6" w:rsidP="001B2648">
      <w:pPr>
        <w:pStyle w:val="Tekstpodstawowy"/>
        <w:numPr>
          <w:ilvl w:val="2"/>
          <w:numId w:val="32"/>
        </w:numPr>
        <w:spacing w:before="120" w:line="271" w:lineRule="auto"/>
        <w:ind w:hanging="940"/>
        <w:rPr>
          <w:rFonts w:ascii="Arial" w:hAnsi="Arial" w:cs="Arial"/>
          <w:sz w:val="22"/>
          <w:szCs w:val="22"/>
          <w:lang w:val="pl-PL"/>
        </w:rPr>
      </w:pPr>
      <w:r w:rsidRPr="006252DF">
        <w:rPr>
          <w:rFonts w:ascii="Arial" w:hAnsi="Arial" w:cs="Arial"/>
          <w:sz w:val="22"/>
          <w:szCs w:val="22"/>
        </w:rPr>
        <w:t>Informacja na temat składu osobowego spółki cywilnej</w:t>
      </w:r>
      <w:r w:rsidR="00AD10C8">
        <w:rPr>
          <w:rFonts w:ascii="Arial" w:hAnsi="Arial" w:cs="Arial"/>
          <w:sz w:val="22"/>
          <w:szCs w:val="22"/>
        </w:rPr>
        <w:t>.</w:t>
      </w:r>
    </w:p>
    <w:p w14:paraId="12182C4F" w14:textId="182D411A" w:rsidR="007F3686" w:rsidRPr="006252DF" w:rsidRDefault="007F3686" w:rsidP="001B2648">
      <w:pPr>
        <w:pStyle w:val="Tekstpodstawowy"/>
        <w:numPr>
          <w:ilvl w:val="1"/>
          <w:numId w:val="32"/>
        </w:numPr>
        <w:spacing w:before="120" w:line="271" w:lineRule="auto"/>
        <w:ind w:left="709" w:hanging="709"/>
        <w:rPr>
          <w:rFonts w:ascii="Arial" w:hAnsi="Arial" w:cs="Arial"/>
          <w:sz w:val="22"/>
          <w:szCs w:val="22"/>
        </w:rPr>
      </w:pPr>
      <w:r w:rsidRPr="006252DF">
        <w:rPr>
          <w:rFonts w:ascii="Arial" w:hAnsi="Arial" w:cs="Arial"/>
          <w:sz w:val="22"/>
          <w:szCs w:val="22"/>
        </w:rPr>
        <w:t>Wzór umowy o dofinansowanie projektu</w:t>
      </w:r>
      <w:r w:rsidR="00394662" w:rsidRPr="006252DF">
        <w:rPr>
          <w:rFonts w:ascii="Arial" w:hAnsi="Arial" w:cs="Arial"/>
          <w:sz w:val="22"/>
          <w:szCs w:val="22"/>
          <w:lang w:val="pl-PL"/>
        </w:rPr>
        <w:t xml:space="preserve"> </w:t>
      </w:r>
      <w:r w:rsidR="00A177F7" w:rsidRPr="00A177F7">
        <w:rPr>
          <w:rFonts w:ascii="Arial" w:hAnsi="Arial"/>
          <w:sz w:val="22"/>
        </w:rPr>
        <w:t>w ramach FEPZ 2021-2027</w:t>
      </w:r>
      <w:r w:rsidR="00AD10C8">
        <w:rPr>
          <w:rFonts w:ascii="Arial" w:hAnsi="Arial"/>
          <w:sz w:val="22"/>
        </w:rPr>
        <w:t>.</w:t>
      </w:r>
    </w:p>
    <w:p w14:paraId="4468904A" w14:textId="77777777" w:rsidR="007F3686" w:rsidRPr="006252DF" w:rsidRDefault="007F3686" w:rsidP="001B2648">
      <w:pPr>
        <w:pStyle w:val="Tekstpodstawowy"/>
        <w:numPr>
          <w:ilvl w:val="1"/>
          <w:numId w:val="32"/>
        </w:numPr>
        <w:spacing w:before="120" w:line="271" w:lineRule="auto"/>
        <w:ind w:left="709" w:hanging="709"/>
        <w:rPr>
          <w:rFonts w:ascii="Arial" w:hAnsi="Arial" w:cs="Arial"/>
          <w:sz w:val="22"/>
          <w:szCs w:val="22"/>
        </w:rPr>
      </w:pPr>
      <w:r w:rsidRPr="006252DF">
        <w:rPr>
          <w:rFonts w:ascii="Arial" w:hAnsi="Arial" w:cs="Arial"/>
          <w:sz w:val="22"/>
          <w:szCs w:val="22"/>
        </w:rPr>
        <w:t xml:space="preserve">Dodatkowe załączniki do sporządzenia umowy: </w:t>
      </w:r>
    </w:p>
    <w:p w14:paraId="7A744C8F" w14:textId="1217499A" w:rsidR="007F3686" w:rsidRPr="006252DF" w:rsidRDefault="007F3686" w:rsidP="001B2648">
      <w:pPr>
        <w:pStyle w:val="Tekstpodstawowy"/>
        <w:numPr>
          <w:ilvl w:val="2"/>
          <w:numId w:val="32"/>
        </w:numPr>
        <w:spacing w:before="120" w:line="271" w:lineRule="auto"/>
        <w:ind w:hanging="940"/>
        <w:rPr>
          <w:rFonts w:ascii="Arial" w:hAnsi="Arial" w:cs="Arial"/>
          <w:sz w:val="22"/>
          <w:szCs w:val="22"/>
        </w:rPr>
      </w:pPr>
      <w:r w:rsidRPr="006252DF">
        <w:rPr>
          <w:rFonts w:ascii="Arial" w:hAnsi="Arial" w:cs="Arial"/>
          <w:sz w:val="22"/>
          <w:szCs w:val="22"/>
        </w:rPr>
        <w:t xml:space="preserve">Deklaracja poświadczająca udział własny </w:t>
      </w:r>
      <w:r w:rsidR="00B81A74" w:rsidRPr="006252DF">
        <w:rPr>
          <w:rFonts w:ascii="Arial" w:hAnsi="Arial" w:cs="Arial"/>
          <w:sz w:val="22"/>
          <w:szCs w:val="22"/>
          <w:lang w:val="pl-PL"/>
        </w:rPr>
        <w:t>wnioskodawcy</w:t>
      </w:r>
      <w:r w:rsidRPr="006252DF">
        <w:rPr>
          <w:rFonts w:ascii="Arial" w:hAnsi="Arial" w:cs="Arial"/>
          <w:sz w:val="22"/>
          <w:szCs w:val="22"/>
        </w:rPr>
        <w:t>,</w:t>
      </w:r>
    </w:p>
    <w:p w14:paraId="5AA9F672" w14:textId="77777777" w:rsidR="00996F79" w:rsidRPr="006252DF" w:rsidRDefault="007F3686" w:rsidP="001B2648">
      <w:pPr>
        <w:pStyle w:val="Tekstpodstawowy"/>
        <w:numPr>
          <w:ilvl w:val="2"/>
          <w:numId w:val="32"/>
        </w:numPr>
        <w:spacing w:before="120" w:line="271" w:lineRule="auto"/>
        <w:ind w:hanging="940"/>
        <w:rPr>
          <w:rFonts w:ascii="Arial" w:hAnsi="Arial" w:cs="Arial"/>
          <w:sz w:val="22"/>
          <w:szCs w:val="22"/>
        </w:rPr>
      </w:pPr>
      <w:r w:rsidRPr="006252DF">
        <w:rPr>
          <w:rFonts w:ascii="Arial" w:hAnsi="Arial" w:cs="Arial"/>
          <w:sz w:val="22"/>
          <w:szCs w:val="22"/>
        </w:rPr>
        <w:t>Informacja o jednostce realizującej projekt,</w:t>
      </w:r>
    </w:p>
    <w:p w14:paraId="45604DDA" w14:textId="77777777" w:rsidR="00996F79" w:rsidRPr="006252DF" w:rsidRDefault="007F3686" w:rsidP="001B2648">
      <w:pPr>
        <w:pStyle w:val="Tekstpodstawowy"/>
        <w:numPr>
          <w:ilvl w:val="2"/>
          <w:numId w:val="32"/>
        </w:numPr>
        <w:spacing w:before="120" w:line="271" w:lineRule="auto"/>
        <w:ind w:hanging="940"/>
        <w:rPr>
          <w:rFonts w:ascii="Arial" w:hAnsi="Arial" w:cs="Arial"/>
          <w:sz w:val="22"/>
          <w:szCs w:val="22"/>
        </w:rPr>
      </w:pPr>
      <w:r w:rsidRPr="006252DF">
        <w:rPr>
          <w:rFonts w:ascii="Arial" w:hAnsi="Arial" w:cs="Arial"/>
          <w:sz w:val="22"/>
          <w:szCs w:val="22"/>
        </w:rPr>
        <w:t xml:space="preserve">Informacja o numerze rachunku </w:t>
      </w:r>
      <w:r w:rsidR="007515C7" w:rsidRPr="006252DF">
        <w:rPr>
          <w:rFonts w:ascii="Arial" w:hAnsi="Arial" w:cs="Arial"/>
          <w:sz w:val="22"/>
          <w:szCs w:val="22"/>
          <w:lang w:val="pl-PL"/>
        </w:rPr>
        <w:t>płatniczego</w:t>
      </w:r>
      <w:r w:rsidRPr="006252DF">
        <w:rPr>
          <w:rFonts w:ascii="Arial" w:hAnsi="Arial" w:cs="Arial"/>
          <w:sz w:val="22"/>
          <w:szCs w:val="22"/>
        </w:rPr>
        <w:t xml:space="preserve"> wyodrębnionego przez </w:t>
      </w:r>
      <w:r w:rsidR="00B81A74" w:rsidRPr="006252DF">
        <w:rPr>
          <w:rFonts w:ascii="Arial" w:hAnsi="Arial" w:cs="Arial"/>
          <w:sz w:val="22"/>
          <w:szCs w:val="22"/>
          <w:lang w:val="pl-PL"/>
        </w:rPr>
        <w:t>Wnioskodawcę</w:t>
      </w:r>
      <w:r w:rsidR="00B81A74" w:rsidRPr="006252DF">
        <w:rPr>
          <w:rFonts w:ascii="Arial" w:hAnsi="Arial" w:cs="Arial"/>
          <w:sz w:val="22"/>
          <w:szCs w:val="22"/>
        </w:rPr>
        <w:t xml:space="preserve"> </w:t>
      </w:r>
      <w:r w:rsidRPr="006252DF">
        <w:rPr>
          <w:rFonts w:ascii="Arial" w:hAnsi="Arial" w:cs="Arial"/>
          <w:sz w:val="22"/>
          <w:szCs w:val="22"/>
        </w:rPr>
        <w:t>na</w:t>
      </w:r>
      <w:r w:rsidR="0026591D" w:rsidRPr="006252DF">
        <w:rPr>
          <w:rFonts w:ascii="Arial" w:hAnsi="Arial" w:cs="Arial"/>
          <w:sz w:val="22"/>
          <w:szCs w:val="22"/>
        </w:rPr>
        <w:t> </w:t>
      </w:r>
      <w:r w:rsidRPr="006252DF">
        <w:rPr>
          <w:rFonts w:ascii="Arial" w:hAnsi="Arial" w:cs="Arial"/>
          <w:sz w:val="22"/>
          <w:szCs w:val="22"/>
        </w:rPr>
        <w:t>potrzeby projektu,</w:t>
      </w:r>
    </w:p>
    <w:p w14:paraId="1A978741" w14:textId="77777777" w:rsidR="009A402F" w:rsidRPr="006252DF" w:rsidRDefault="00F23350" w:rsidP="001B2648">
      <w:pPr>
        <w:pStyle w:val="Tekstpodstawowy"/>
        <w:numPr>
          <w:ilvl w:val="2"/>
          <w:numId w:val="32"/>
        </w:numPr>
        <w:spacing w:before="120" w:line="271" w:lineRule="auto"/>
        <w:ind w:hanging="940"/>
        <w:rPr>
          <w:rFonts w:ascii="Arial" w:hAnsi="Arial" w:cs="Arial"/>
          <w:sz w:val="22"/>
          <w:szCs w:val="22"/>
        </w:rPr>
      </w:pPr>
      <w:r w:rsidRPr="006252DF">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6252DF">
        <w:rPr>
          <w:rFonts w:ascii="Arial" w:hAnsi="Arial" w:cs="Arial"/>
          <w:sz w:val="22"/>
          <w:szCs w:val="22"/>
        </w:rPr>
        <w:t>,</w:t>
      </w:r>
    </w:p>
    <w:p w14:paraId="422C8109" w14:textId="77777777" w:rsidR="007F3686" w:rsidRPr="006252DF" w:rsidRDefault="007F3686" w:rsidP="001B2648">
      <w:pPr>
        <w:pStyle w:val="Tekstpodstawowy"/>
        <w:numPr>
          <w:ilvl w:val="2"/>
          <w:numId w:val="32"/>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Wnioskodawcy</w:t>
      </w:r>
      <w:r w:rsidR="00B81A74" w:rsidRPr="006252DF">
        <w:rPr>
          <w:rFonts w:ascii="Arial" w:hAnsi="Arial" w:cs="Arial"/>
          <w:sz w:val="22"/>
          <w:szCs w:val="22"/>
        </w:rPr>
        <w:t xml:space="preserve"> </w:t>
      </w:r>
      <w:r w:rsidRPr="006252DF">
        <w:rPr>
          <w:rFonts w:ascii="Arial" w:hAnsi="Arial" w:cs="Arial"/>
          <w:sz w:val="22"/>
          <w:szCs w:val="22"/>
        </w:rPr>
        <w:t>(osoba fizyczna),</w:t>
      </w:r>
    </w:p>
    <w:p w14:paraId="405F077E" w14:textId="77777777" w:rsidR="00615582" w:rsidRPr="006252DF" w:rsidRDefault="007F3686" w:rsidP="001B2648">
      <w:pPr>
        <w:pStyle w:val="Tekstpodstawowy"/>
        <w:numPr>
          <w:ilvl w:val="2"/>
          <w:numId w:val="32"/>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(osoba prawna)</w:t>
      </w:r>
      <w:r w:rsidR="00615582" w:rsidRPr="006252DF">
        <w:rPr>
          <w:rFonts w:ascii="Arial" w:hAnsi="Arial" w:cs="Arial"/>
          <w:sz w:val="22"/>
          <w:szCs w:val="22"/>
        </w:rPr>
        <w:t>,</w:t>
      </w:r>
    </w:p>
    <w:p w14:paraId="18AF42B8" w14:textId="77777777" w:rsidR="00615582" w:rsidRPr="000B4B47" w:rsidRDefault="00615582" w:rsidP="001B2648">
      <w:pPr>
        <w:pStyle w:val="Tekstpodstawowy"/>
        <w:numPr>
          <w:ilvl w:val="2"/>
          <w:numId w:val="32"/>
        </w:numPr>
        <w:spacing w:before="120" w:line="271" w:lineRule="auto"/>
        <w:ind w:hanging="940"/>
        <w:rPr>
          <w:rFonts w:ascii="Arial" w:hAnsi="Arial" w:cs="Arial"/>
          <w:sz w:val="22"/>
          <w:szCs w:val="22"/>
        </w:rPr>
      </w:pPr>
      <w:r w:rsidRPr="000B4B47">
        <w:rPr>
          <w:rFonts w:ascii="Arial" w:hAnsi="Arial" w:cs="Arial"/>
          <w:sz w:val="22"/>
          <w:szCs w:val="22"/>
        </w:rPr>
        <w:t>Pełnomocnictwo do podpisania umowy o dofinansowanie projektu w imieniu i na rzecz Partnerów (jeżeli dotyczy), o ile upoważnienie takie nie stanowi elementu umowy partnerskiej,</w:t>
      </w:r>
    </w:p>
    <w:p w14:paraId="169F4D6F" w14:textId="77777777" w:rsidR="007F3686" w:rsidRPr="006252DF" w:rsidRDefault="007F3686" w:rsidP="001B2648">
      <w:pPr>
        <w:pStyle w:val="Tekstpodstawowy"/>
        <w:numPr>
          <w:ilvl w:val="1"/>
          <w:numId w:val="32"/>
        </w:numPr>
        <w:spacing w:before="120" w:line="271" w:lineRule="auto"/>
        <w:ind w:left="709" w:hanging="709"/>
        <w:rPr>
          <w:rFonts w:ascii="Arial" w:hAnsi="Arial" w:cs="Arial"/>
          <w:sz w:val="22"/>
          <w:szCs w:val="22"/>
        </w:rPr>
      </w:pPr>
      <w:r w:rsidRPr="006252DF">
        <w:rPr>
          <w:rFonts w:ascii="Arial" w:hAnsi="Arial" w:cs="Arial"/>
          <w:sz w:val="22"/>
          <w:szCs w:val="22"/>
        </w:rPr>
        <w:t xml:space="preserve">Załączniki stanowiące zabezpieczenie prawidłowej realizacji umowy o dofinansowanie projektu: </w:t>
      </w:r>
    </w:p>
    <w:p w14:paraId="786A64D3" w14:textId="77777777" w:rsidR="007F3686" w:rsidRPr="006252DF" w:rsidRDefault="00A539CF" w:rsidP="003A4438">
      <w:pPr>
        <w:pStyle w:val="Tekstpodstawowy"/>
        <w:spacing w:before="120" w:line="271" w:lineRule="auto"/>
        <w:ind w:left="352" w:firstLine="357"/>
        <w:rPr>
          <w:rFonts w:ascii="Arial" w:hAnsi="Arial" w:cs="Arial"/>
          <w:sz w:val="22"/>
          <w:szCs w:val="22"/>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.1 </w:t>
      </w:r>
      <w:r w:rsidRPr="006252DF">
        <w:rPr>
          <w:rFonts w:ascii="Arial" w:hAnsi="Arial"/>
          <w:sz w:val="22"/>
        </w:rPr>
        <w:tab/>
      </w:r>
      <w:r w:rsidR="007F3686" w:rsidRPr="006252DF">
        <w:rPr>
          <w:rFonts w:ascii="Arial" w:hAnsi="Arial" w:cs="Arial"/>
          <w:sz w:val="22"/>
          <w:szCs w:val="22"/>
        </w:rPr>
        <w:t>Wzór weksla,</w:t>
      </w:r>
    </w:p>
    <w:p w14:paraId="24AAFA20" w14:textId="77777777" w:rsidR="005B72DB" w:rsidRPr="006252DF" w:rsidRDefault="00A539CF" w:rsidP="007E7D58">
      <w:pPr>
        <w:pStyle w:val="Tekstpodstawowy"/>
        <w:spacing w:before="120" w:line="271" w:lineRule="auto"/>
        <w:ind w:left="352" w:firstLine="357"/>
        <w:rPr>
          <w:rFonts w:ascii="Arial" w:hAnsi="Arial" w:cs="Arial"/>
          <w:sz w:val="22"/>
          <w:szCs w:val="22"/>
          <w:lang w:val="pl-PL"/>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.2 </w:t>
      </w:r>
      <w:r w:rsidRPr="006252DF">
        <w:rPr>
          <w:rFonts w:ascii="Arial" w:hAnsi="Arial"/>
          <w:sz w:val="22"/>
        </w:rPr>
        <w:tab/>
      </w:r>
      <w:r w:rsidR="007F3686" w:rsidRPr="006252DF">
        <w:rPr>
          <w:rFonts w:ascii="Arial" w:hAnsi="Arial" w:cs="Arial"/>
          <w:sz w:val="22"/>
          <w:szCs w:val="22"/>
        </w:rPr>
        <w:t>Wzór deklaracji wekslowej.</w:t>
      </w:r>
    </w:p>
    <w:p w14:paraId="4E4A60AF" w14:textId="496C3A7E" w:rsidR="000B5A68" w:rsidRPr="006252DF" w:rsidRDefault="001D29A8" w:rsidP="001B2648">
      <w:pPr>
        <w:pStyle w:val="Tekstpodstawowy"/>
        <w:numPr>
          <w:ilvl w:val="1"/>
          <w:numId w:val="32"/>
        </w:numPr>
        <w:spacing w:before="120" w:line="271" w:lineRule="auto"/>
        <w:ind w:left="709" w:hanging="709"/>
        <w:rPr>
          <w:rFonts w:ascii="Arial" w:hAnsi="Arial" w:cs="Arial"/>
          <w:sz w:val="22"/>
          <w:szCs w:val="22"/>
        </w:rPr>
      </w:pPr>
      <w:r w:rsidRPr="006252DF">
        <w:rPr>
          <w:rFonts w:ascii="Arial" w:hAnsi="Arial" w:cs="Arial"/>
          <w:sz w:val="22"/>
          <w:szCs w:val="22"/>
          <w:lang w:val="pl-PL"/>
        </w:rPr>
        <w:t>K</w:t>
      </w:r>
      <w:r w:rsidR="006D1FD9" w:rsidRPr="006252DF">
        <w:rPr>
          <w:rFonts w:ascii="Arial" w:hAnsi="Arial" w:cs="Arial"/>
          <w:sz w:val="22"/>
          <w:szCs w:val="22"/>
          <w:lang w:val="pl-PL"/>
        </w:rPr>
        <w:t>art</w:t>
      </w:r>
      <w:r w:rsidRPr="006252DF">
        <w:rPr>
          <w:rFonts w:ascii="Arial" w:hAnsi="Arial" w:cs="Arial"/>
          <w:sz w:val="22"/>
          <w:szCs w:val="22"/>
          <w:lang w:val="pl-PL"/>
        </w:rPr>
        <w:t>a</w:t>
      </w:r>
      <w:r w:rsidR="006D1FD9"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formalnej </w:t>
      </w:r>
      <w:r w:rsidR="006D1FD9" w:rsidRPr="006252DF">
        <w:rPr>
          <w:rFonts w:ascii="Arial" w:hAnsi="Arial" w:cs="Arial"/>
          <w:sz w:val="22"/>
          <w:szCs w:val="22"/>
          <w:lang w:val="pl-PL"/>
        </w:rPr>
        <w:t xml:space="preserve">wniosku o dofinansowanie projektu w postępowaniu konkurencyjnym </w:t>
      </w:r>
      <w:r w:rsidR="006D1FD9" w:rsidRPr="006252DF">
        <w:rPr>
          <w:rFonts w:ascii="Arial" w:hAnsi="Arial" w:cs="Arial"/>
          <w:sz w:val="22"/>
          <w:szCs w:val="22"/>
        </w:rPr>
        <w:t xml:space="preserve"> w ramach</w:t>
      </w:r>
      <w:r w:rsidR="006D1FD9" w:rsidRPr="006252DF">
        <w:rPr>
          <w:rFonts w:ascii="Arial" w:hAnsi="Arial" w:cs="Arial"/>
          <w:sz w:val="22"/>
          <w:szCs w:val="22"/>
          <w:lang w:val="pl-PL"/>
        </w:rPr>
        <w:t xml:space="preserve"> FEPZ</w:t>
      </w:r>
      <w:r w:rsidR="006D1FD9" w:rsidRPr="006252DF">
        <w:rPr>
          <w:rFonts w:ascii="Arial" w:hAnsi="Arial" w:cs="Arial"/>
          <w:sz w:val="22"/>
          <w:szCs w:val="22"/>
        </w:rPr>
        <w:t xml:space="preserve">  20</w:t>
      </w:r>
      <w:r w:rsidR="006D1FD9" w:rsidRPr="006252DF">
        <w:rPr>
          <w:rFonts w:ascii="Arial" w:hAnsi="Arial" w:cs="Arial"/>
          <w:sz w:val="22"/>
          <w:szCs w:val="22"/>
          <w:lang w:val="pl-PL"/>
        </w:rPr>
        <w:t>21</w:t>
      </w:r>
      <w:r w:rsidR="006D1FD9" w:rsidRPr="006252DF">
        <w:rPr>
          <w:rFonts w:ascii="Arial" w:hAnsi="Arial" w:cs="Arial"/>
          <w:sz w:val="22"/>
          <w:szCs w:val="22"/>
        </w:rPr>
        <w:t>-</w:t>
      </w:r>
      <w:r w:rsidR="00A630DF" w:rsidRPr="006252DF">
        <w:rPr>
          <w:rFonts w:ascii="Arial" w:hAnsi="Arial" w:cs="Arial"/>
          <w:sz w:val="22"/>
          <w:szCs w:val="22"/>
          <w:lang w:val="pl-PL"/>
        </w:rPr>
        <w:t>2027</w:t>
      </w:r>
      <w:r w:rsidR="00AD10C8">
        <w:rPr>
          <w:rFonts w:ascii="Arial" w:hAnsi="Arial" w:cs="Arial"/>
          <w:sz w:val="22"/>
          <w:szCs w:val="22"/>
        </w:rPr>
        <w:t>.</w:t>
      </w:r>
    </w:p>
    <w:p w14:paraId="166C0938" w14:textId="00553966" w:rsidR="000D563C" w:rsidRPr="006252DF" w:rsidRDefault="00BB0EAF" w:rsidP="001B2648">
      <w:pPr>
        <w:pStyle w:val="Tekstpodstawowy"/>
        <w:numPr>
          <w:ilvl w:val="1"/>
          <w:numId w:val="32"/>
        </w:numPr>
        <w:spacing w:before="120" w:line="271" w:lineRule="auto"/>
        <w:ind w:left="0" w:firstLine="0"/>
        <w:rPr>
          <w:rFonts w:ascii="Arial" w:hAnsi="Arial" w:cs="Arial"/>
          <w:sz w:val="22"/>
          <w:szCs w:val="22"/>
        </w:rPr>
      </w:pPr>
      <w:r w:rsidRPr="006252DF">
        <w:rPr>
          <w:rFonts w:ascii="Arial" w:hAnsi="Arial" w:cs="Arial"/>
          <w:sz w:val="22"/>
          <w:szCs w:val="22"/>
          <w:lang w:val="pl-PL"/>
        </w:rPr>
        <w:t>K</w:t>
      </w:r>
      <w:r w:rsidR="00602B00" w:rsidRPr="006252DF">
        <w:rPr>
          <w:rFonts w:ascii="Arial" w:hAnsi="Arial" w:cs="Arial"/>
          <w:sz w:val="22"/>
          <w:szCs w:val="22"/>
          <w:lang w:val="pl-PL"/>
        </w:rPr>
        <w:t>art</w:t>
      </w:r>
      <w:r w:rsidRPr="006252DF">
        <w:rPr>
          <w:rFonts w:ascii="Arial" w:hAnsi="Arial" w:cs="Arial"/>
          <w:sz w:val="22"/>
          <w:szCs w:val="22"/>
          <w:lang w:val="pl-PL"/>
        </w:rPr>
        <w:t>a</w:t>
      </w:r>
      <w:r w:rsidR="00602B00" w:rsidRPr="006252DF">
        <w:rPr>
          <w:rFonts w:ascii="Arial" w:hAnsi="Arial" w:cs="Arial"/>
          <w:sz w:val="22"/>
          <w:szCs w:val="22"/>
          <w:lang w:val="pl-PL"/>
        </w:rPr>
        <w:t xml:space="preserve"> oceny</w:t>
      </w:r>
      <w:r w:rsidR="00602B00" w:rsidRPr="006252DF">
        <w:rPr>
          <w:rFonts w:ascii="Arial" w:hAnsi="Arial" w:cs="Arial"/>
          <w:sz w:val="22"/>
          <w:szCs w:val="22"/>
        </w:rPr>
        <w:t xml:space="preserve"> </w:t>
      </w:r>
      <w:r w:rsidR="00C74D3E" w:rsidRPr="006252DF">
        <w:rPr>
          <w:rFonts w:ascii="Arial" w:hAnsi="Arial" w:cs="Arial"/>
          <w:sz w:val="22"/>
          <w:szCs w:val="22"/>
          <w:lang w:val="pl-PL"/>
        </w:rPr>
        <w:t xml:space="preserve">merytorycznej I stopnia </w:t>
      </w:r>
      <w:r w:rsidR="00602B00" w:rsidRPr="006252DF">
        <w:rPr>
          <w:rFonts w:ascii="Arial" w:hAnsi="Arial" w:cs="Arial"/>
          <w:sz w:val="22"/>
          <w:szCs w:val="22"/>
          <w:lang w:val="pl-PL"/>
        </w:rPr>
        <w:t xml:space="preserve">wniosku </w:t>
      </w:r>
      <w:r w:rsidR="00602B00" w:rsidRPr="006252DF">
        <w:rPr>
          <w:rFonts w:ascii="Arial" w:hAnsi="Arial" w:cs="Arial"/>
          <w:sz w:val="22"/>
          <w:szCs w:val="22"/>
        </w:rPr>
        <w:t xml:space="preserve">o dofinansowanie projektu </w:t>
      </w:r>
      <w:r w:rsidR="00602B00" w:rsidRPr="006252DF">
        <w:rPr>
          <w:rFonts w:ascii="Arial" w:hAnsi="Arial" w:cs="Arial"/>
          <w:sz w:val="22"/>
          <w:szCs w:val="22"/>
          <w:lang w:val="pl-PL"/>
        </w:rPr>
        <w:t xml:space="preserve">w postępowaniu konkurencyjnym </w:t>
      </w:r>
      <w:r w:rsidR="00602B00" w:rsidRPr="006252DF">
        <w:rPr>
          <w:rFonts w:ascii="Arial" w:hAnsi="Arial" w:cs="Arial"/>
          <w:sz w:val="22"/>
          <w:szCs w:val="22"/>
        </w:rPr>
        <w:t xml:space="preserve">w ramach </w:t>
      </w:r>
      <w:r w:rsidR="00602B00" w:rsidRPr="006252DF">
        <w:rPr>
          <w:rFonts w:ascii="Arial" w:hAnsi="Arial" w:cs="Arial"/>
          <w:sz w:val="22"/>
          <w:szCs w:val="22"/>
          <w:lang w:val="pl-PL"/>
        </w:rPr>
        <w:t xml:space="preserve">FEPZ </w:t>
      </w:r>
      <w:r w:rsidR="00602B00" w:rsidRPr="006252DF">
        <w:rPr>
          <w:rFonts w:ascii="Arial" w:hAnsi="Arial" w:cs="Arial"/>
          <w:sz w:val="22"/>
          <w:szCs w:val="22"/>
        </w:rPr>
        <w:t>20</w:t>
      </w:r>
      <w:r w:rsidR="00602B00" w:rsidRPr="006252DF">
        <w:rPr>
          <w:rFonts w:ascii="Arial" w:hAnsi="Arial" w:cs="Arial"/>
          <w:sz w:val="22"/>
          <w:szCs w:val="22"/>
          <w:lang w:val="pl-PL"/>
        </w:rPr>
        <w:t>21</w:t>
      </w:r>
      <w:r w:rsidR="00602B00" w:rsidRPr="006252DF">
        <w:rPr>
          <w:rFonts w:ascii="Arial" w:hAnsi="Arial" w:cs="Arial"/>
          <w:sz w:val="22"/>
          <w:szCs w:val="22"/>
        </w:rPr>
        <w:t>-202</w:t>
      </w:r>
      <w:r w:rsidR="00602B00" w:rsidRPr="006252DF">
        <w:rPr>
          <w:rFonts w:ascii="Arial" w:hAnsi="Arial" w:cs="Arial"/>
          <w:sz w:val="22"/>
          <w:szCs w:val="22"/>
          <w:lang w:val="pl-PL"/>
        </w:rPr>
        <w:t>7</w:t>
      </w:r>
      <w:r w:rsidR="00AD10C8">
        <w:rPr>
          <w:rFonts w:ascii="Arial" w:hAnsi="Arial" w:cs="Arial"/>
          <w:sz w:val="22"/>
          <w:szCs w:val="22"/>
          <w:lang w:val="pl-PL"/>
        </w:rPr>
        <w:t>.</w:t>
      </w:r>
    </w:p>
    <w:p w14:paraId="49AA758C" w14:textId="4F81CDCA" w:rsidR="000B5A68" w:rsidRPr="006252DF" w:rsidRDefault="00BB0EAF" w:rsidP="001B2648">
      <w:pPr>
        <w:pStyle w:val="Tekstpodstawowy"/>
        <w:numPr>
          <w:ilvl w:val="1"/>
          <w:numId w:val="32"/>
        </w:numPr>
        <w:spacing w:before="120" w:line="271" w:lineRule="auto"/>
        <w:ind w:left="0" w:firstLine="0"/>
        <w:rPr>
          <w:rFonts w:ascii="Arial" w:hAnsi="Arial" w:cs="Arial"/>
          <w:sz w:val="22"/>
          <w:szCs w:val="22"/>
        </w:rPr>
      </w:pPr>
      <w:r w:rsidRPr="006252DF">
        <w:rPr>
          <w:rFonts w:ascii="Arial" w:hAnsi="Arial" w:cs="Arial"/>
          <w:sz w:val="22"/>
          <w:szCs w:val="22"/>
          <w:lang w:val="pl-PL"/>
        </w:rPr>
        <w:t>K</w:t>
      </w:r>
      <w:r w:rsidR="000D563C" w:rsidRPr="006252DF">
        <w:rPr>
          <w:rFonts w:ascii="Arial" w:hAnsi="Arial" w:cs="Arial"/>
          <w:sz w:val="22"/>
          <w:szCs w:val="22"/>
          <w:lang w:val="pl-PL"/>
        </w:rPr>
        <w:t>art</w:t>
      </w:r>
      <w:r w:rsidRPr="006252DF">
        <w:rPr>
          <w:rFonts w:ascii="Arial" w:hAnsi="Arial" w:cs="Arial"/>
          <w:sz w:val="22"/>
          <w:szCs w:val="22"/>
          <w:lang w:val="pl-PL"/>
        </w:rPr>
        <w:t>a</w:t>
      </w:r>
      <w:r w:rsidR="000D563C"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merytorycznej II stopnia </w:t>
      </w:r>
      <w:r w:rsidR="000D563C" w:rsidRPr="006252DF">
        <w:rPr>
          <w:rFonts w:ascii="Arial" w:hAnsi="Arial" w:cs="Arial"/>
          <w:sz w:val="22"/>
          <w:szCs w:val="22"/>
          <w:lang w:val="pl-PL"/>
        </w:rPr>
        <w:t xml:space="preserve">wniosku o dofinansowanie projektu w postępowaniu konkurencyjnym </w:t>
      </w:r>
      <w:r w:rsidR="000D563C" w:rsidRPr="006252DF">
        <w:rPr>
          <w:rFonts w:ascii="Arial" w:hAnsi="Arial" w:cs="Arial"/>
          <w:sz w:val="22"/>
          <w:szCs w:val="22"/>
        </w:rPr>
        <w:t xml:space="preserve"> w ramach</w:t>
      </w:r>
      <w:r w:rsidR="000D563C" w:rsidRPr="006252DF">
        <w:rPr>
          <w:rFonts w:ascii="Arial" w:hAnsi="Arial" w:cs="Arial"/>
          <w:sz w:val="22"/>
          <w:szCs w:val="22"/>
          <w:lang w:val="pl-PL"/>
        </w:rPr>
        <w:t xml:space="preserve"> FEPZ</w:t>
      </w:r>
      <w:r w:rsidR="000D563C" w:rsidRPr="006252DF">
        <w:rPr>
          <w:rFonts w:ascii="Arial" w:hAnsi="Arial" w:cs="Arial"/>
          <w:sz w:val="22"/>
          <w:szCs w:val="22"/>
        </w:rPr>
        <w:t xml:space="preserve">  20</w:t>
      </w:r>
      <w:r w:rsidR="000D563C" w:rsidRPr="006252DF">
        <w:rPr>
          <w:rFonts w:ascii="Arial" w:hAnsi="Arial" w:cs="Arial"/>
          <w:sz w:val="22"/>
          <w:szCs w:val="22"/>
          <w:lang w:val="pl-PL"/>
        </w:rPr>
        <w:t>21</w:t>
      </w:r>
      <w:r w:rsidR="000D563C" w:rsidRPr="006252DF">
        <w:rPr>
          <w:rFonts w:ascii="Arial" w:hAnsi="Arial" w:cs="Arial"/>
          <w:sz w:val="22"/>
          <w:szCs w:val="22"/>
        </w:rPr>
        <w:t>-202</w:t>
      </w:r>
      <w:r w:rsidR="000D563C" w:rsidRPr="006252DF">
        <w:rPr>
          <w:rFonts w:ascii="Arial" w:hAnsi="Arial" w:cs="Arial"/>
          <w:sz w:val="22"/>
          <w:szCs w:val="22"/>
          <w:lang w:val="pl-PL"/>
        </w:rPr>
        <w:t>7</w:t>
      </w:r>
      <w:r w:rsidR="00AD10C8">
        <w:rPr>
          <w:rFonts w:ascii="Arial" w:hAnsi="Arial" w:cs="Arial"/>
          <w:sz w:val="22"/>
          <w:szCs w:val="22"/>
          <w:lang w:val="pl-PL"/>
        </w:rPr>
        <w:t>.</w:t>
      </w:r>
      <w:r w:rsidR="00602B00" w:rsidRPr="006252DF">
        <w:rPr>
          <w:rFonts w:ascii="Arial" w:hAnsi="Arial" w:cs="Arial"/>
          <w:sz w:val="22"/>
          <w:szCs w:val="22"/>
          <w:lang w:val="pl-PL"/>
        </w:rPr>
        <w:t xml:space="preserve"> </w:t>
      </w:r>
    </w:p>
    <w:p w14:paraId="2B6C4B49" w14:textId="132CA4F0" w:rsidR="00046465" w:rsidRPr="006252DF" w:rsidRDefault="00BB0EAF" w:rsidP="001B2648">
      <w:pPr>
        <w:pStyle w:val="Tekstpodstawowy"/>
        <w:numPr>
          <w:ilvl w:val="1"/>
          <w:numId w:val="32"/>
        </w:numPr>
        <w:spacing w:before="120" w:line="271" w:lineRule="auto"/>
        <w:ind w:left="0" w:firstLine="0"/>
        <w:rPr>
          <w:rFonts w:ascii="Arial" w:hAnsi="Arial" w:cs="Arial"/>
          <w:sz w:val="22"/>
          <w:szCs w:val="22"/>
        </w:rPr>
      </w:pPr>
      <w:bookmarkStart w:id="512" w:name="_Hlk135643138"/>
      <w:r w:rsidRPr="006252DF">
        <w:rPr>
          <w:rFonts w:ascii="Arial" w:hAnsi="Arial" w:cs="Arial"/>
          <w:sz w:val="22"/>
          <w:szCs w:val="22"/>
          <w:lang w:val="pl-PL"/>
        </w:rPr>
        <w:t>K</w:t>
      </w:r>
      <w:r w:rsidR="002261DF" w:rsidRPr="006252DF">
        <w:rPr>
          <w:rFonts w:ascii="Arial" w:hAnsi="Arial" w:cs="Arial"/>
          <w:sz w:val="22"/>
          <w:szCs w:val="22"/>
          <w:lang w:val="pl-PL"/>
        </w:rPr>
        <w:t>art</w:t>
      </w:r>
      <w:r w:rsidRPr="006252DF">
        <w:rPr>
          <w:rFonts w:ascii="Arial" w:hAnsi="Arial" w:cs="Arial"/>
          <w:sz w:val="22"/>
          <w:szCs w:val="22"/>
          <w:lang w:val="pl-PL"/>
        </w:rPr>
        <w:t>a</w:t>
      </w:r>
      <w:r w:rsidR="002261DF" w:rsidRPr="006252DF">
        <w:rPr>
          <w:rFonts w:ascii="Arial" w:hAnsi="Arial" w:cs="Arial"/>
          <w:sz w:val="22"/>
          <w:szCs w:val="22"/>
          <w:lang w:val="pl-PL"/>
        </w:rPr>
        <w:t xml:space="preserve"> </w:t>
      </w:r>
      <w:r w:rsidR="00C74D3E" w:rsidRPr="006252DF">
        <w:rPr>
          <w:rFonts w:ascii="Arial" w:hAnsi="Arial" w:cs="Arial"/>
          <w:sz w:val="22"/>
          <w:szCs w:val="22"/>
          <w:lang w:val="pl-PL"/>
        </w:rPr>
        <w:t xml:space="preserve">negocjacji </w:t>
      </w:r>
      <w:r w:rsidR="002261DF" w:rsidRPr="006252DF">
        <w:rPr>
          <w:rFonts w:ascii="Arial" w:hAnsi="Arial" w:cs="Arial"/>
          <w:sz w:val="22"/>
          <w:szCs w:val="22"/>
          <w:lang w:val="pl-PL"/>
        </w:rPr>
        <w:t xml:space="preserve">w postępowaniu konkurencyjnym </w:t>
      </w:r>
      <w:r w:rsidR="002261DF" w:rsidRPr="006252DF">
        <w:rPr>
          <w:rFonts w:ascii="Arial" w:hAnsi="Arial" w:cs="Arial"/>
          <w:sz w:val="22"/>
          <w:szCs w:val="22"/>
        </w:rPr>
        <w:t xml:space="preserve"> w ramach</w:t>
      </w:r>
      <w:r w:rsidR="002261DF" w:rsidRPr="006252DF">
        <w:rPr>
          <w:rFonts w:ascii="Arial" w:hAnsi="Arial" w:cs="Arial"/>
          <w:sz w:val="22"/>
          <w:szCs w:val="22"/>
          <w:lang w:val="pl-PL"/>
        </w:rPr>
        <w:t xml:space="preserve"> FEPZ</w:t>
      </w:r>
      <w:r w:rsidR="002261DF" w:rsidRPr="006252DF">
        <w:rPr>
          <w:rFonts w:ascii="Arial" w:hAnsi="Arial" w:cs="Arial"/>
          <w:sz w:val="22"/>
          <w:szCs w:val="22"/>
        </w:rPr>
        <w:t xml:space="preserve">  20</w:t>
      </w:r>
      <w:r w:rsidR="002261DF" w:rsidRPr="006252DF">
        <w:rPr>
          <w:rFonts w:ascii="Arial" w:hAnsi="Arial" w:cs="Arial"/>
          <w:sz w:val="22"/>
          <w:szCs w:val="22"/>
          <w:lang w:val="pl-PL"/>
        </w:rPr>
        <w:t>21</w:t>
      </w:r>
      <w:r w:rsidR="002261DF" w:rsidRPr="006252DF">
        <w:rPr>
          <w:rFonts w:ascii="Arial" w:hAnsi="Arial" w:cs="Arial"/>
          <w:sz w:val="22"/>
          <w:szCs w:val="22"/>
        </w:rPr>
        <w:t>-202</w:t>
      </w:r>
      <w:r w:rsidR="002261DF" w:rsidRPr="006252DF">
        <w:rPr>
          <w:rFonts w:ascii="Arial" w:hAnsi="Arial" w:cs="Arial"/>
          <w:sz w:val="22"/>
          <w:szCs w:val="22"/>
          <w:lang w:val="pl-PL"/>
        </w:rPr>
        <w:t>7</w:t>
      </w:r>
      <w:bookmarkEnd w:id="512"/>
      <w:r w:rsidR="00AD10C8">
        <w:rPr>
          <w:rFonts w:ascii="Arial" w:hAnsi="Arial" w:cs="Arial"/>
          <w:sz w:val="22"/>
          <w:szCs w:val="22"/>
          <w:lang w:val="pl-PL"/>
        </w:rPr>
        <w:t>.</w:t>
      </w:r>
      <w:r w:rsidR="002261DF" w:rsidRPr="006252DF">
        <w:rPr>
          <w:rFonts w:ascii="Arial" w:hAnsi="Arial" w:cs="Arial"/>
          <w:sz w:val="22"/>
          <w:szCs w:val="22"/>
          <w:lang w:val="pl-PL"/>
        </w:rPr>
        <w:t xml:space="preserve"> </w:t>
      </w:r>
    </w:p>
    <w:p w14:paraId="7490F7AC" w14:textId="32C034A0" w:rsidR="00D11330" w:rsidRPr="00A177F7" w:rsidRDefault="00BB0EAF" w:rsidP="001B2648">
      <w:pPr>
        <w:pStyle w:val="Tekstpodstawowy"/>
        <w:numPr>
          <w:ilvl w:val="1"/>
          <w:numId w:val="32"/>
        </w:numPr>
        <w:spacing w:before="120" w:line="271" w:lineRule="auto"/>
        <w:ind w:left="0" w:firstLine="0"/>
        <w:rPr>
          <w:rFonts w:ascii="Arial" w:hAnsi="Arial" w:cs="Arial"/>
          <w:sz w:val="22"/>
          <w:szCs w:val="22"/>
        </w:rPr>
      </w:pPr>
      <w:r w:rsidRPr="006252DF">
        <w:rPr>
          <w:rFonts w:ascii="Arial" w:hAnsi="Arial" w:cs="Arial"/>
          <w:sz w:val="22"/>
          <w:szCs w:val="22"/>
          <w:lang w:val="pl-PL"/>
        </w:rPr>
        <w:t>K</w:t>
      </w:r>
      <w:proofErr w:type="spellStart"/>
      <w:r w:rsidR="00D11330" w:rsidRPr="006252DF">
        <w:rPr>
          <w:rFonts w:ascii="Arial" w:hAnsi="Arial" w:cs="Arial"/>
          <w:sz w:val="22"/>
          <w:szCs w:val="22"/>
        </w:rPr>
        <w:t>art</w:t>
      </w:r>
      <w:r w:rsidRPr="006252DF">
        <w:rPr>
          <w:rFonts w:ascii="Arial" w:hAnsi="Arial" w:cs="Arial"/>
          <w:sz w:val="22"/>
          <w:szCs w:val="22"/>
          <w:lang w:val="pl-PL"/>
        </w:rPr>
        <w:t>a</w:t>
      </w:r>
      <w:proofErr w:type="spellEnd"/>
      <w:r w:rsidR="00D11330" w:rsidRPr="006252DF">
        <w:rPr>
          <w:rFonts w:ascii="Arial" w:hAnsi="Arial" w:cs="Arial"/>
          <w:sz w:val="22"/>
          <w:szCs w:val="22"/>
        </w:rPr>
        <w:t xml:space="preserve"> oceny</w:t>
      </w:r>
      <w:r w:rsidR="00C74D3E" w:rsidRPr="006252DF">
        <w:rPr>
          <w:rFonts w:ascii="Arial" w:hAnsi="Arial" w:cs="Arial"/>
          <w:sz w:val="22"/>
          <w:szCs w:val="22"/>
        </w:rPr>
        <w:t xml:space="preserve"> </w:t>
      </w:r>
      <w:r w:rsidR="00C74D3E" w:rsidRPr="006252DF">
        <w:rPr>
          <w:rFonts w:ascii="Arial" w:hAnsi="Arial" w:cs="Arial"/>
          <w:sz w:val="22"/>
          <w:szCs w:val="22"/>
          <w:lang w:val="pl-PL"/>
        </w:rPr>
        <w:t xml:space="preserve">spełnienia </w:t>
      </w:r>
      <w:r w:rsidR="00C74D3E" w:rsidRPr="006252DF">
        <w:rPr>
          <w:rFonts w:ascii="Arial" w:hAnsi="Arial" w:cs="Arial"/>
          <w:sz w:val="22"/>
          <w:szCs w:val="22"/>
        </w:rPr>
        <w:t>kryterium</w:t>
      </w:r>
      <w:r w:rsidR="00C74D3E" w:rsidRPr="006252DF">
        <w:rPr>
          <w:rFonts w:ascii="Arial" w:hAnsi="Arial" w:cs="Arial"/>
          <w:sz w:val="22"/>
          <w:szCs w:val="22"/>
          <w:lang w:val="pl-PL"/>
        </w:rPr>
        <w:t xml:space="preserve"> </w:t>
      </w:r>
      <w:r w:rsidR="00C74D3E" w:rsidRPr="006252DF">
        <w:rPr>
          <w:rFonts w:ascii="Arial" w:hAnsi="Arial" w:cs="Arial"/>
          <w:sz w:val="22"/>
          <w:szCs w:val="22"/>
        </w:rPr>
        <w:t>specyficzn</w:t>
      </w:r>
      <w:r w:rsidR="00C74D3E" w:rsidRPr="006252DF">
        <w:rPr>
          <w:rFonts w:ascii="Arial" w:hAnsi="Arial" w:cs="Arial"/>
          <w:sz w:val="22"/>
          <w:szCs w:val="22"/>
          <w:lang w:val="pl-PL"/>
        </w:rPr>
        <w:t>ego</w:t>
      </w:r>
      <w:r w:rsidR="00C74D3E" w:rsidRPr="006252DF">
        <w:rPr>
          <w:rFonts w:ascii="Arial" w:hAnsi="Arial" w:cs="Arial"/>
          <w:sz w:val="22"/>
          <w:szCs w:val="22"/>
        </w:rPr>
        <w:t xml:space="preserve"> dopuszczalności negocjac</w:t>
      </w:r>
      <w:r w:rsidR="00D4776D" w:rsidRPr="006252DF">
        <w:rPr>
          <w:rFonts w:ascii="Arial" w:hAnsi="Arial" w:cs="Arial"/>
          <w:sz w:val="22"/>
          <w:szCs w:val="22"/>
          <w:lang w:val="pl-PL"/>
        </w:rPr>
        <w:t>y</w:t>
      </w:r>
      <w:r w:rsidR="00C74D3E" w:rsidRPr="006252DF">
        <w:rPr>
          <w:rFonts w:ascii="Arial" w:hAnsi="Arial" w:cs="Arial"/>
          <w:sz w:val="22"/>
          <w:szCs w:val="22"/>
          <w:lang w:val="pl-PL"/>
        </w:rPr>
        <w:t>jne</w:t>
      </w:r>
      <w:r w:rsidR="003C0F8C">
        <w:rPr>
          <w:rFonts w:ascii="Arial" w:hAnsi="Arial" w:cs="Arial"/>
          <w:sz w:val="22"/>
          <w:szCs w:val="22"/>
          <w:lang w:val="pl-PL"/>
        </w:rPr>
        <w:t>go</w:t>
      </w:r>
      <w:r w:rsidR="00C74D3E" w:rsidRPr="006252DF">
        <w:rPr>
          <w:rFonts w:ascii="Arial" w:hAnsi="Arial" w:cs="Arial"/>
          <w:sz w:val="22"/>
          <w:szCs w:val="22"/>
          <w:lang w:val="pl-PL"/>
        </w:rPr>
        <w:t xml:space="preserve"> w postępowaniu konkurencyjnym </w:t>
      </w:r>
      <w:r w:rsidR="00C74D3E" w:rsidRPr="006252DF">
        <w:rPr>
          <w:rFonts w:ascii="Arial" w:hAnsi="Arial" w:cs="Arial"/>
          <w:sz w:val="22"/>
          <w:szCs w:val="22"/>
        </w:rPr>
        <w:t xml:space="preserve"> w ramach</w:t>
      </w:r>
      <w:r w:rsidR="00C74D3E" w:rsidRPr="006252DF">
        <w:rPr>
          <w:rFonts w:ascii="Arial" w:hAnsi="Arial" w:cs="Arial"/>
          <w:sz w:val="22"/>
          <w:szCs w:val="22"/>
          <w:lang w:val="pl-PL"/>
        </w:rPr>
        <w:t xml:space="preserve"> FEPZ</w:t>
      </w:r>
      <w:r w:rsidR="00C74D3E" w:rsidRPr="006252DF">
        <w:rPr>
          <w:rFonts w:ascii="Arial" w:hAnsi="Arial" w:cs="Arial"/>
          <w:sz w:val="22"/>
          <w:szCs w:val="22"/>
        </w:rPr>
        <w:t xml:space="preserve">  20</w:t>
      </w:r>
      <w:r w:rsidR="00C74D3E" w:rsidRPr="006252DF">
        <w:rPr>
          <w:rFonts w:ascii="Arial" w:hAnsi="Arial" w:cs="Arial"/>
          <w:sz w:val="22"/>
          <w:szCs w:val="22"/>
          <w:lang w:val="pl-PL"/>
        </w:rPr>
        <w:t>21</w:t>
      </w:r>
      <w:r w:rsidR="00C74D3E" w:rsidRPr="006252DF">
        <w:rPr>
          <w:rFonts w:ascii="Arial" w:hAnsi="Arial" w:cs="Arial"/>
          <w:sz w:val="22"/>
          <w:szCs w:val="22"/>
        </w:rPr>
        <w:t>-202</w:t>
      </w:r>
      <w:r w:rsidR="00C74D3E" w:rsidRPr="006252DF">
        <w:rPr>
          <w:rFonts w:ascii="Arial" w:hAnsi="Arial" w:cs="Arial"/>
          <w:sz w:val="22"/>
          <w:szCs w:val="22"/>
          <w:lang w:val="pl-PL"/>
        </w:rPr>
        <w:t>7</w:t>
      </w:r>
      <w:r w:rsidR="00AD10C8">
        <w:rPr>
          <w:rFonts w:ascii="Arial" w:hAnsi="Arial" w:cs="Arial"/>
          <w:sz w:val="22"/>
          <w:szCs w:val="22"/>
          <w:lang w:val="pl-PL"/>
        </w:rPr>
        <w:t>.</w:t>
      </w:r>
    </w:p>
    <w:p w14:paraId="787A7E9D" w14:textId="12AFA2C3" w:rsidR="00D11330" w:rsidRPr="006252DF" w:rsidRDefault="00D11330" w:rsidP="001B2648">
      <w:pPr>
        <w:pStyle w:val="Tekstpodstawowy"/>
        <w:numPr>
          <w:ilvl w:val="1"/>
          <w:numId w:val="32"/>
        </w:numPr>
        <w:spacing w:before="120" w:line="271" w:lineRule="auto"/>
        <w:rPr>
          <w:rStyle w:val="Hipercze"/>
          <w:rFonts w:ascii="Arial" w:hAnsi="Arial" w:cs="Arial"/>
          <w:color w:val="auto"/>
          <w:sz w:val="22"/>
          <w:szCs w:val="22"/>
          <w:u w:val="none"/>
        </w:rPr>
      </w:pPr>
      <w:r w:rsidRPr="006252DF">
        <w:rPr>
          <w:rFonts w:ascii="Arial" w:hAnsi="Arial" w:cs="Arial"/>
          <w:sz w:val="22"/>
          <w:szCs w:val="22"/>
        </w:rPr>
        <w:t xml:space="preserve">Formularz informacji przedstawianych przy ubieganiu się o pomoc de </w:t>
      </w:r>
      <w:proofErr w:type="spellStart"/>
      <w:r w:rsidRPr="006252DF">
        <w:rPr>
          <w:rFonts w:ascii="Arial" w:hAnsi="Arial" w:cs="Arial"/>
          <w:sz w:val="22"/>
          <w:szCs w:val="22"/>
        </w:rPr>
        <w:t>minimis</w:t>
      </w:r>
      <w:proofErr w:type="spellEnd"/>
      <w:r w:rsidR="00AD10C8">
        <w:rPr>
          <w:rFonts w:ascii="Arial" w:hAnsi="Arial" w:cs="Arial"/>
          <w:sz w:val="22"/>
          <w:szCs w:val="22"/>
        </w:rPr>
        <w:t>.</w:t>
      </w:r>
    </w:p>
    <w:p w14:paraId="0E583411" w14:textId="7703D500" w:rsidR="00B6329A" w:rsidRPr="006252DF" w:rsidRDefault="008002C3" w:rsidP="001B2648">
      <w:pPr>
        <w:pStyle w:val="Tekstpodstawowy"/>
        <w:numPr>
          <w:ilvl w:val="1"/>
          <w:numId w:val="49"/>
        </w:numPr>
        <w:spacing w:before="120" w:line="271" w:lineRule="auto"/>
        <w:ind w:left="0" w:firstLine="0"/>
        <w:rPr>
          <w:rFonts w:ascii="Arial" w:hAnsi="Arial" w:cs="Arial"/>
          <w:sz w:val="22"/>
          <w:szCs w:val="22"/>
        </w:rPr>
      </w:pP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00AD10C8">
        <w:rPr>
          <w:rStyle w:val="Hipercze"/>
          <w:rFonts w:ascii="Arial" w:hAnsi="Arial" w:cs="Arial"/>
          <w:color w:val="auto"/>
          <w:sz w:val="22"/>
          <w:szCs w:val="22"/>
          <w:u w:val="none"/>
        </w:rPr>
        <w:t>.</w:t>
      </w:r>
    </w:p>
    <w:p w14:paraId="68D21A5C" w14:textId="690F49BF" w:rsidR="00150F53" w:rsidRPr="00A177F7" w:rsidRDefault="00DE2E7A" w:rsidP="001B2648">
      <w:pPr>
        <w:pStyle w:val="Tekstpodstawowy"/>
        <w:numPr>
          <w:ilvl w:val="1"/>
          <w:numId w:val="49"/>
        </w:numPr>
        <w:spacing w:before="120" w:line="271" w:lineRule="auto"/>
        <w:ind w:left="0" w:firstLine="0"/>
        <w:rPr>
          <w:rFonts w:ascii="Arial" w:hAnsi="Arial" w:cs="Arial"/>
          <w:strike/>
          <w:sz w:val="22"/>
          <w:szCs w:val="22"/>
        </w:rPr>
      </w:pPr>
      <w:r w:rsidRPr="00A177F7">
        <w:rPr>
          <w:rFonts w:ascii="Arial" w:hAnsi="Arial" w:cs="Arial"/>
          <w:strike/>
          <w:sz w:val="22"/>
          <w:szCs w:val="22"/>
          <w:lang w:val="pl-PL"/>
        </w:rPr>
        <w:t>Katalog</w:t>
      </w:r>
      <w:r w:rsidRPr="00A177F7">
        <w:rPr>
          <w:rFonts w:ascii="Arial" w:hAnsi="Arial" w:cs="Arial"/>
          <w:strike/>
          <w:sz w:val="22"/>
          <w:szCs w:val="22"/>
        </w:rPr>
        <w:t xml:space="preserve"> </w:t>
      </w:r>
      <w:r w:rsidR="00150F53" w:rsidRPr="00A177F7">
        <w:rPr>
          <w:rFonts w:ascii="Arial" w:hAnsi="Arial" w:cs="Arial"/>
          <w:strike/>
          <w:sz w:val="22"/>
          <w:szCs w:val="22"/>
        </w:rPr>
        <w:t xml:space="preserve">standardu i cen rynkowych wybranych wydatków i usług typowych dla </w:t>
      </w:r>
      <w:r w:rsidRPr="00A177F7">
        <w:rPr>
          <w:rFonts w:ascii="Arial" w:hAnsi="Arial" w:cs="Arial"/>
          <w:strike/>
          <w:sz w:val="22"/>
          <w:szCs w:val="22"/>
          <w:lang w:val="pl-PL"/>
        </w:rPr>
        <w:t>naboru</w:t>
      </w:r>
      <w:r w:rsidRPr="00A177F7">
        <w:rPr>
          <w:rFonts w:ascii="Arial" w:hAnsi="Arial" w:cs="Arial"/>
          <w:strike/>
          <w:sz w:val="22"/>
          <w:szCs w:val="22"/>
        </w:rPr>
        <w:t xml:space="preserve"> </w:t>
      </w:r>
      <w:r w:rsidR="00150F53" w:rsidRPr="00A177F7">
        <w:rPr>
          <w:rFonts w:ascii="Arial" w:hAnsi="Arial" w:cs="Arial"/>
          <w:strike/>
          <w:sz w:val="22"/>
          <w:szCs w:val="22"/>
        </w:rPr>
        <w:t>nr…</w:t>
      </w:r>
    </w:p>
    <w:p w14:paraId="5F4A1F60" w14:textId="77777777" w:rsidR="00350D13" w:rsidRPr="006252DF" w:rsidRDefault="00350D13" w:rsidP="001B2648">
      <w:pPr>
        <w:pStyle w:val="Tekstpodstawowy"/>
        <w:numPr>
          <w:ilvl w:val="1"/>
          <w:numId w:val="49"/>
        </w:numPr>
        <w:spacing w:before="120" w:line="271" w:lineRule="auto"/>
        <w:ind w:left="0" w:firstLine="0"/>
        <w:rPr>
          <w:rFonts w:ascii="Arial" w:hAnsi="Arial" w:cs="Arial"/>
          <w:sz w:val="22"/>
          <w:szCs w:val="22"/>
        </w:rPr>
      </w:pPr>
      <w:r w:rsidRPr="006252DF">
        <w:rPr>
          <w:rFonts w:ascii="Arial" w:hAnsi="Arial"/>
          <w:sz w:val="22"/>
        </w:rPr>
        <w:t xml:space="preserve">Wzór oświadczenia o uzyskanej pomocy de </w:t>
      </w:r>
      <w:proofErr w:type="spellStart"/>
      <w:r w:rsidRPr="006252DF">
        <w:rPr>
          <w:rFonts w:ascii="Arial" w:hAnsi="Arial"/>
          <w:sz w:val="22"/>
        </w:rPr>
        <w:t>minimis</w:t>
      </w:r>
      <w:proofErr w:type="spellEnd"/>
      <w:r w:rsidRPr="006252DF">
        <w:rPr>
          <w:rFonts w:ascii="Arial" w:hAnsi="Arial"/>
          <w:sz w:val="22"/>
        </w:rPr>
        <w:t>.</w:t>
      </w:r>
    </w:p>
    <w:p w14:paraId="39A28B8E" w14:textId="77777777" w:rsidR="00604567" w:rsidRPr="006252DF" w:rsidRDefault="00604567" w:rsidP="001B2648">
      <w:pPr>
        <w:pStyle w:val="Tekstpodstawowy"/>
        <w:numPr>
          <w:ilvl w:val="1"/>
          <w:numId w:val="49"/>
        </w:numPr>
        <w:spacing w:before="120" w:line="271" w:lineRule="auto"/>
        <w:ind w:left="0" w:firstLine="0"/>
        <w:rPr>
          <w:rFonts w:ascii="Arial" w:hAnsi="Arial" w:cs="Arial"/>
          <w:sz w:val="22"/>
          <w:szCs w:val="22"/>
        </w:rPr>
      </w:pPr>
      <w:r w:rsidRPr="006252DF">
        <w:rPr>
          <w:rFonts w:ascii="Arial" w:hAnsi="Arial"/>
          <w:sz w:val="22"/>
        </w:rPr>
        <w:t xml:space="preserve">Wzór oświadczenia o nieuzyskaniu pomocy de </w:t>
      </w:r>
      <w:proofErr w:type="spellStart"/>
      <w:r w:rsidRPr="006252DF">
        <w:rPr>
          <w:rFonts w:ascii="Arial" w:hAnsi="Arial"/>
          <w:sz w:val="22"/>
        </w:rPr>
        <w:t>minimis</w:t>
      </w:r>
      <w:proofErr w:type="spellEnd"/>
      <w:r w:rsidRPr="006252DF">
        <w:rPr>
          <w:rFonts w:ascii="Arial" w:hAnsi="Arial"/>
          <w:sz w:val="22"/>
        </w:rPr>
        <w:t>.</w:t>
      </w:r>
    </w:p>
    <w:p w14:paraId="2BD08CB8" w14:textId="77777777" w:rsidR="00604567" w:rsidRPr="006252DF" w:rsidRDefault="00604567" w:rsidP="001B2648">
      <w:pPr>
        <w:pStyle w:val="Tekstpodstawowy"/>
        <w:numPr>
          <w:ilvl w:val="1"/>
          <w:numId w:val="49"/>
        </w:numPr>
        <w:spacing w:before="120" w:line="271" w:lineRule="auto"/>
        <w:ind w:left="0" w:firstLine="0"/>
        <w:rPr>
          <w:rFonts w:ascii="Arial" w:hAnsi="Arial" w:cs="Arial"/>
          <w:sz w:val="22"/>
          <w:szCs w:val="22"/>
        </w:rPr>
      </w:pPr>
      <w:r w:rsidRPr="006252DF">
        <w:rPr>
          <w:rFonts w:ascii="Arial" w:hAnsi="Arial" w:cs="Arial"/>
          <w:sz w:val="22"/>
          <w:szCs w:val="22"/>
        </w:rPr>
        <w:lastRenderedPageBreak/>
        <w:t xml:space="preserve">Wzór oświadczenia dotyczącego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wg aktualnego stanu</w:t>
      </w:r>
      <w:r w:rsidRPr="006252DF">
        <w:rPr>
          <w:rFonts w:ascii="Arial" w:hAnsi="Arial"/>
          <w:sz w:val="22"/>
        </w:rPr>
        <w:t>.</w:t>
      </w:r>
    </w:p>
    <w:p w14:paraId="2F45094E" w14:textId="498585EE" w:rsidR="00C25240" w:rsidRPr="00A177F7" w:rsidRDefault="00A177F7" w:rsidP="001B2648">
      <w:pPr>
        <w:pStyle w:val="Tekstpodstawowy"/>
        <w:numPr>
          <w:ilvl w:val="1"/>
          <w:numId w:val="49"/>
        </w:numPr>
        <w:spacing w:before="120" w:line="271" w:lineRule="auto"/>
        <w:ind w:left="0" w:firstLine="0"/>
        <w:rPr>
          <w:rFonts w:ascii="Arial" w:hAnsi="Arial" w:cs="Arial"/>
          <w:sz w:val="22"/>
          <w:szCs w:val="22"/>
        </w:rPr>
      </w:pPr>
      <w:r w:rsidRPr="00A177F7">
        <w:rPr>
          <w:rFonts w:ascii="Arial" w:hAnsi="Arial"/>
          <w:sz w:val="22"/>
        </w:rPr>
        <w:t>Instrukcja wypełniania wniosku o dofinansowanie projektu w ramach PROGRAMU FUNDUSZE EUROPEJSKIE DLA POMORZA ZACHODNIEGO 2021-2027</w:t>
      </w:r>
      <w:r>
        <w:rPr>
          <w:rFonts w:ascii="Arial" w:hAnsi="Arial"/>
          <w:sz w:val="22"/>
        </w:rPr>
        <w:t>.</w:t>
      </w:r>
    </w:p>
    <w:p w14:paraId="41A78B77" w14:textId="67DFBA7F" w:rsidR="00A177F7" w:rsidRPr="00AD10C8" w:rsidRDefault="00A177F7" w:rsidP="00A177F7">
      <w:pPr>
        <w:pStyle w:val="Tekstpodstawowy"/>
        <w:spacing w:before="120" w:line="271" w:lineRule="auto"/>
        <w:rPr>
          <w:rFonts w:ascii="Arial" w:hAnsi="Arial" w:cs="Arial"/>
          <w:i/>
          <w:iCs/>
          <w:sz w:val="22"/>
          <w:szCs w:val="22"/>
        </w:rPr>
      </w:pPr>
      <w:r w:rsidRPr="00A177F7">
        <w:rPr>
          <w:rFonts w:ascii="Arial" w:hAnsi="Arial" w:cs="Arial"/>
          <w:sz w:val="22"/>
          <w:szCs w:val="22"/>
        </w:rPr>
        <w:t>7.17.</w:t>
      </w:r>
      <w:r w:rsidRPr="00A177F7">
        <w:rPr>
          <w:rFonts w:ascii="Arial" w:hAnsi="Arial" w:cs="Arial"/>
          <w:sz w:val="22"/>
          <w:szCs w:val="22"/>
        </w:rPr>
        <w:tab/>
        <w:t xml:space="preserve">Regionalny Program Zdrowotny </w:t>
      </w:r>
      <w:r w:rsidR="00AD10C8">
        <w:rPr>
          <w:rFonts w:ascii="Arial" w:hAnsi="Arial" w:cs="Arial"/>
          <w:sz w:val="22"/>
          <w:szCs w:val="22"/>
        </w:rPr>
        <w:t xml:space="preserve">pn. </w:t>
      </w:r>
      <w:r w:rsidR="00AD10C8" w:rsidRPr="00AD10C8">
        <w:rPr>
          <w:rFonts w:ascii="Arial" w:hAnsi="Arial" w:cs="Arial"/>
          <w:i/>
          <w:iCs/>
          <w:sz w:val="22"/>
          <w:szCs w:val="22"/>
        </w:rPr>
        <w:t>“</w:t>
      </w:r>
      <w:r w:rsidRPr="00AD10C8">
        <w:rPr>
          <w:rFonts w:ascii="Arial" w:hAnsi="Arial" w:cs="Arial"/>
          <w:i/>
          <w:iCs/>
          <w:sz w:val="22"/>
          <w:szCs w:val="22"/>
        </w:rPr>
        <w:t>Zapobieganie i wczesne wykrywanie raka płuc w województwie zachodniopomorskim</w:t>
      </w:r>
      <w:r w:rsidR="00AD10C8" w:rsidRPr="00AD10C8">
        <w:rPr>
          <w:rFonts w:ascii="Arial" w:hAnsi="Arial" w:cs="Arial"/>
          <w:i/>
          <w:iCs/>
          <w:sz w:val="22"/>
          <w:szCs w:val="22"/>
        </w:rPr>
        <w:t>”</w:t>
      </w:r>
      <w:r w:rsidRPr="00AD10C8">
        <w:rPr>
          <w:rFonts w:ascii="Arial" w:hAnsi="Arial" w:cs="Arial"/>
          <w:i/>
          <w:iCs/>
          <w:sz w:val="22"/>
          <w:szCs w:val="22"/>
        </w:rPr>
        <w:t>.</w:t>
      </w:r>
    </w:p>
    <w:p w14:paraId="0100D517" w14:textId="1B712858" w:rsidR="00A177F7" w:rsidRPr="006252DF" w:rsidRDefault="00A177F7" w:rsidP="00A177F7">
      <w:pPr>
        <w:pStyle w:val="Tekstpodstawowy"/>
        <w:spacing w:before="120" w:line="271" w:lineRule="auto"/>
        <w:rPr>
          <w:rFonts w:ascii="Arial" w:hAnsi="Arial" w:cs="Arial"/>
          <w:sz w:val="22"/>
          <w:szCs w:val="22"/>
        </w:rPr>
      </w:pPr>
    </w:p>
    <w:p w14:paraId="4B0F3236" w14:textId="77777777" w:rsidR="00D11330" w:rsidRPr="006252DF" w:rsidRDefault="00D11330" w:rsidP="006D7C6E">
      <w:pPr>
        <w:rPr>
          <w:rFonts w:ascii="Arial" w:hAnsi="Arial" w:cs="Arial"/>
          <w:b/>
          <w:color w:val="FF0000"/>
          <w:sz w:val="22"/>
          <w:szCs w:val="22"/>
        </w:rPr>
      </w:pPr>
    </w:p>
    <w:p w14:paraId="2106208E" w14:textId="77777777" w:rsidR="007F3686" w:rsidRPr="006252DF" w:rsidRDefault="009F2A84" w:rsidP="006D7C6E">
      <w:pPr>
        <w:rPr>
          <w:rFonts w:ascii="Arial" w:hAnsi="Arial" w:cs="Arial"/>
          <w:sz w:val="22"/>
          <w:szCs w:val="22"/>
        </w:rPr>
      </w:pPr>
      <w:r w:rsidRPr="006252DF">
        <w:rPr>
          <w:rFonts w:ascii="Arial" w:hAnsi="Arial" w:cs="Arial"/>
          <w:b/>
          <w:color w:val="FF0000"/>
          <w:sz w:val="22"/>
          <w:szCs w:val="22"/>
        </w:rPr>
        <w:t>Uwaga</w:t>
      </w:r>
      <w:r w:rsidR="007F3686" w:rsidRPr="006252DF">
        <w:rPr>
          <w:rFonts w:ascii="Arial" w:hAnsi="Arial" w:cs="Arial"/>
          <w:b/>
          <w:color w:val="FF0000"/>
          <w:sz w:val="22"/>
          <w:szCs w:val="22"/>
        </w:rPr>
        <w:t>!</w:t>
      </w:r>
      <w:r w:rsidR="007F3686" w:rsidRPr="006252DF">
        <w:rPr>
          <w:rFonts w:ascii="Arial" w:hAnsi="Arial" w:cs="Arial"/>
          <w:sz w:val="22"/>
          <w:szCs w:val="22"/>
        </w:rPr>
        <w:t xml:space="preserve"> </w:t>
      </w:r>
      <w:r w:rsidR="00481BFC" w:rsidRPr="006252DF">
        <w:rPr>
          <w:rFonts w:ascii="Arial" w:hAnsi="Arial" w:cs="Arial"/>
          <w:sz w:val="22"/>
          <w:szCs w:val="22"/>
        </w:rPr>
        <w:t xml:space="preserve">ION </w:t>
      </w:r>
      <w:r w:rsidR="007F3686" w:rsidRPr="006252DF">
        <w:rPr>
          <w:rFonts w:ascii="Arial" w:hAnsi="Arial" w:cs="Arial"/>
          <w:sz w:val="22"/>
          <w:szCs w:val="22"/>
        </w:rPr>
        <w:t>informuje, iż zapisy ww</w:t>
      </w:r>
      <w:r w:rsidR="00DA1848" w:rsidRPr="006252DF">
        <w:rPr>
          <w:rFonts w:ascii="Arial" w:hAnsi="Arial" w:cs="Arial"/>
          <w:sz w:val="22"/>
          <w:szCs w:val="22"/>
        </w:rPr>
        <w:t>.</w:t>
      </w:r>
      <w:r w:rsidR="007F3686" w:rsidRPr="006252DF">
        <w:rPr>
          <w:rFonts w:ascii="Arial" w:hAnsi="Arial" w:cs="Arial"/>
          <w:sz w:val="22"/>
          <w:szCs w:val="22"/>
        </w:rPr>
        <w:t xml:space="preserve"> </w:t>
      </w:r>
      <w:r w:rsidR="0084234C" w:rsidRPr="006252DF">
        <w:rPr>
          <w:rFonts w:ascii="Arial" w:hAnsi="Arial" w:cs="Arial"/>
          <w:sz w:val="22"/>
          <w:szCs w:val="22"/>
        </w:rPr>
        <w:t>doku</w:t>
      </w:r>
      <w:r w:rsidR="00B56D8F" w:rsidRPr="006252DF">
        <w:rPr>
          <w:rFonts w:ascii="Arial" w:hAnsi="Arial" w:cs="Arial"/>
          <w:sz w:val="22"/>
          <w:szCs w:val="22"/>
        </w:rPr>
        <w:t>mentów</w:t>
      </w:r>
      <w:r w:rsidR="0084234C" w:rsidRPr="006252DF">
        <w:rPr>
          <w:rFonts w:ascii="Arial" w:hAnsi="Arial" w:cs="Arial"/>
          <w:sz w:val="22"/>
          <w:szCs w:val="22"/>
        </w:rPr>
        <w:t xml:space="preserve"> </w:t>
      </w:r>
      <w:r w:rsidR="007F3686" w:rsidRPr="006252DF">
        <w:rPr>
          <w:rFonts w:ascii="Arial" w:hAnsi="Arial" w:cs="Arial"/>
          <w:sz w:val="22"/>
          <w:szCs w:val="22"/>
        </w:rPr>
        <w:t>mogą ulec zmianie. W związku z czym zaleca się, aby potencjalni wnioskodawcy na bieżąco zapoznawali się z informacjami zamieszczonymi na stronie</w:t>
      </w:r>
      <w:r w:rsidR="00D11330" w:rsidRPr="006252DF">
        <w:rPr>
          <w:rFonts w:ascii="Arial" w:hAnsi="Arial" w:cs="Arial"/>
          <w:sz w:val="22"/>
          <w:szCs w:val="22"/>
        </w:rPr>
        <w:t xml:space="preserve"> </w:t>
      </w:r>
      <w:r w:rsidR="007F3686" w:rsidRPr="006252DF">
        <w:rPr>
          <w:rFonts w:ascii="Arial" w:hAnsi="Arial" w:cs="Arial"/>
          <w:sz w:val="22"/>
          <w:szCs w:val="22"/>
        </w:rPr>
        <w:t>internetowej</w:t>
      </w:r>
      <w:r w:rsidR="00D11330" w:rsidRPr="006252DF">
        <w:rPr>
          <w:rFonts w:ascii="Arial" w:hAnsi="Arial" w:cs="Arial"/>
          <w:sz w:val="22"/>
          <w:szCs w:val="22"/>
        </w:rPr>
        <w:t xml:space="preserve"> </w:t>
      </w:r>
      <w:hyperlink r:id="rId105" w:history="1">
        <w:r w:rsidR="00B11F2A" w:rsidRPr="006252DF">
          <w:rPr>
            <w:rStyle w:val="Hipercze"/>
            <w:rFonts w:ascii="Arial" w:hAnsi="Arial" w:cs="Arial"/>
            <w:sz w:val="22"/>
            <w:szCs w:val="22"/>
          </w:rPr>
          <w:t>https://funduszeue.wzp.pl</w:t>
        </w:r>
      </w:hyperlink>
      <w:r w:rsidR="00B11F2A" w:rsidRPr="006252DF">
        <w:rPr>
          <w:rStyle w:val="Hipercze"/>
          <w:rFonts w:ascii="Arial" w:hAnsi="Arial" w:cs="Arial"/>
          <w:sz w:val="22"/>
          <w:szCs w:val="22"/>
        </w:rPr>
        <w:t xml:space="preserve"> </w:t>
      </w:r>
      <w:r w:rsidR="00D11330" w:rsidRPr="006252DF">
        <w:rPr>
          <w:rStyle w:val="Hipercze"/>
          <w:rFonts w:ascii="Arial" w:hAnsi="Arial" w:cs="Arial"/>
          <w:sz w:val="22"/>
          <w:szCs w:val="22"/>
        </w:rPr>
        <w:t xml:space="preserve"> </w:t>
      </w:r>
      <w:r w:rsidR="00E36F91" w:rsidRPr="006252DF">
        <w:rPr>
          <w:rFonts w:ascii="Arial" w:hAnsi="Arial" w:cs="Arial"/>
          <w:sz w:val="22"/>
          <w:szCs w:val="22"/>
        </w:rPr>
        <w:t>oraz</w:t>
      </w:r>
      <w:r w:rsidR="006D7C6E" w:rsidRPr="006252DF">
        <w:rPr>
          <w:rFonts w:ascii="Arial" w:hAnsi="Arial" w:cs="Arial"/>
          <w:sz w:val="22"/>
          <w:szCs w:val="22"/>
        </w:rPr>
        <w:t> </w:t>
      </w:r>
      <w:hyperlink r:id="rId106" w:history="1">
        <w:r w:rsidR="00312186" w:rsidRPr="006252DF">
          <w:rPr>
            <w:rStyle w:val="Hipercze"/>
            <w:rFonts w:ascii="Arial" w:hAnsi="Arial" w:cs="Arial"/>
            <w:sz w:val="22"/>
            <w:szCs w:val="22"/>
          </w:rPr>
          <w:t>www.funduszeeuropejskie.gov.pl</w:t>
        </w:r>
      </w:hyperlink>
      <w:r w:rsidR="00E36F91" w:rsidRPr="006252DF">
        <w:rPr>
          <w:rFonts w:ascii="Arial" w:hAnsi="Arial" w:cs="Arial"/>
          <w:sz w:val="22"/>
          <w:szCs w:val="22"/>
        </w:rPr>
        <w:t xml:space="preserve">. </w:t>
      </w:r>
    </w:p>
    <w:p w14:paraId="031BA063" w14:textId="77777777" w:rsidR="00141212" w:rsidRPr="006252DF" w:rsidRDefault="00141212" w:rsidP="003A4438">
      <w:pPr>
        <w:spacing w:before="120" w:after="120" w:line="271" w:lineRule="auto"/>
        <w:rPr>
          <w:rFonts w:ascii="Arial" w:hAnsi="Arial" w:cs="Arial"/>
          <w:sz w:val="22"/>
          <w:szCs w:val="22"/>
        </w:rPr>
        <w:sectPr w:rsidR="00141212" w:rsidRPr="006252DF" w:rsidSect="00536120">
          <w:headerReference w:type="default" r:id="rId107"/>
          <w:footerReference w:type="even" r:id="rId108"/>
          <w:footerReference w:type="default" r:id="rId109"/>
          <w:headerReference w:type="first" r:id="rId110"/>
          <w:footerReference w:type="first" r:id="rId111"/>
          <w:endnotePr>
            <w:numFmt w:val="decimal"/>
          </w:endnotePr>
          <w:type w:val="continuous"/>
          <w:pgSz w:w="11906" w:h="16838" w:code="9"/>
          <w:pgMar w:top="1418" w:right="1418" w:bottom="1418" w:left="1418" w:header="709" w:footer="709" w:gutter="0"/>
          <w:pgNumType w:start="1"/>
          <w:cols w:space="708"/>
          <w:titlePg/>
          <w:docGrid w:linePitch="360"/>
        </w:sectPr>
      </w:pPr>
    </w:p>
    <w:p w14:paraId="55E49D4D" w14:textId="77777777" w:rsidR="00462661" w:rsidRPr="0010532A" w:rsidRDefault="00D25A72" w:rsidP="003A4438">
      <w:pPr>
        <w:spacing w:before="120" w:after="120" w:line="271" w:lineRule="auto"/>
        <w:rPr>
          <w:rFonts w:ascii="Arial" w:hAnsi="Arial" w:cs="Arial"/>
          <w:sz w:val="22"/>
          <w:szCs w:val="22"/>
        </w:rPr>
      </w:pPr>
      <w:r w:rsidRPr="006252DF">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094F8A42" wp14:editId="4B77CDAF">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C775308" w14:textId="77777777" w:rsidR="002965E8" w:rsidRPr="00115B98" w:rsidRDefault="002965E8" w:rsidP="00115B98">
                            <w:pPr>
                              <w:jc w:val="center"/>
                              <w:rPr>
                                <w:rFonts w:ascii="TitilliumText25L" w:hAnsi="TitilliumText25L"/>
                              </w:rPr>
                            </w:pPr>
                            <w:r w:rsidRPr="00115B98">
                              <w:rPr>
                                <w:rFonts w:ascii="TitilliumText25L" w:hAnsi="TitilliumText25L"/>
                              </w:rPr>
                              <w:t>Wojewódzki Urząd Pracy w Szczecinie</w:t>
                            </w:r>
                          </w:p>
                          <w:p w14:paraId="28B92177" w14:textId="77777777" w:rsidR="002965E8" w:rsidRPr="00115B98" w:rsidRDefault="002965E8" w:rsidP="00115B98">
                            <w:pPr>
                              <w:jc w:val="center"/>
                              <w:rPr>
                                <w:rFonts w:ascii="TitilliumText25L" w:hAnsi="TitilliumText25L"/>
                              </w:rPr>
                            </w:pPr>
                            <w:r w:rsidRPr="00115B98">
                              <w:rPr>
                                <w:rFonts w:ascii="TitilliumText25L" w:hAnsi="TitilliumText25L"/>
                              </w:rPr>
                              <w:t>ul. A. Mickiewicza 41</w:t>
                            </w:r>
                          </w:p>
                          <w:p w14:paraId="6145979D" w14:textId="77777777" w:rsidR="002965E8" w:rsidRPr="00115B98" w:rsidRDefault="002965E8" w:rsidP="00115B98">
                            <w:pPr>
                              <w:jc w:val="center"/>
                              <w:rPr>
                                <w:rFonts w:ascii="TitilliumText25L" w:hAnsi="TitilliumText25L"/>
                              </w:rPr>
                            </w:pPr>
                            <w:r w:rsidRPr="00115B98">
                              <w:rPr>
                                <w:rFonts w:ascii="TitilliumText25L" w:hAnsi="TitilliumText25L"/>
                              </w:rPr>
                              <w:t>70-383 Szczecin</w:t>
                            </w:r>
                          </w:p>
                          <w:p w14:paraId="45D64384" w14:textId="77777777" w:rsidR="002965E8" w:rsidRPr="00115B98" w:rsidRDefault="002965E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94F8A42"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C775308" w14:textId="77777777" w:rsidR="002965E8" w:rsidRPr="00115B98" w:rsidRDefault="002965E8" w:rsidP="00115B98">
                      <w:pPr>
                        <w:jc w:val="center"/>
                        <w:rPr>
                          <w:rFonts w:ascii="TitilliumText25L" w:hAnsi="TitilliumText25L"/>
                        </w:rPr>
                      </w:pPr>
                      <w:r w:rsidRPr="00115B98">
                        <w:rPr>
                          <w:rFonts w:ascii="TitilliumText25L" w:hAnsi="TitilliumText25L"/>
                        </w:rPr>
                        <w:t>Wojewódzki Urząd Pracy w Szczecinie</w:t>
                      </w:r>
                    </w:p>
                    <w:p w14:paraId="28B92177" w14:textId="77777777" w:rsidR="002965E8" w:rsidRPr="00115B98" w:rsidRDefault="002965E8" w:rsidP="00115B98">
                      <w:pPr>
                        <w:jc w:val="center"/>
                        <w:rPr>
                          <w:rFonts w:ascii="TitilliumText25L" w:hAnsi="TitilliumText25L"/>
                        </w:rPr>
                      </w:pPr>
                      <w:r w:rsidRPr="00115B98">
                        <w:rPr>
                          <w:rFonts w:ascii="TitilliumText25L" w:hAnsi="TitilliumText25L"/>
                        </w:rPr>
                        <w:t>ul. A. Mickiewicza 41</w:t>
                      </w:r>
                    </w:p>
                    <w:p w14:paraId="6145979D" w14:textId="77777777" w:rsidR="002965E8" w:rsidRPr="00115B98" w:rsidRDefault="002965E8" w:rsidP="00115B98">
                      <w:pPr>
                        <w:jc w:val="center"/>
                        <w:rPr>
                          <w:rFonts w:ascii="TitilliumText25L" w:hAnsi="TitilliumText25L"/>
                        </w:rPr>
                      </w:pPr>
                      <w:r w:rsidRPr="00115B98">
                        <w:rPr>
                          <w:rFonts w:ascii="TitilliumText25L" w:hAnsi="TitilliumText25L"/>
                        </w:rPr>
                        <w:t>70-383 Szczecin</w:t>
                      </w:r>
                    </w:p>
                    <w:p w14:paraId="45D64384" w14:textId="77777777" w:rsidR="002965E8" w:rsidRPr="00115B98" w:rsidRDefault="002965E8"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7216" behindDoc="0" locked="0" layoutInCell="1" allowOverlap="1" wp14:anchorId="4E1A85E5" wp14:editId="6A8F7B6E">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16C2099" w14:textId="77777777" w:rsidR="002965E8" w:rsidRPr="00115B98" w:rsidRDefault="002965E8" w:rsidP="00115B98">
                            <w:pPr>
                              <w:jc w:val="center"/>
                              <w:rPr>
                                <w:rFonts w:ascii="TitilliumText25L" w:hAnsi="TitilliumText25L"/>
                              </w:rPr>
                            </w:pPr>
                            <w:r w:rsidRPr="00115B98">
                              <w:rPr>
                                <w:rFonts w:ascii="TitilliumText25L" w:hAnsi="TitilliumText25L"/>
                              </w:rPr>
                              <w:t>Wojewódzki Urząd Pracy w Szczecinie</w:t>
                            </w:r>
                          </w:p>
                          <w:p w14:paraId="3C2B5BA8" w14:textId="77777777" w:rsidR="002965E8" w:rsidRPr="00115B98" w:rsidRDefault="002965E8" w:rsidP="00115B98">
                            <w:pPr>
                              <w:jc w:val="center"/>
                              <w:rPr>
                                <w:rFonts w:ascii="TitilliumText25L" w:hAnsi="TitilliumText25L"/>
                              </w:rPr>
                            </w:pPr>
                            <w:r w:rsidRPr="00115B98">
                              <w:rPr>
                                <w:rFonts w:ascii="TitilliumText25L" w:hAnsi="TitilliumText25L"/>
                              </w:rPr>
                              <w:t>ul. A. Mickiewicza 41</w:t>
                            </w:r>
                          </w:p>
                          <w:p w14:paraId="66682035" w14:textId="77777777" w:rsidR="002965E8" w:rsidRPr="00115B98" w:rsidRDefault="002965E8" w:rsidP="00115B98">
                            <w:pPr>
                              <w:jc w:val="center"/>
                              <w:rPr>
                                <w:rFonts w:ascii="TitilliumText25L" w:hAnsi="TitilliumText25L"/>
                              </w:rPr>
                            </w:pPr>
                            <w:r w:rsidRPr="00115B98">
                              <w:rPr>
                                <w:rFonts w:ascii="TitilliumText25L" w:hAnsi="TitilliumText25L"/>
                              </w:rPr>
                              <w:t>70-383 Szczecin</w:t>
                            </w:r>
                          </w:p>
                          <w:p w14:paraId="43A88BD6" w14:textId="77777777" w:rsidR="002965E8" w:rsidRPr="00115B98" w:rsidRDefault="002965E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E1A85E5"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516C2099" w14:textId="77777777" w:rsidR="002965E8" w:rsidRPr="00115B98" w:rsidRDefault="002965E8" w:rsidP="00115B98">
                      <w:pPr>
                        <w:jc w:val="center"/>
                        <w:rPr>
                          <w:rFonts w:ascii="TitilliumText25L" w:hAnsi="TitilliumText25L"/>
                        </w:rPr>
                      </w:pPr>
                      <w:r w:rsidRPr="00115B98">
                        <w:rPr>
                          <w:rFonts w:ascii="TitilliumText25L" w:hAnsi="TitilliumText25L"/>
                        </w:rPr>
                        <w:t>Wojewódzki Urząd Pracy w Szczecinie</w:t>
                      </w:r>
                    </w:p>
                    <w:p w14:paraId="3C2B5BA8" w14:textId="77777777" w:rsidR="002965E8" w:rsidRPr="00115B98" w:rsidRDefault="002965E8" w:rsidP="00115B98">
                      <w:pPr>
                        <w:jc w:val="center"/>
                        <w:rPr>
                          <w:rFonts w:ascii="TitilliumText25L" w:hAnsi="TitilliumText25L"/>
                        </w:rPr>
                      </w:pPr>
                      <w:r w:rsidRPr="00115B98">
                        <w:rPr>
                          <w:rFonts w:ascii="TitilliumText25L" w:hAnsi="TitilliumText25L"/>
                        </w:rPr>
                        <w:t>ul. A. Mickiewicza 41</w:t>
                      </w:r>
                    </w:p>
                    <w:p w14:paraId="66682035" w14:textId="77777777" w:rsidR="002965E8" w:rsidRPr="00115B98" w:rsidRDefault="002965E8" w:rsidP="00115B98">
                      <w:pPr>
                        <w:jc w:val="center"/>
                        <w:rPr>
                          <w:rFonts w:ascii="TitilliumText25L" w:hAnsi="TitilliumText25L"/>
                        </w:rPr>
                      </w:pPr>
                      <w:r w:rsidRPr="00115B98">
                        <w:rPr>
                          <w:rFonts w:ascii="TitilliumText25L" w:hAnsi="TitilliumText25L"/>
                        </w:rPr>
                        <w:t>70-383 Szczecin</w:t>
                      </w:r>
                    </w:p>
                    <w:p w14:paraId="43A88BD6" w14:textId="77777777" w:rsidR="002965E8" w:rsidRPr="00115B98" w:rsidRDefault="002965E8"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6192" behindDoc="0" locked="0" layoutInCell="1" allowOverlap="1" wp14:anchorId="1D7F119D" wp14:editId="2ED38808">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93C1CEF" w14:textId="77777777" w:rsidR="002965E8" w:rsidRPr="00115B98" w:rsidRDefault="002965E8" w:rsidP="00115B98">
                            <w:pPr>
                              <w:jc w:val="center"/>
                              <w:rPr>
                                <w:rFonts w:ascii="TitilliumText25L" w:hAnsi="TitilliumText25L"/>
                              </w:rPr>
                            </w:pPr>
                            <w:r w:rsidRPr="00115B98">
                              <w:rPr>
                                <w:rFonts w:ascii="TitilliumText25L" w:hAnsi="TitilliumText25L"/>
                              </w:rPr>
                              <w:t>Wojewódzki Urząd Pracy w Szczecinie</w:t>
                            </w:r>
                          </w:p>
                          <w:p w14:paraId="422EFBAE" w14:textId="77777777" w:rsidR="002965E8" w:rsidRPr="00115B98" w:rsidRDefault="002965E8" w:rsidP="00115B98">
                            <w:pPr>
                              <w:jc w:val="center"/>
                              <w:rPr>
                                <w:rFonts w:ascii="TitilliumText25L" w:hAnsi="TitilliumText25L"/>
                              </w:rPr>
                            </w:pPr>
                            <w:r w:rsidRPr="00115B98">
                              <w:rPr>
                                <w:rFonts w:ascii="TitilliumText25L" w:hAnsi="TitilliumText25L"/>
                              </w:rPr>
                              <w:t>ul. A. Mickiewicza 41</w:t>
                            </w:r>
                          </w:p>
                          <w:p w14:paraId="1F7A098C" w14:textId="77777777" w:rsidR="002965E8" w:rsidRPr="00115B98" w:rsidRDefault="002965E8" w:rsidP="00115B98">
                            <w:pPr>
                              <w:jc w:val="center"/>
                              <w:rPr>
                                <w:rFonts w:ascii="TitilliumText25L" w:hAnsi="TitilliumText25L"/>
                              </w:rPr>
                            </w:pPr>
                            <w:r w:rsidRPr="00115B98">
                              <w:rPr>
                                <w:rFonts w:ascii="TitilliumText25L" w:hAnsi="TitilliumText25L"/>
                              </w:rPr>
                              <w:t>70-383 Szczecin</w:t>
                            </w:r>
                          </w:p>
                          <w:p w14:paraId="27CCF057" w14:textId="77777777" w:rsidR="002965E8" w:rsidRPr="00115B98" w:rsidRDefault="002965E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D7F119D"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693C1CEF" w14:textId="77777777" w:rsidR="002965E8" w:rsidRPr="00115B98" w:rsidRDefault="002965E8" w:rsidP="00115B98">
                      <w:pPr>
                        <w:jc w:val="center"/>
                        <w:rPr>
                          <w:rFonts w:ascii="TitilliumText25L" w:hAnsi="TitilliumText25L"/>
                        </w:rPr>
                      </w:pPr>
                      <w:r w:rsidRPr="00115B98">
                        <w:rPr>
                          <w:rFonts w:ascii="TitilliumText25L" w:hAnsi="TitilliumText25L"/>
                        </w:rPr>
                        <w:t>Wojewódzki Urząd Pracy w Szczecinie</w:t>
                      </w:r>
                    </w:p>
                    <w:p w14:paraId="422EFBAE" w14:textId="77777777" w:rsidR="002965E8" w:rsidRPr="00115B98" w:rsidRDefault="002965E8" w:rsidP="00115B98">
                      <w:pPr>
                        <w:jc w:val="center"/>
                        <w:rPr>
                          <w:rFonts w:ascii="TitilliumText25L" w:hAnsi="TitilliumText25L"/>
                        </w:rPr>
                      </w:pPr>
                      <w:r w:rsidRPr="00115B98">
                        <w:rPr>
                          <w:rFonts w:ascii="TitilliumText25L" w:hAnsi="TitilliumText25L"/>
                        </w:rPr>
                        <w:t>ul. A. Mickiewicza 41</w:t>
                      </w:r>
                    </w:p>
                    <w:p w14:paraId="1F7A098C" w14:textId="77777777" w:rsidR="002965E8" w:rsidRPr="00115B98" w:rsidRDefault="002965E8" w:rsidP="00115B98">
                      <w:pPr>
                        <w:jc w:val="center"/>
                        <w:rPr>
                          <w:rFonts w:ascii="TitilliumText25L" w:hAnsi="TitilliumText25L"/>
                        </w:rPr>
                      </w:pPr>
                      <w:r w:rsidRPr="00115B98">
                        <w:rPr>
                          <w:rFonts w:ascii="TitilliumText25L" w:hAnsi="TitilliumText25L"/>
                        </w:rPr>
                        <w:t>70-383 Szczecin</w:t>
                      </w:r>
                    </w:p>
                    <w:p w14:paraId="27CCF057" w14:textId="77777777" w:rsidR="002965E8" w:rsidRPr="00115B98" w:rsidRDefault="002965E8" w:rsidP="00115B98"/>
                  </w:txbxContent>
                </v:textbox>
                <w10:wrap anchory="page"/>
              </v:rect>
            </w:pict>
          </mc:Fallback>
        </mc:AlternateContent>
      </w:r>
    </w:p>
    <w:sectPr w:rsidR="00462661" w:rsidRPr="0010532A" w:rsidSect="00763309">
      <w:headerReference w:type="first" r:id="rId112"/>
      <w:footerReference w:type="first" r:id="rId1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9BA89" w14:textId="77777777" w:rsidR="002965E8" w:rsidRDefault="002965E8">
      <w:r>
        <w:separator/>
      </w:r>
    </w:p>
  </w:endnote>
  <w:endnote w:type="continuationSeparator" w:id="0">
    <w:p w14:paraId="5F8B9029" w14:textId="77777777" w:rsidR="002965E8" w:rsidRDefault="002965E8">
      <w:r>
        <w:continuationSeparator/>
      </w:r>
    </w:p>
  </w:endnote>
  <w:endnote w:type="continuationNotice" w:id="1">
    <w:p w14:paraId="42BB1C0B" w14:textId="77777777" w:rsidR="002965E8" w:rsidRDefault="002965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charset w:val="00"/>
    <w:family w:val="swiss"/>
    <w:pitch w:val="variable"/>
    <w:sig w:usb0="E00002EF" w:usb1="4000205B" w:usb2="00000028" w:usb3="00000000" w:csb0="0000019F" w:csb1="00000000"/>
  </w:font>
  <w:font w:name="CIDFont+F5">
    <w:altName w:val="Yu Gothic"/>
    <w:panose1 w:val="00000000000000000000"/>
    <w:charset w:val="80"/>
    <w:family w:val="auto"/>
    <w:notTrueType/>
    <w:pitch w:val="default"/>
    <w:sig w:usb0="00000001" w:usb1="08070000" w:usb2="00000010" w:usb3="00000000" w:csb0="00020000"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7" w:usb1="00000000" w:usb2="00000000" w:usb3="00000000" w:csb0="00000003" w:csb1="00000000"/>
  </w:font>
  <w:font w:name="SymbolMT">
    <w:altName w:val="PMingLiU"/>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10C74" w14:textId="77777777" w:rsidR="002965E8" w:rsidRDefault="002965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17978B52" w14:textId="77777777" w:rsidR="002965E8" w:rsidRDefault="002965E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8486D" w14:textId="77777777" w:rsidR="002965E8" w:rsidRDefault="002965E8">
    <w:pPr>
      <w:pStyle w:val="Stopka"/>
      <w:jc w:val="right"/>
    </w:pPr>
    <w:r>
      <w:fldChar w:fldCharType="begin"/>
    </w:r>
    <w:r>
      <w:instrText xml:space="preserve"> PAGE   \* MERGEFORMAT </w:instrText>
    </w:r>
    <w:r>
      <w:fldChar w:fldCharType="separate"/>
    </w:r>
    <w:r>
      <w:rPr>
        <w:noProof/>
      </w:rPr>
      <w:t>50</w:t>
    </w:r>
    <w:r>
      <w:fldChar w:fldCharType="end"/>
    </w:r>
  </w:p>
  <w:p w14:paraId="155F593D" w14:textId="77777777" w:rsidR="002965E8" w:rsidRDefault="002965E8"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80DDF" w14:textId="77777777" w:rsidR="002965E8" w:rsidRDefault="002965E8" w:rsidP="004A6805">
    <w:pPr>
      <w:pStyle w:val="Stopka"/>
    </w:pPr>
    <w:r>
      <w:rPr>
        <w:noProof/>
        <w:lang w:val="pl-PL" w:eastAsia="pl-PL"/>
      </w:rPr>
      <w:drawing>
        <wp:anchor distT="0" distB="0" distL="114300" distR="114300" simplePos="0" relativeHeight="251660288" behindDoc="0" locked="0" layoutInCell="1" allowOverlap="1" wp14:anchorId="378178C1" wp14:editId="7D0259E7">
          <wp:simplePos x="0" y="0"/>
          <wp:positionH relativeFrom="margin">
            <wp:align>right</wp:align>
          </wp:positionH>
          <wp:positionV relativeFrom="paragraph">
            <wp:posOffset>569595</wp:posOffset>
          </wp:positionV>
          <wp:extent cx="5759450" cy="643255"/>
          <wp:effectExtent l="0" t="0" r="0" b="0"/>
          <wp:wrapNone/>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3E08F4C9" w14:textId="77777777" w:rsidR="002965E8" w:rsidRDefault="002965E8" w:rsidP="004A6805">
    <w:pPr>
      <w:pStyle w:val="Stopka"/>
    </w:pPr>
  </w:p>
  <w:p w14:paraId="78A39583" w14:textId="77777777" w:rsidR="002965E8" w:rsidRDefault="002965E8">
    <w:pPr>
      <w:pStyle w:val="Stopka"/>
    </w:pPr>
  </w:p>
  <w:p w14:paraId="36ABC245" w14:textId="77777777" w:rsidR="002965E8" w:rsidRDefault="002965E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DDF95" w14:textId="77777777" w:rsidR="002965E8" w:rsidRDefault="002965E8" w:rsidP="004A6805">
    <w:pPr>
      <w:pStyle w:val="Stopka"/>
    </w:pPr>
    <w:r w:rsidRPr="002E1A9A">
      <w:rPr>
        <w:rFonts w:ascii="Arial" w:hAnsi="Arial" w:cs="Arial"/>
        <w:sz w:val="16"/>
        <w:szCs w:val="16"/>
      </w:rPr>
      <w:t xml:space="preserve"> </w:t>
    </w:r>
  </w:p>
  <w:p w14:paraId="70275E5F" w14:textId="77777777" w:rsidR="002965E8" w:rsidRDefault="002965E8" w:rsidP="004A6805">
    <w:pPr>
      <w:pStyle w:val="Stopka"/>
    </w:pPr>
    <w:r>
      <w:rPr>
        <w:noProof/>
        <w:lang w:val="pl-PL" w:eastAsia="pl-PL"/>
      </w:rPr>
      <w:drawing>
        <wp:anchor distT="0" distB="0" distL="114300" distR="114300" simplePos="0" relativeHeight="251663360" behindDoc="0" locked="0" layoutInCell="1" allowOverlap="1" wp14:anchorId="5E3FFDC2" wp14:editId="57F6EBA5">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5C5D78" w14:textId="77777777" w:rsidR="002965E8" w:rsidRDefault="002965E8">
    <w:pPr>
      <w:pStyle w:val="Stopka"/>
    </w:pPr>
  </w:p>
  <w:p w14:paraId="3F7AA148" w14:textId="77777777" w:rsidR="002965E8" w:rsidRDefault="002965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4BAE7" w14:textId="77777777" w:rsidR="002965E8" w:rsidRDefault="002965E8">
      <w:r>
        <w:separator/>
      </w:r>
    </w:p>
  </w:footnote>
  <w:footnote w:type="continuationSeparator" w:id="0">
    <w:p w14:paraId="6146C6BF" w14:textId="77777777" w:rsidR="002965E8" w:rsidRDefault="002965E8">
      <w:r>
        <w:continuationSeparator/>
      </w:r>
    </w:p>
  </w:footnote>
  <w:footnote w:type="continuationNotice" w:id="1">
    <w:p w14:paraId="7E3D5252" w14:textId="77777777" w:rsidR="002965E8" w:rsidRDefault="002965E8"/>
  </w:footnote>
  <w:footnote w:id="2">
    <w:p w14:paraId="3EC2F723" w14:textId="77777777" w:rsidR="002965E8" w:rsidRPr="00090410" w:rsidRDefault="002965E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7B76C620" w14:textId="77777777" w:rsidR="002965E8" w:rsidRPr="00090410" w:rsidRDefault="002965E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4">
    <w:p w14:paraId="726AD41D" w14:textId="3B3749E1" w:rsidR="002965E8" w:rsidRPr="00090410" w:rsidRDefault="002965E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Podrozdziałem 3.12 Wytycznych dotyczących kwalifikowalności wydatków na lata 2021-2027</w:t>
      </w:r>
      <w:r w:rsidR="00C9509D">
        <w:rPr>
          <w:rFonts w:ascii="Arial" w:hAnsi="Arial" w:cs="Arial"/>
          <w:sz w:val="22"/>
          <w:szCs w:val="22"/>
          <w:lang w:val="pl-PL"/>
        </w:rPr>
        <w:t xml:space="preserve">. </w:t>
      </w:r>
      <w:r w:rsidRPr="00090410">
        <w:rPr>
          <w:rFonts w:ascii="Arial" w:hAnsi="Arial" w:cs="Arial"/>
          <w:sz w:val="22"/>
          <w:szCs w:val="22"/>
        </w:rPr>
        <w:t xml:space="preserve">.  </w:t>
      </w:r>
    </w:p>
  </w:footnote>
  <w:footnote w:id="5">
    <w:p w14:paraId="42D3ABDD" w14:textId="77777777" w:rsidR="002965E8" w:rsidRPr="00090410" w:rsidRDefault="002965E8">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6">
    <w:p w14:paraId="0512C074" w14:textId="77777777" w:rsidR="002965E8" w:rsidRPr="00090410" w:rsidRDefault="002965E8"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7">
    <w:p w14:paraId="68D03CC5" w14:textId="77777777" w:rsidR="002965E8" w:rsidRPr="004427A2" w:rsidRDefault="002965E8">
      <w:pPr>
        <w:pStyle w:val="Tekstprzypisudolnego"/>
        <w:rPr>
          <w:lang w:val="pl-PL"/>
        </w:rPr>
      </w:pPr>
      <w:r>
        <w:rPr>
          <w:rStyle w:val="Odwoanieprzypisudolnego"/>
        </w:rPr>
        <w:footnoteRef/>
      </w:r>
      <w:r>
        <w:t xml:space="preserve"> </w:t>
      </w:r>
      <w:bookmarkStart w:id="449"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49"/>
    </w:p>
  </w:footnote>
  <w:footnote w:id="8">
    <w:p w14:paraId="17B83C6B" w14:textId="77777777" w:rsidR="002965E8" w:rsidRPr="00090410" w:rsidRDefault="002965E8"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9">
    <w:p w14:paraId="11F28919" w14:textId="77777777" w:rsidR="002965E8" w:rsidRPr="003E0E37" w:rsidRDefault="002965E8"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0824EB6" w14:textId="77777777" w:rsidR="002965E8" w:rsidRPr="003E0E37" w:rsidRDefault="002965E8"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421272A9" w14:textId="77777777" w:rsidR="002965E8" w:rsidRPr="00AC42B2" w:rsidRDefault="002965E8">
      <w:pPr>
        <w:pStyle w:val="Tekstprzypisudolnego"/>
        <w:rPr>
          <w:lang w:val="pl-PL"/>
        </w:rPr>
      </w:pPr>
    </w:p>
  </w:footnote>
  <w:footnote w:id="10">
    <w:p w14:paraId="58C58F5D" w14:textId="77777777" w:rsidR="002965E8" w:rsidRPr="003E0E37" w:rsidRDefault="002965E8"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E19D80D" w14:textId="77777777" w:rsidR="002965E8" w:rsidRPr="003E0E37" w:rsidRDefault="002965E8"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30822877" w14:textId="77777777" w:rsidR="002965E8" w:rsidRPr="000E7A9B" w:rsidRDefault="002965E8" w:rsidP="00057D91">
      <w:pPr>
        <w:pStyle w:val="Tekstprzypisudolnego"/>
        <w:rPr>
          <w:lang w:val="pl-PL"/>
        </w:rPr>
      </w:pPr>
    </w:p>
  </w:footnote>
  <w:footnote w:id="11">
    <w:p w14:paraId="0C572A7C" w14:textId="77777777" w:rsidR="002965E8" w:rsidRPr="00F0114D" w:rsidRDefault="002965E8">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2">
    <w:p w14:paraId="14DB7FD1" w14:textId="77777777" w:rsidR="002965E8" w:rsidRPr="00090410" w:rsidRDefault="002965E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3">
    <w:p w14:paraId="43C322EF" w14:textId="77777777" w:rsidR="002965E8" w:rsidRPr="00090410" w:rsidRDefault="002965E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B007C" w14:textId="77777777" w:rsidR="002965E8" w:rsidRDefault="002965E8">
    <w:pPr>
      <w:pStyle w:val="Nagwek"/>
    </w:pPr>
    <w:r>
      <w:rPr>
        <w:noProof/>
        <w:lang w:val="pl-PL" w:eastAsia="pl-PL"/>
      </w:rPr>
      <w:drawing>
        <wp:anchor distT="0" distB="0" distL="114300" distR="114300" simplePos="0" relativeHeight="251661312" behindDoc="0" locked="0" layoutInCell="1" allowOverlap="1" wp14:anchorId="2629F37A" wp14:editId="326E487E">
          <wp:simplePos x="0" y="0"/>
          <wp:positionH relativeFrom="margin">
            <wp:posOffset>5069205</wp:posOffset>
          </wp:positionH>
          <wp:positionV relativeFrom="paragraph">
            <wp:posOffset>-213360</wp:posOffset>
          </wp:positionV>
          <wp:extent cx="1138555" cy="426720"/>
          <wp:effectExtent l="0" t="0" r="0" b="0"/>
          <wp:wrapNone/>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l="19618" t="26602" r="15517" b="27859"/>
                  <a:stretch>
                    <a:fillRect/>
                  </a:stretch>
                </pic:blipFill>
                <pic:spPr bwMode="auto">
                  <a:xfrm>
                    <a:off x="0" y="0"/>
                    <a:ext cx="1138555" cy="4267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D130" w14:textId="77777777" w:rsidR="002965E8" w:rsidRDefault="002965E8"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4BDFD3F4" wp14:editId="64D30AB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D0F5A7" w14:textId="77777777" w:rsidR="002965E8" w:rsidRDefault="002965E8" w:rsidP="004A6805">
    <w:pPr>
      <w:spacing w:before="120" w:after="120" w:line="271" w:lineRule="auto"/>
      <w:rPr>
        <w:rFonts w:ascii="Open Sans" w:hAnsi="Open Sans" w:cs="Open Sans"/>
        <w:b/>
        <w:sz w:val="22"/>
        <w:szCs w:val="22"/>
      </w:rPr>
    </w:pPr>
  </w:p>
  <w:p w14:paraId="346CF1FE" w14:textId="77777777" w:rsidR="002965E8" w:rsidRDefault="002965E8" w:rsidP="004A6805">
    <w:pPr>
      <w:spacing w:before="120" w:after="120" w:line="271" w:lineRule="auto"/>
      <w:rPr>
        <w:rFonts w:ascii="Open Sans" w:hAnsi="Open Sans" w:cs="Open Sans"/>
        <w:b/>
        <w:sz w:val="22"/>
        <w:szCs w:val="22"/>
      </w:rPr>
    </w:pPr>
  </w:p>
  <w:p w14:paraId="528C6D72" w14:textId="77777777" w:rsidR="002965E8" w:rsidRDefault="002965E8" w:rsidP="004A6805">
    <w:pPr>
      <w:spacing w:before="120" w:after="120" w:line="271" w:lineRule="auto"/>
      <w:rPr>
        <w:rFonts w:ascii="Open Sans" w:hAnsi="Open Sans" w:cs="Open Sans"/>
        <w:b/>
        <w:sz w:val="22"/>
        <w:szCs w:val="22"/>
      </w:rPr>
    </w:pPr>
  </w:p>
  <w:p w14:paraId="704F95E3" w14:textId="77777777" w:rsidR="002965E8" w:rsidRDefault="002965E8" w:rsidP="004A6805">
    <w:pPr>
      <w:spacing w:before="120" w:after="120" w:line="271" w:lineRule="auto"/>
      <w:rPr>
        <w:rFonts w:ascii="Open Sans" w:hAnsi="Open Sans" w:cs="Open Sans"/>
        <w:b/>
        <w:sz w:val="22"/>
        <w:szCs w:val="22"/>
      </w:rPr>
    </w:pPr>
  </w:p>
  <w:p w14:paraId="38361FC0" w14:textId="77777777" w:rsidR="002965E8" w:rsidRDefault="002965E8" w:rsidP="004A6805">
    <w:pPr>
      <w:spacing w:before="120" w:after="120" w:line="271" w:lineRule="auto"/>
      <w:rPr>
        <w:rFonts w:ascii="Open Sans" w:hAnsi="Open Sans" w:cs="Open Sans"/>
        <w:b/>
        <w:sz w:val="22"/>
        <w:szCs w:val="22"/>
      </w:rPr>
    </w:pPr>
  </w:p>
  <w:p w14:paraId="0F6CCD03" w14:textId="77777777" w:rsidR="002965E8" w:rsidRDefault="002965E8"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5C01B1C6" w14:textId="77777777" w:rsidR="002965E8" w:rsidRDefault="002965E8"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0F4FB900" wp14:editId="0078DB4B">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F471D0"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480DCFEC" w14:textId="77777777" w:rsidR="002965E8" w:rsidRDefault="002965E8" w:rsidP="004A6805">
    <w:pPr>
      <w:spacing w:before="120" w:after="120" w:line="271" w:lineRule="auto"/>
      <w:rPr>
        <w:rFonts w:ascii="Open Sans" w:hAnsi="Open Sans" w:cs="Open Sans"/>
        <w:b/>
        <w:sz w:val="22"/>
        <w:szCs w:val="22"/>
      </w:rPr>
    </w:pPr>
  </w:p>
  <w:p w14:paraId="54EE6627" w14:textId="77777777" w:rsidR="002965E8" w:rsidRDefault="002965E8"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58D1C2B4" w14:textId="77777777" w:rsidR="002965E8" w:rsidRDefault="002965E8" w:rsidP="004A6805">
    <w:pPr>
      <w:spacing w:before="120" w:after="120" w:line="271" w:lineRule="auto"/>
      <w:jc w:val="right"/>
      <w:rPr>
        <w:rFonts w:ascii="Open Sans" w:hAnsi="Open Sans" w:cs="Open Sans"/>
        <w:b/>
        <w:sz w:val="22"/>
        <w:szCs w:val="22"/>
      </w:rPr>
    </w:pPr>
  </w:p>
  <w:p w14:paraId="022759BF" w14:textId="77777777" w:rsidR="002965E8" w:rsidRDefault="002965E8" w:rsidP="004A6805">
    <w:pPr>
      <w:spacing w:before="120" w:after="120" w:line="271" w:lineRule="auto"/>
      <w:rPr>
        <w:rFonts w:ascii="Open Sans" w:hAnsi="Open Sans" w:cs="Open Sans"/>
        <w:b/>
        <w:sz w:val="22"/>
        <w:szCs w:val="22"/>
      </w:rPr>
    </w:pPr>
  </w:p>
  <w:p w14:paraId="3AAAAC82" w14:textId="77777777" w:rsidR="002965E8" w:rsidRPr="0053577B" w:rsidRDefault="002965E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40A8D2F1" w14:textId="77777777" w:rsidR="002965E8" w:rsidRPr="0053577B" w:rsidRDefault="002965E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27B13E9F" w14:textId="77777777" w:rsidR="002965E8" w:rsidRPr="0053577B" w:rsidRDefault="002965E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55BC0FC9" w14:textId="77777777" w:rsidR="002965E8" w:rsidRPr="0053577B" w:rsidRDefault="002965E8" w:rsidP="004A6805">
    <w:pPr>
      <w:spacing w:before="120" w:after="120" w:line="271" w:lineRule="auto"/>
      <w:rPr>
        <w:rFonts w:ascii="Open Sans" w:hAnsi="Open Sans" w:cs="Open Sans"/>
        <w:b/>
        <w:color w:val="11306E"/>
        <w:sz w:val="22"/>
        <w:szCs w:val="22"/>
      </w:rPr>
    </w:pPr>
  </w:p>
  <w:p w14:paraId="2AB66A70" w14:textId="77777777" w:rsidR="002965E8" w:rsidRDefault="002965E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331E0B0D" w14:textId="77777777" w:rsidR="002965E8" w:rsidRPr="0053577B" w:rsidRDefault="002965E8"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229ACCB0" w14:textId="77777777" w:rsidR="002965E8" w:rsidRPr="0053577B" w:rsidRDefault="002965E8" w:rsidP="004A6805">
    <w:pPr>
      <w:spacing w:before="120" w:after="120" w:line="271" w:lineRule="auto"/>
      <w:rPr>
        <w:rFonts w:ascii="Open Sans" w:hAnsi="Open Sans" w:cs="Open Sans"/>
        <w:b/>
        <w:color w:val="11306E"/>
        <w:sz w:val="22"/>
        <w:szCs w:val="22"/>
      </w:rPr>
    </w:pPr>
  </w:p>
  <w:p w14:paraId="27AB430C" w14:textId="77777777" w:rsidR="002965E8" w:rsidRPr="0053577B" w:rsidRDefault="002965E8"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037E54B" w14:textId="77777777" w:rsidR="002965E8" w:rsidRPr="00522A73" w:rsidRDefault="002965E8"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87806" w14:textId="77777777" w:rsidR="002965E8" w:rsidRPr="00522A73" w:rsidRDefault="002965E8"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821485"/>
    <w:multiLevelType w:val="multilevel"/>
    <w:tmpl w:val="4CA0ED6C"/>
    <w:lvl w:ilvl="0">
      <w:start w:val="1"/>
      <w:numFmt w:val="bullet"/>
      <w:lvlText w:val=""/>
      <w:lvlJc w:val="left"/>
      <w:pPr>
        <w:ind w:left="360" w:hanging="360"/>
      </w:pPr>
      <w:rPr>
        <w:rFonts w:ascii="Symbol" w:hAnsi="Symbol"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2" w15:restartNumberingAfterBreak="0">
    <w:nsid w:val="06CA2E87"/>
    <w:multiLevelType w:val="hybridMultilevel"/>
    <w:tmpl w:val="6C986DE4"/>
    <w:lvl w:ilvl="0" w:tplc="666CAC46">
      <w:start w:val="4"/>
      <w:numFmt w:val="decimal"/>
      <w:lvlText w:val="4.6.%1"/>
      <w:lvlJc w:val="left"/>
      <w:pPr>
        <w:ind w:left="1920" w:hanging="192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9901B2B"/>
    <w:multiLevelType w:val="multilevel"/>
    <w:tmpl w:val="A9DABA6E"/>
    <w:lvl w:ilvl="0">
      <w:start w:val="4"/>
      <w:numFmt w:val="decimal"/>
      <w:lvlText w:val="%1"/>
      <w:lvlJc w:val="left"/>
      <w:pPr>
        <w:ind w:left="405" w:hanging="405"/>
      </w:pPr>
      <w:rPr>
        <w:rFonts w:hint="default"/>
      </w:rPr>
    </w:lvl>
    <w:lvl w:ilvl="1">
      <w:start w:val="1"/>
      <w:numFmt w:val="decimal"/>
      <w:lvlText w:val="%1.%2"/>
      <w:lvlJc w:val="left"/>
      <w:pPr>
        <w:ind w:left="1155" w:hanging="720"/>
      </w:pPr>
      <w:rPr>
        <w:rFonts w:hint="default"/>
        <w:sz w:val="28"/>
        <w:szCs w:val="28"/>
      </w:rPr>
    </w:lvl>
    <w:lvl w:ilvl="2">
      <w:start w:val="1"/>
      <w:numFmt w:val="decimal"/>
      <w:lvlText w:val="%1.%2.%3"/>
      <w:lvlJc w:val="left"/>
      <w:pPr>
        <w:ind w:left="2847" w:hanging="720"/>
      </w:pPr>
      <w:rPr>
        <w:rFonts w:hint="default"/>
      </w:rPr>
    </w:lvl>
    <w:lvl w:ilvl="3">
      <w:start w:val="1"/>
      <w:numFmt w:val="none"/>
      <w:lvlText w:val="4.7.3.2"/>
      <w:lvlJc w:val="left"/>
      <w:pPr>
        <w:ind w:left="0" w:firstLine="0"/>
      </w:pPr>
      <w:rPr>
        <w:rFonts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6" w15:restartNumberingAfterBreak="0">
    <w:nsid w:val="0A8A79AE"/>
    <w:multiLevelType w:val="hybridMultilevel"/>
    <w:tmpl w:val="94FAAEA0"/>
    <w:lvl w:ilvl="0" w:tplc="1188E72E">
      <w:start w:val="1"/>
      <w:numFmt w:val="decimal"/>
      <w:lvlText w:val="4.7.3.%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8" w15:restartNumberingAfterBreak="0">
    <w:nsid w:val="0D413852"/>
    <w:multiLevelType w:val="hybridMultilevel"/>
    <w:tmpl w:val="823238C2"/>
    <w:lvl w:ilvl="0" w:tplc="FE04805A">
      <w:start w:val="1"/>
      <w:numFmt w:val="decimal"/>
      <w:lvlText w:val="4.6.%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13B3BD9"/>
    <w:multiLevelType w:val="hybridMultilevel"/>
    <w:tmpl w:val="70D29806"/>
    <w:lvl w:ilvl="0" w:tplc="4F968C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3A71953"/>
    <w:multiLevelType w:val="multilevel"/>
    <w:tmpl w:val="1FD46E4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440181"/>
    <w:multiLevelType w:val="hybridMultilevel"/>
    <w:tmpl w:val="00EE1FD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64D3CC8"/>
    <w:multiLevelType w:val="multilevel"/>
    <w:tmpl w:val="D4CAD706"/>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4.7.5.%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3D2FE0"/>
    <w:multiLevelType w:val="hybridMultilevel"/>
    <w:tmpl w:val="78BC4C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42"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873DD1"/>
    <w:multiLevelType w:val="hybridMultilevel"/>
    <w:tmpl w:val="D67269CE"/>
    <w:lvl w:ilvl="0" w:tplc="FF88BC4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8FA36F9"/>
    <w:multiLevelType w:val="multilevel"/>
    <w:tmpl w:val="7DDCF88E"/>
    <w:lvl w:ilvl="0">
      <w:start w:val="1"/>
      <w:numFmt w:val="decimal"/>
      <w:lvlText w:val="4.7.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244072"/>
    <w:multiLevelType w:val="multilevel"/>
    <w:tmpl w:val="A9DABA6E"/>
    <w:lvl w:ilvl="0">
      <w:start w:val="4"/>
      <w:numFmt w:val="decimal"/>
      <w:lvlText w:val="%1"/>
      <w:lvlJc w:val="left"/>
      <w:pPr>
        <w:ind w:left="405" w:hanging="405"/>
      </w:pPr>
      <w:rPr>
        <w:rFonts w:hint="default"/>
      </w:rPr>
    </w:lvl>
    <w:lvl w:ilvl="1">
      <w:start w:val="1"/>
      <w:numFmt w:val="decimal"/>
      <w:lvlText w:val="%1.%2"/>
      <w:lvlJc w:val="left"/>
      <w:pPr>
        <w:ind w:left="1155" w:hanging="720"/>
      </w:pPr>
      <w:rPr>
        <w:rFonts w:hint="default"/>
        <w:sz w:val="28"/>
        <w:szCs w:val="28"/>
      </w:rPr>
    </w:lvl>
    <w:lvl w:ilvl="2">
      <w:start w:val="1"/>
      <w:numFmt w:val="decimal"/>
      <w:lvlText w:val="%1.%2.%3"/>
      <w:lvlJc w:val="left"/>
      <w:pPr>
        <w:ind w:left="2847" w:hanging="720"/>
      </w:pPr>
      <w:rPr>
        <w:rFonts w:hint="default"/>
      </w:rPr>
    </w:lvl>
    <w:lvl w:ilvl="3">
      <w:start w:val="1"/>
      <w:numFmt w:val="none"/>
      <w:lvlText w:val="4.7.3.2"/>
      <w:lvlJc w:val="left"/>
      <w:pPr>
        <w:ind w:left="0" w:firstLine="0"/>
      </w:pPr>
      <w:rPr>
        <w:rFonts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9" w15:restartNumberingAfterBreak="0">
    <w:nsid w:val="2BC30CFB"/>
    <w:multiLevelType w:val="hybridMultilevel"/>
    <w:tmpl w:val="9362A76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51"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B70094"/>
    <w:multiLevelType w:val="multilevel"/>
    <w:tmpl w:val="78C83198"/>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8"/>
      <w:numFmt w:val="decimal"/>
      <w:lvlText w:val="%1.%2.%3."/>
      <w:lvlJc w:val="left"/>
      <w:pPr>
        <w:ind w:left="1712" w:hanging="992"/>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0D76E14"/>
    <w:multiLevelType w:val="hybridMultilevel"/>
    <w:tmpl w:val="EBB29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3173018"/>
    <w:multiLevelType w:val="hybridMultilevel"/>
    <w:tmpl w:val="A99693A8"/>
    <w:lvl w:ilvl="0" w:tplc="5F603C4C">
      <w:start w:val="1"/>
      <w:numFmt w:val="decimal"/>
      <w:lvlText w:val="5.1.8.%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A9C3AEC"/>
    <w:multiLevelType w:val="multilevel"/>
    <w:tmpl w:val="9084B6CE"/>
    <w:lvl w:ilvl="0">
      <w:start w:val="1"/>
      <w:numFmt w:val="none"/>
      <w:lvlText w:val="4.7.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3B600488"/>
    <w:multiLevelType w:val="hybridMultilevel"/>
    <w:tmpl w:val="43660CE0"/>
    <w:lvl w:ilvl="0" w:tplc="9B7A37CC">
      <w:start w:val="1"/>
      <w:numFmt w:val="decimal"/>
      <w:lvlText w:val="3.5.%1."/>
      <w:lvlJc w:val="left"/>
      <w:pPr>
        <w:ind w:left="567"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C87452D"/>
    <w:multiLevelType w:val="multilevel"/>
    <w:tmpl w:val="64B868CC"/>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4.7.6.%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0541407"/>
    <w:multiLevelType w:val="multilevel"/>
    <w:tmpl w:val="F95A9B2A"/>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1"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6" w15:restartNumberingAfterBreak="0">
    <w:nsid w:val="4EF55D84"/>
    <w:multiLevelType w:val="hybridMultilevel"/>
    <w:tmpl w:val="00EE1FD6"/>
    <w:lvl w:ilvl="0" w:tplc="4F968C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93A4609"/>
    <w:multiLevelType w:val="multilevel"/>
    <w:tmpl w:val="A9DABA6E"/>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2847" w:hanging="720"/>
      </w:pPr>
      <w:rPr>
        <w:rFonts w:hint="default"/>
      </w:rPr>
    </w:lvl>
    <w:lvl w:ilvl="3">
      <w:start w:val="1"/>
      <w:numFmt w:val="none"/>
      <w:lvlText w:val="4.7.3.2"/>
      <w:lvlJc w:val="left"/>
      <w:pPr>
        <w:ind w:left="0" w:firstLine="0"/>
      </w:pPr>
      <w:rPr>
        <w:rFonts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1"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5D572FFE"/>
    <w:multiLevelType w:val="hybridMultilevel"/>
    <w:tmpl w:val="00EE1FD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4"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5"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8"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0" w15:restartNumberingAfterBreak="0">
    <w:nsid w:val="64ED14C4"/>
    <w:multiLevelType w:val="hybridMultilevel"/>
    <w:tmpl w:val="20B4EC64"/>
    <w:lvl w:ilvl="0" w:tplc="6AF823C2">
      <w:start w:val="1"/>
      <w:numFmt w:val="decimal"/>
      <w:pStyle w:val="Styl7"/>
      <w:lvlText w:val="4.7.%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6BCA70E5"/>
    <w:multiLevelType w:val="hybridMultilevel"/>
    <w:tmpl w:val="B552946C"/>
    <w:lvl w:ilvl="0" w:tplc="1188E72E">
      <w:start w:val="1"/>
      <w:numFmt w:val="decimal"/>
      <w:lvlText w:val="4.7.3.%1"/>
      <w:lvlJc w:val="left"/>
      <w:pPr>
        <w:ind w:left="502" w:hanging="502"/>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C2D57F0"/>
    <w:multiLevelType w:val="multilevel"/>
    <w:tmpl w:val="F214927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4.7.7.%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4FF27F7"/>
    <w:multiLevelType w:val="hybridMultilevel"/>
    <w:tmpl w:val="F18C3038"/>
    <w:lvl w:ilvl="0" w:tplc="4F968C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29134096">
    <w:abstractNumId w:val="2"/>
  </w:num>
  <w:num w:numId="2" w16cid:durableId="1345983176">
    <w:abstractNumId w:val="1"/>
  </w:num>
  <w:num w:numId="3" w16cid:durableId="554971719">
    <w:abstractNumId w:val="0"/>
  </w:num>
  <w:num w:numId="4" w16cid:durableId="2017883652">
    <w:abstractNumId w:val="43"/>
  </w:num>
  <w:num w:numId="5" w16cid:durableId="1630237370">
    <w:abstractNumId w:val="94"/>
  </w:num>
  <w:num w:numId="6" w16cid:durableId="511797532">
    <w:abstractNumId w:val="19"/>
  </w:num>
  <w:num w:numId="7" w16cid:durableId="1872063628">
    <w:abstractNumId w:val="84"/>
  </w:num>
  <w:num w:numId="8" w16cid:durableId="1502812580">
    <w:abstractNumId w:val="17"/>
  </w:num>
  <w:num w:numId="9" w16cid:durableId="1846280633">
    <w:abstractNumId w:val="98"/>
  </w:num>
  <w:num w:numId="10" w16cid:durableId="1632588116">
    <w:abstractNumId w:val="76"/>
  </w:num>
  <w:num w:numId="11" w16cid:durableId="328292512">
    <w:abstractNumId w:val="73"/>
  </w:num>
  <w:num w:numId="12" w16cid:durableId="2004700997">
    <w:abstractNumId w:val="40"/>
  </w:num>
  <w:num w:numId="13" w16cid:durableId="97801802">
    <w:abstractNumId w:val="70"/>
  </w:num>
  <w:num w:numId="14" w16cid:durableId="230432194">
    <w:abstractNumId w:val="116"/>
  </w:num>
  <w:num w:numId="15" w16cid:durableId="1234120393">
    <w:abstractNumId w:val="95"/>
  </w:num>
  <w:num w:numId="16" w16cid:durableId="1899975833">
    <w:abstractNumId w:val="59"/>
  </w:num>
  <w:num w:numId="17" w16cid:durableId="526990819">
    <w:abstractNumId w:val="92"/>
  </w:num>
  <w:num w:numId="18" w16cid:durableId="1337685817">
    <w:abstractNumId w:val="74"/>
  </w:num>
  <w:num w:numId="19" w16cid:durableId="2018772629">
    <w:abstractNumId w:val="105"/>
  </w:num>
  <w:num w:numId="20" w16cid:durableId="353045923">
    <w:abstractNumId w:val="96"/>
  </w:num>
  <w:num w:numId="21" w16cid:durableId="1175458203">
    <w:abstractNumId w:val="115"/>
  </w:num>
  <w:num w:numId="22" w16cid:durableId="1219166895">
    <w:abstractNumId w:val="51"/>
  </w:num>
  <w:num w:numId="23" w16cid:durableId="826559821">
    <w:abstractNumId w:val="47"/>
  </w:num>
  <w:num w:numId="24" w16cid:durableId="1727603064">
    <w:abstractNumId w:val="118"/>
    <w:lvlOverride w:ilvl="0">
      <w:startOverride w:val="1"/>
    </w:lvlOverride>
  </w:num>
  <w:num w:numId="25" w16cid:durableId="786968029">
    <w:abstractNumId w:val="83"/>
  </w:num>
  <w:num w:numId="26" w16cid:durableId="1930847684">
    <w:abstractNumId w:val="117"/>
  </w:num>
  <w:num w:numId="27" w16cid:durableId="1726640133">
    <w:abstractNumId w:val="107"/>
  </w:num>
  <w:num w:numId="28" w16cid:durableId="177080782">
    <w:abstractNumId w:val="104"/>
  </w:num>
  <w:num w:numId="29" w16cid:durableId="600261938">
    <w:abstractNumId w:val="56"/>
  </w:num>
  <w:num w:numId="30" w16cid:durableId="360517068">
    <w:abstractNumId w:val="78"/>
  </w:num>
  <w:num w:numId="31" w16cid:durableId="514076592">
    <w:abstractNumId w:val="35"/>
  </w:num>
  <w:num w:numId="32" w16cid:durableId="1816794914">
    <w:abstractNumId w:val="62"/>
  </w:num>
  <w:num w:numId="33" w16cid:durableId="917011132">
    <w:abstractNumId w:val="10"/>
  </w:num>
  <w:num w:numId="34" w16cid:durableId="1129979730">
    <w:abstractNumId w:val="99"/>
  </w:num>
  <w:num w:numId="35" w16cid:durableId="1622809987">
    <w:abstractNumId w:val="54"/>
  </w:num>
  <w:num w:numId="36" w16cid:durableId="1113403540">
    <w:abstractNumId w:val="52"/>
  </w:num>
  <w:num w:numId="37" w16cid:durableId="1971352378">
    <w:abstractNumId w:val="13"/>
  </w:num>
  <w:num w:numId="38" w16cid:durableId="809205638">
    <w:abstractNumId w:val="85"/>
  </w:num>
  <w:num w:numId="39" w16cid:durableId="1646398986">
    <w:abstractNumId w:val="33"/>
  </w:num>
  <w:num w:numId="40" w16cid:durableId="1876698485">
    <w:abstractNumId w:val="61"/>
  </w:num>
  <w:num w:numId="41" w16cid:durableId="1339188011">
    <w:abstractNumId w:val="88"/>
  </w:num>
  <w:num w:numId="42" w16cid:durableId="1391265390">
    <w:abstractNumId w:val="45"/>
  </w:num>
  <w:num w:numId="43" w16cid:durableId="220334225">
    <w:abstractNumId w:val="63"/>
  </w:num>
  <w:num w:numId="44" w16cid:durableId="1111779399">
    <w:abstractNumId w:val="42"/>
  </w:num>
  <w:num w:numId="45" w16cid:durableId="22481548">
    <w:abstractNumId w:val="57"/>
  </w:num>
  <w:num w:numId="46" w16cid:durableId="96410277">
    <w:abstractNumId w:val="80"/>
  </w:num>
  <w:num w:numId="47" w16cid:durableId="1088310048">
    <w:abstractNumId w:val="79"/>
  </w:num>
  <w:num w:numId="48" w16cid:durableId="1247299838">
    <w:abstractNumId w:val="91"/>
  </w:num>
  <w:num w:numId="49" w16cid:durableId="1951162244">
    <w:abstractNumId w:val="23"/>
  </w:num>
  <w:num w:numId="50" w16cid:durableId="19297758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93895449">
    <w:abstractNumId w:val="100"/>
  </w:num>
  <w:num w:numId="52" w16cid:durableId="1131943995">
    <w:abstractNumId w:val="39"/>
  </w:num>
  <w:num w:numId="53" w16cid:durableId="1367171422">
    <w:abstractNumId w:val="8"/>
  </w:num>
  <w:num w:numId="54" w16cid:durableId="895319169">
    <w:abstractNumId w:val="31"/>
  </w:num>
  <w:num w:numId="55" w16cid:durableId="406193176">
    <w:abstractNumId w:val="58"/>
  </w:num>
  <w:num w:numId="56" w16cid:durableId="552624712">
    <w:abstractNumId w:val="97"/>
  </w:num>
  <w:num w:numId="57" w16cid:durableId="1116674165">
    <w:abstractNumId w:val="32"/>
  </w:num>
  <w:num w:numId="58" w16cid:durableId="1277056564">
    <w:abstractNumId w:val="113"/>
  </w:num>
  <w:num w:numId="59" w16cid:durableId="1824932689">
    <w:abstractNumId w:val="81"/>
  </w:num>
  <w:num w:numId="60" w16cid:durableId="1188298864">
    <w:abstractNumId w:val="50"/>
  </w:num>
  <w:num w:numId="61" w16cid:durableId="1608540316">
    <w:abstractNumId w:val="26"/>
  </w:num>
  <w:num w:numId="62" w16cid:durableId="193813389">
    <w:abstractNumId w:val="102"/>
  </w:num>
  <w:num w:numId="63" w16cid:durableId="1630548682">
    <w:abstractNumId w:val="82"/>
  </w:num>
  <w:num w:numId="64" w16cid:durableId="1703550664">
    <w:abstractNumId w:val="107"/>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5" w16cid:durableId="1474715460">
    <w:abstractNumId w:val="67"/>
  </w:num>
  <w:num w:numId="66" w16cid:durableId="1283489393">
    <w:abstractNumId w:val="100"/>
    <w:lvlOverride w:ilvl="0">
      <w:startOverride w:val="1"/>
    </w:lvlOverride>
  </w:num>
  <w:num w:numId="67" w16cid:durableId="400294810">
    <w:abstractNumId w:val="89"/>
  </w:num>
  <w:num w:numId="68" w16cid:durableId="473640684">
    <w:abstractNumId w:val="103"/>
  </w:num>
  <w:num w:numId="69" w16cid:durableId="207300644">
    <w:abstractNumId w:val="90"/>
  </w:num>
  <w:num w:numId="70" w16cid:durableId="1477995538">
    <w:abstractNumId w:val="65"/>
  </w:num>
  <w:num w:numId="71" w16cid:durableId="610085411">
    <w:abstractNumId w:val="34"/>
  </w:num>
  <w:num w:numId="72" w16cid:durableId="589049213">
    <w:abstractNumId w:val="106"/>
  </w:num>
  <w:num w:numId="73" w16cid:durableId="1920410348">
    <w:abstractNumId w:val="112"/>
  </w:num>
  <w:num w:numId="74" w16cid:durableId="223637742">
    <w:abstractNumId w:val="18"/>
  </w:num>
  <w:num w:numId="75" w16cid:durableId="902330656">
    <w:abstractNumId w:val="68"/>
  </w:num>
  <w:num w:numId="76" w16cid:durableId="2127968730">
    <w:abstractNumId w:val="72"/>
  </w:num>
  <w:num w:numId="77" w16cid:durableId="1110278078">
    <w:abstractNumId w:val="90"/>
  </w:num>
  <w:num w:numId="78" w16cid:durableId="1502620198">
    <w:abstractNumId w:val="46"/>
  </w:num>
  <w:num w:numId="79" w16cid:durableId="368461009">
    <w:abstractNumId w:val="64"/>
  </w:num>
  <w:num w:numId="80" w16cid:durableId="1202401894">
    <w:abstractNumId w:val="29"/>
  </w:num>
  <w:num w:numId="81" w16cid:durableId="155266304">
    <w:abstractNumId w:val="66"/>
  </w:num>
  <w:num w:numId="82" w16cid:durableId="2046366280">
    <w:abstractNumId w:val="110"/>
  </w:num>
  <w:num w:numId="83" w16cid:durableId="1859389263">
    <w:abstractNumId w:val="36"/>
  </w:num>
  <w:num w:numId="84" w16cid:durableId="677119337">
    <w:abstractNumId w:val="75"/>
  </w:num>
  <w:num w:numId="85" w16cid:durableId="1451363069">
    <w:abstractNumId w:val="87"/>
  </w:num>
  <w:num w:numId="86" w16cid:durableId="726413888">
    <w:abstractNumId w:val="77"/>
  </w:num>
  <w:num w:numId="87" w16cid:durableId="2080707761">
    <w:abstractNumId w:val="109"/>
  </w:num>
  <w:num w:numId="88" w16cid:durableId="876283991">
    <w:abstractNumId w:val="14"/>
  </w:num>
  <w:num w:numId="89" w16cid:durableId="648443855">
    <w:abstractNumId w:val="30"/>
  </w:num>
  <w:num w:numId="90" w16cid:durableId="791091665">
    <w:abstractNumId w:val="101"/>
  </w:num>
  <w:num w:numId="91" w16cid:durableId="774010957">
    <w:abstractNumId w:val="9"/>
  </w:num>
  <w:num w:numId="92" w16cid:durableId="636833451">
    <w:abstractNumId w:val="53"/>
  </w:num>
  <w:num w:numId="93" w16cid:durableId="212818185">
    <w:abstractNumId w:val="21"/>
  </w:num>
  <w:num w:numId="94" w16cid:durableId="822160656">
    <w:abstractNumId w:val="20"/>
  </w:num>
  <w:num w:numId="95" w16cid:durableId="753820322">
    <w:abstractNumId w:val="41"/>
  </w:num>
  <w:num w:numId="96" w16cid:durableId="1740518423">
    <w:abstractNumId w:val="111"/>
  </w:num>
  <w:num w:numId="97" w16cid:durableId="245000286">
    <w:abstractNumId w:val="11"/>
  </w:num>
  <w:num w:numId="98" w16cid:durableId="28377760">
    <w:abstractNumId w:val="24"/>
  </w:num>
  <w:num w:numId="99" w16cid:durableId="339553150">
    <w:abstractNumId w:val="38"/>
  </w:num>
  <w:num w:numId="100" w16cid:durableId="1110736578">
    <w:abstractNumId w:val="71"/>
  </w:num>
  <w:num w:numId="101" w16cid:durableId="1522548203">
    <w:abstractNumId w:val="55"/>
  </w:num>
  <w:num w:numId="102" w16cid:durableId="340476471">
    <w:abstractNumId w:val="25"/>
  </w:num>
  <w:num w:numId="103" w16cid:durableId="994993377">
    <w:abstractNumId w:val="37"/>
  </w:num>
  <w:num w:numId="104" w16cid:durableId="681708445">
    <w:abstractNumId w:val="49"/>
  </w:num>
  <w:num w:numId="105" w16cid:durableId="722868096">
    <w:abstractNumId w:val="86"/>
  </w:num>
  <w:num w:numId="106" w16cid:durableId="735318017">
    <w:abstractNumId w:val="93"/>
  </w:num>
  <w:num w:numId="107" w16cid:durableId="674579180">
    <w:abstractNumId w:val="22"/>
  </w:num>
  <w:num w:numId="108" w16cid:durableId="1833400634">
    <w:abstractNumId w:val="114"/>
  </w:num>
  <w:num w:numId="109" w16cid:durableId="1931961225">
    <w:abstractNumId w:val="27"/>
  </w:num>
  <w:num w:numId="110" w16cid:durableId="1675574742">
    <w:abstractNumId w:val="107"/>
    <w:lvlOverride w:ilvl="0">
      <w:startOverride w:val="5"/>
    </w:lvlOverride>
    <w:lvlOverride w:ilvl="1">
      <w:startOverride w:val="1"/>
    </w:lvlOverride>
    <w:lvlOverride w:ilvl="2">
      <w:startOverride w:val="2"/>
    </w:lvlOverride>
    <w:lvlOverride w:ilvl="3">
      <w:startOverride w:val="3"/>
    </w:lvlOverride>
  </w:num>
  <w:num w:numId="111" w16cid:durableId="1188107745">
    <w:abstractNumId w:val="44"/>
  </w:num>
  <w:num w:numId="112" w16cid:durableId="51779539">
    <w:abstractNumId w:val="12"/>
  </w:num>
  <w:num w:numId="113" w16cid:durableId="1223105386">
    <w:abstractNumId w:val="108"/>
  </w:num>
  <w:num w:numId="114" w16cid:durableId="1721899720">
    <w:abstractNumId w:val="90"/>
  </w:num>
  <w:num w:numId="115" w16cid:durableId="1010176963">
    <w:abstractNumId w:val="90"/>
  </w:num>
  <w:num w:numId="116" w16cid:durableId="587924768">
    <w:abstractNumId w:val="25"/>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80" w:hanging="720"/>
        </w:pPr>
        <w:rPr>
          <w:rFonts w:hint="default"/>
        </w:rPr>
      </w:lvl>
    </w:lvlOverride>
    <w:lvlOverride w:ilvl="2">
      <w:lvl w:ilvl="2">
        <w:start w:val="4"/>
        <w:numFmt w:val="decimal"/>
        <w:isLgl/>
        <w:lvlText w:val="%1.%2.%3."/>
        <w:lvlJc w:val="left"/>
        <w:pPr>
          <w:ind w:left="1080" w:hanging="720"/>
        </w:pPr>
        <w:rPr>
          <w:rFonts w:hint="default"/>
        </w:rPr>
      </w:lvl>
    </w:lvlOverride>
    <w:lvlOverride w:ilvl="3">
      <w:lvl w:ilvl="3">
        <w:start w:val="3"/>
        <w:numFmt w:val="decimal"/>
        <w:isLgl/>
        <w:lvlText w:val="%1.%2.%3.%4."/>
        <w:lvlJc w:val="left"/>
        <w:pPr>
          <w:ind w:left="0" w:firstLine="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17" w16cid:durableId="272059507">
    <w:abstractNumId w:val="25"/>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80" w:hanging="720"/>
        </w:pPr>
        <w:rPr>
          <w:rFonts w:hint="default"/>
        </w:rPr>
      </w:lvl>
    </w:lvlOverride>
    <w:lvlOverride w:ilvl="2">
      <w:lvl w:ilvl="2">
        <w:start w:val="4"/>
        <w:numFmt w:val="decimal"/>
        <w:isLgl/>
        <w:lvlText w:val="%1.%2.%3."/>
        <w:lvlJc w:val="left"/>
        <w:pPr>
          <w:ind w:left="1080" w:hanging="720"/>
        </w:pPr>
        <w:rPr>
          <w:rFonts w:hint="default"/>
        </w:rPr>
      </w:lvl>
    </w:lvlOverride>
    <w:lvlOverride w:ilvl="3">
      <w:lvl w:ilvl="3">
        <w:start w:val="3"/>
        <w:numFmt w:val="decimal"/>
        <w:isLgl/>
        <w:lvlText w:val="%1.%2.%3.%4."/>
        <w:lvlJc w:val="left"/>
        <w:pPr>
          <w:ind w:left="0" w:firstLine="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18" w16cid:durableId="14038984">
    <w:abstractNumId w:val="60"/>
  </w:num>
  <w:num w:numId="119" w16cid:durableId="12463372">
    <w:abstractNumId w:val="9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46221282">
    <w:abstractNumId w:val="90"/>
    <w:lvlOverride w:ilvl="0">
      <w:startOverride w:val="4"/>
    </w:lvlOverride>
    <w:lvlOverride w:ilvl="1">
      <w:startOverride w:val="7"/>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921449601">
    <w:abstractNumId w:val="90"/>
  </w:num>
  <w:num w:numId="122" w16cid:durableId="1258947693">
    <w:abstractNumId w:val="90"/>
  </w:num>
  <w:num w:numId="123" w16cid:durableId="1534923990">
    <w:abstractNumId w:val="9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767118897">
    <w:abstractNumId w:val="15"/>
  </w:num>
  <w:num w:numId="125" w16cid:durableId="592587918">
    <w:abstractNumId w:val="48"/>
  </w:num>
  <w:num w:numId="126" w16cid:durableId="314845610">
    <w:abstractNumId w:val="16"/>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73729">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172"/>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429"/>
    <w:rsid w:val="000145F4"/>
    <w:rsid w:val="00014823"/>
    <w:rsid w:val="00014C76"/>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9C8"/>
    <w:rsid w:val="000239ED"/>
    <w:rsid w:val="00023CC7"/>
    <w:rsid w:val="00023D20"/>
    <w:rsid w:val="00023D88"/>
    <w:rsid w:val="00023E6C"/>
    <w:rsid w:val="00023F60"/>
    <w:rsid w:val="00023FFE"/>
    <w:rsid w:val="000241B3"/>
    <w:rsid w:val="00024321"/>
    <w:rsid w:val="00024633"/>
    <w:rsid w:val="000246E5"/>
    <w:rsid w:val="0002480B"/>
    <w:rsid w:val="00024B2E"/>
    <w:rsid w:val="00024EBC"/>
    <w:rsid w:val="00024EDA"/>
    <w:rsid w:val="00025134"/>
    <w:rsid w:val="0002535C"/>
    <w:rsid w:val="000257EA"/>
    <w:rsid w:val="0002655E"/>
    <w:rsid w:val="00026804"/>
    <w:rsid w:val="00026A09"/>
    <w:rsid w:val="0002705F"/>
    <w:rsid w:val="0002748F"/>
    <w:rsid w:val="00027BFD"/>
    <w:rsid w:val="000300CC"/>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7C8"/>
    <w:rsid w:val="00057B4F"/>
    <w:rsid w:val="00057D7C"/>
    <w:rsid w:val="00057D91"/>
    <w:rsid w:val="00057FF7"/>
    <w:rsid w:val="00060522"/>
    <w:rsid w:val="00060DBA"/>
    <w:rsid w:val="00060EBD"/>
    <w:rsid w:val="00061253"/>
    <w:rsid w:val="000613EA"/>
    <w:rsid w:val="00061CFE"/>
    <w:rsid w:val="00061F07"/>
    <w:rsid w:val="00061F7E"/>
    <w:rsid w:val="0006202B"/>
    <w:rsid w:val="00062065"/>
    <w:rsid w:val="0006220D"/>
    <w:rsid w:val="00062711"/>
    <w:rsid w:val="00062736"/>
    <w:rsid w:val="000628AB"/>
    <w:rsid w:val="0006343C"/>
    <w:rsid w:val="00063451"/>
    <w:rsid w:val="00063D4D"/>
    <w:rsid w:val="00063D57"/>
    <w:rsid w:val="00063FC8"/>
    <w:rsid w:val="000645D5"/>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C1C"/>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F0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EFA"/>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891"/>
    <w:rsid w:val="00096968"/>
    <w:rsid w:val="00097574"/>
    <w:rsid w:val="00097684"/>
    <w:rsid w:val="00097770"/>
    <w:rsid w:val="00097975"/>
    <w:rsid w:val="00097986"/>
    <w:rsid w:val="00097B2A"/>
    <w:rsid w:val="00097CBC"/>
    <w:rsid w:val="000A021B"/>
    <w:rsid w:val="000A047E"/>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B47"/>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134"/>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2BDE"/>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E0F"/>
    <w:rsid w:val="000F5E24"/>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12"/>
    <w:rsid w:val="00116392"/>
    <w:rsid w:val="001167DD"/>
    <w:rsid w:val="001168AD"/>
    <w:rsid w:val="00116B02"/>
    <w:rsid w:val="00116EB2"/>
    <w:rsid w:val="0011716D"/>
    <w:rsid w:val="00117655"/>
    <w:rsid w:val="00117C67"/>
    <w:rsid w:val="00117E7E"/>
    <w:rsid w:val="00117F07"/>
    <w:rsid w:val="0012057A"/>
    <w:rsid w:val="001206BB"/>
    <w:rsid w:val="00120875"/>
    <w:rsid w:val="00120AB2"/>
    <w:rsid w:val="00120D9B"/>
    <w:rsid w:val="00120FF4"/>
    <w:rsid w:val="00121049"/>
    <w:rsid w:val="001214B2"/>
    <w:rsid w:val="00121612"/>
    <w:rsid w:val="0012165E"/>
    <w:rsid w:val="0012170A"/>
    <w:rsid w:val="0012171E"/>
    <w:rsid w:val="001217F0"/>
    <w:rsid w:val="00121A95"/>
    <w:rsid w:val="00121D4F"/>
    <w:rsid w:val="0012200D"/>
    <w:rsid w:val="00122081"/>
    <w:rsid w:val="0012209E"/>
    <w:rsid w:val="00122AC6"/>
    <w:rsid w:val="00122EA3"/>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34F"/>
    <w:rsid w:val="001264DD"/>
    <w:rsid w:val="00126606"/>
    <w:rsid w:val="00126765"/>
    <w:rsid w:val="00126D4C"/>
    <w:rsid w:val="00126F35"/>
    <w:rsid w:val="0012731B"/>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3C72"/>
    <w:rsid w:val="00134085"/>
    <w:rsid w:val="00134755"/>
    <w:rsid w:val="00134A32"/>
    <w:rsid w:val="00134D3F"/>
    <w:rsid w:val="00134DBF"/>
    <w:rsid w:val="00134F4F"/>
    <w:rsid w:val="001350A5"/>
    <w:rsid w:val="001351EC"/>
    <w:rsid w:val="001356CD"/>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E41"/>
    <w:rsid w:val="00156F3F"/>
    <w:rsid w:val="0015797B"/>
    <w:rsid w:val="00157B42"/>
    <w:rsid w:val="001601C0"/>
    <w:rsid w:val="00160681"/>
    <w:rsid w:val="001607DD"/>
    <w:rsid w:val="00160831"/>
    <w:rsid w:val="00160D05"/>
    <w:rsid w:val="00160E69"/>
    <w:rsid w:val="00161449"/>
    <w:rsid w:val="0016187F"/>
    <w:rsid w:val="00161905"/>
    <w:rsid w:val="00162931"/>
    <w:rsid w:val="00163235"/>
    <w:rsid w:val="0016367F"/>
    <w:rsid w:val="00163CCA"/>
    <w:rsid w:val="00163D4F"/>
    <w:rsid w:val="001640C0"/>
    <w:rsid w:val="001641FB"/>
    <w:rsid w:val="001642CE"/>
    <w:rsid w:val="00164791"/>
    <w:rsid w:val="00164B17"/>
    <w:rsid w:val="00165073"/>
    <w:rsid w:val="001659B2"/>
    <w:rsid w:val="00165A40"/>
    <w:rsid w:val="00165E06"/>
    <w:rsid w:val="0016607D"/>
    <w:rsid w:val="001665AA"/>
    <w:rsid w:val="00166F41"/>
    <w:rsid w:val="001671AD"/>
    <w:rsid w:val="00167C0D"/>
    <w:rsid w:val="00167C8C"/>
    <w:rsid w:val="00167DE2"/>
    <w:rsid w:val="00167FF7"/>
    <w:rsid w:val="00170536"/>
    <w:rsid w:val="00170780"/>
    <w:rsid w:val="00170B28"/>
    <w:rsid w:val="00170BE9"/>
    <w:rsid w:val="00170E3C"/>
    <w:rsid w:val="00170EF8"/>
    <w:rsid w:val="00171474"/>
    <w:rsid w:val="0017166F"/>
    <w:rsid w:val="00171C4E"/>
    <w:rsid w:val="00171DDA"/>
    <w:rsid w:val="001721F1"/>
    <w:rsid w:val="0017259C"/>
    <w:rsid w:val="00172782"/>
    <w:rsid w:val="001727CB"/>
    <w:rsid w:val="001732D7"/>
    <w:rsid w:val="001738C9"/>
    <w:rsid w:val="00173C11"/>
    <w:rsid w:val="00173E70"/>
    <w:rsid w:val="001741AF"/>
    <w:rsid w:val="001742B3"/>
    <w:rsid w:val="0017486F"/>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10B2"/>
    <w:rsid w:val="001A1B9A"/>
    <w:rsid w:val="001A1BA1"/>
    <w:rsid w:val="001A1FDE"/>
    <w:rsid w:val="001A2CED"/>
    <w:rsid w:val="001A31CF"/>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48"/>
    <w:rsid w:val="001B26A7"/>
    <w:rsid w:val="001B29CC"/>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B7B64"/>
    <w:rsid w:val="001C002C"/>
    <w:rsid w:val="001C038F"/>
    <w:rsid w:val="001C03C5"/>
    <w:rsid w:val="001C07EC"/>
    <w:rsid w:val="001C0A9F"/>
    <w:rsid w:val="001C0B11"/>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352"/>
    <w:rsid w:val="001E7822"/>
    <w:rsid w:val="001E7987"/>
    <w:rsid w:val="001E7A7D"/>
    <w:rsid w:val="001E7BF1"/>
    <w:rsid w:val="001E7D5F"/>
    <w:rsid w:val="001F00D2"/>
    <w:rsid w:val="001F0560"/>
    <w:rsid w:val="001F057D"/>
    <w:rsid w:val="001F0602"/>
    <w:rsid w:val="001F078C"/>
    <w:rsid w:val="001F0923"/>
    <w:rsid w:val="001F12FE"/>
    <w:rsid w:val="001F1660"/>
    <w:rsid w:val="001F1A2D"/>
    <w:rsid w:val="001F1A55"/>
    <w:rsid w:val="001F1D1D"/>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07C4E"/>
    <w:rsid w:val="00210307"/>
    <w:rsid w:val="00210432"/>
    <w:rsid w:val="00210923"/>
    <w:rsid w:val="0021093C"/>
    <w:rsid w:val="0021098D"/>
    <w:rsid w:val="00210A61"/>
    <w:rsid w:val="00210C07"/>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3B2"/>
    <w:rsid w:val="002325DB"/>
    <w:rsid w:val="002327D1"/>
    <w:rsid w:val="002328F2"/>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AD0"/>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464"/>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731"/>
    <w:rsid w:val="00251945"/>
    <w:rsid w:val="00251B9B"/>
    <w:rsid w:val="00251DE0"/>
    <w:rsid w:val="00251ED7"/>
    <w:rsid w:val="00252A4B"/>
    <w:rsid w:val="00252AD1"/>
    <w:rsid w:val="00252DBE"/>
    <w:rsid w:val="00252FEB"/>
    <w:rsid w:val="00253045"/>
    <w:rsid w:val="0025359F"/>
    <w:rsid w:val="00253793"/>
    <w:rsid w:val="002537FF"/>
    <w:rsid w:val="002539B8"/>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8B1"/>
    <w:rsid w:val="00257D81"/>
    <w:rsid w:val="00257DA8"/>
    <w:rsid w:val="002602C8"/>
    <w:rsid w:val="00260C5F"/>
    <w:rsid w:val="00260EBB"/>
    <w:rsid w:val="002615AC"/>
    <w:rsid w:val="00261CB8"/>
    <w:rsid w:val="002622B7"/>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5E8"/>
    <w:rsid w:val="002968E2"/>
    <w:rsid w:val="00297B3C"/>
    <w:rsid w:val="00297C23"/>
    <w:rsid w:val="00297D5C"/>
    <w:rsid w:val="00297DE8"/>
    <w:rsid w:val="00297E02"/>
    <w:rsid w:val="002A0417"/>
    <w:rsid w:val="002A0741"/>
    <w:rsid w:val="002A0BCE"/>
    <w:rsid w:val="002A0D47"/>
    <w:rsid w:val="002A0DB8"/>
    <w:rsid w:val="002A1A7C"/>
    <w:rsid w:val="002A1B4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750"/>
    <w:rsid w:val="002A68B9"/>
    <w:rsid w:val="002A6C29"/>
    <w:rsid w:val="002A6D40"/>
    <w:rsid w:val="002A6DD1"/>
    <w:rsid w:val="002A6E6F"/>
    <w:rsid w:val="002A747D"/>
    <w:rsid w:val="002A7E2B"/>
    <w:rsid w:val="002B0060"/>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537"/>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5E"/>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16C"/>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655"/>
    <w:rsid w:val="0031789E"/>
    <w:rsid w:val="0031790B"/>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16D"/>
    <w:rsid w:val="003262B3"/>
    <w:rsid w:val="0032646D"/>
    <w:rsid w:val="00326872"/>
    <w:rsid w:val="003269F1"/>
    <w:rsid w:val="00326F05"/>
    <w:rsid w:val="003278A1"/>
    <w:rsid w:val="00327A0A"/>
    <w:rsid w:val="0033074C"/>
    <w:rsid w:val="00330823"/>
    <w:rsid w:val="00330B32"/>
    <w:rsid w:val="00330CE1"/>
    <w:rsid w:val="00331011"/>
    <w:rsid w:val="00331201"/>
    <w:rsid w:val="003315E5"/>
    <w:rsid w:val="003318A8"/>
    <w:rsid w:val="00331C8F"/>
    <w:rsid w:val="00331D4C"/>
    <w:rsid w:val="00331DD6"/>
    <w:rsid w:val="00332B1B"/>
    <w:rsid w:val="00332B3D"/>
    <w:rsid w:val="00332E27"/>
    <w:rsid w:val="00333679"/>
    <w:rsid w:val="00333FC1"/>
    <w:rsid w:val="00334036"/>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B3F"/>
    <w:rsid w:val="00340CD4"/>
    <w:rsid w:val="00340CDD"/>
    <w:rsid w:val="00340E1C"/>
    <w:rsid w:val="00340E73"/>
    <w:rsid w:val="0034198D"/>
    <w:rsid w:val="00341A06"/>
    <w:rsid w:val="00341C23"/>
    <w:rsid w:val="00341C7F"/>
    <w:rsid w:val="00341D2B"/>
    <w:rsid w:val="00341D84"/>
    <w:rsid w:val="00341DF7"/>
    <w:rsid w:val="003423CB"/>
    <w:rsid w:val="003427E4"/>
    <w:rsid w:val="00342A1D"/>
    <w:rsid w:val="00342B09"/>
    <w:rsid w:val="00342CEA"/>
    <w:rsid w:val="00342F17"/>
    <w:rsid w:val="003433AE"/>
    <w:rsid w:val="00343A6E"/>
    <w:rsid w:val="003440D6"/>
    <w:rsid w:val="00344978"/>
    <w:rsid w:val="00344BE8"/>
    <w:rsid w:val="00344F1E"/>
    <w:rsid w:val="00344F77"/>
    <w:rsid w:val="003456EE"/>
    <w:rsid w:val="003457AE"/>
    <w:rsid w:val="003457FB"/>
    <w:rsid w:val="003460C7"/>
    <w:rsid w:val="00346162"/>
    <w:rsid w:val="003461FC"/>
    <w:rsid w:val="00346783"/>
    <w:rsid w:val="00346E2A"/>
    <w:rsid w:val="00347058"/>
    <w:rsid w:val="003471CA"/>
    <w:rsid w:val="003478E5"/>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0CBF"/>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BAE"/>
    <w:rsid w:val="00366D79"/>
    <w:rsid w:val="003670AE"/>
    <w:rsid w:val="0036795E"/>
    <w:rsid w:val="003702C3"/>
    <w:rsid w:val="00370720"/>
    <w:rsid w:val="00370B23"/>
    <w:rsid w:val="0037137D"/>
    <w:rsid w:val="003715AA"/>
    <w:rsid w:val="00371764"/>
    <w:rsid w:val="003721B0"/>
    <w:rsid w:val="003726A3"/>
    <w:rsid w:val="00372A73"/>
    <w:rsid w:val="00372BBD"/>
    <w:rsid w:val="00372D07"/>
    <w:rsid w:val="00372D24"/>
    <w:rsid w:val="00373328"/>
    <w:rsid w:val="00373384"/>
    <w:rsid w:val="003733BC"/>
    <w:rsid w:val="00373401"/>
    <w:rsid w:val="00373B47"/>
    <w:rsid w:val="00373F1A"/>
    <w:rsid w:val="0037417C"/>
    <w:rsid w:val="00374A76"/>
    <w:rsid w:val="0037519D"/>
    <w:rsid w:val="00375552"/>
    <w:rsid w:val="003759A1"/>
    <w:rsid w:val="00375AF0"/>
    <w:rsid w:val="00375CA5"/>
    <w:rsid w:val="00376E6E"/>
    <w:rsid w:val="00376EB8"/>
    <w:rsid w:val="00376EF1"/>
    <w:rsid w:val="003772C1"/>
    <w:rsid w:val="0037793A"/>
    <w:rsid w:val="00377E7D"/>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849"/>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B50"/>
    <w:rsid w:val="003B3BE7"/>
    <w:rsid w:val="003B407B"/>
    <w:rsid w:val="003B4670"/>
    <w:rsid w:val="003B4D45"/>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2D"/>
    <w:rsid w:val="003B79C5"/>
    <w:rsid w:val="003B7A13"/>
    <w:rsid w:val="003B7A5E"/>
    <w:rsid w:val="003B7C88"/>
    <w:rsid w:val="003B7DA7"/>
    <w:rsid w:val="003C01CA"/>
    <w:rsid w:val="003C02E3"/>
    <w:rsid w:val="003C0679"/>
    <w:rsid w:val="003C06E8"/>
    <w:rsid w:val="003C0F8C"/>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44A"/>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57"/>
    <w:rsid w:val="003D3A86"/>
    <w:rsid w:val="003D3D4C"/>
    <w:rsid w:val="003D3F67"/>
    <w:rsid w:val="003D408A"/>
    <w:rsid w:val="003D440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81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268"/>
    <w:rsid w:val="003F2BFC"/>
    <w:rsid w:val="003F2D8F"/>
    <w:rsid w:val="003F323F"/>
    <w:rsid w:val="003F3807"/>
    <w:rsid w:val="003F39F7"/>
    <w:rsid w:val="003F3BD6"/>
    <w:rsid w:val="003F3BD7"/>
    <w:rsid w:val="003F3CB0"/>
    <w:rsid w:val="003F3FCC"/>
    <w:rsid w:val="003F45F9"/>
    <w:rsid w:val="003F4751"/>
    <w:rsid w:val="003F499B"/>
    <w:rsid w:val="003F4E37"/>
    <w:rsid w:val="003F5417"/>
    <w:rsid w:val="003F545F"/>
    <w:rsid w:val="003F5523"/>
    <w:rsid w:val="003F579F"/>
    <w:rsid w:val="003F5802"/>
    <w:rsid w:val="003F5890"/>
    <w:rsid w:val="003F607F"/>
    <w:rsid w:val="003F60C6"/>
    <w:rsid w:val="003F61BD"/>
    <w:rsid w:val="003F6C07"/>
    <w:rsid w:val="003F71E9"/>
    <w:rsid w:val="003F75F6"/>
    <w:rsid w:val="003F7F92"/>
    <w:rsid w:val="0040039B"/>
    <w:rsid w:val="00400B09"/>
    <w:rsid w:val="00400C5F"/>
    <w:rsid w:val="004019C4"/>
    <w:rsid w:val="004023AC"/>
    <w:rsid w:val="00402596"/>
    <w:rsid w:val="004025C9"/>
    <w:rsid w:val="004025EC"/>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72D7"/>
    <w:rsid w:val="00407575"/>
    <w:rsid w:val="00407791"/>
    <w:rsid w:val="004078D9"/>
    <w:rsid w:val="00407A1C"/>
    <w:rsid w:val="00407B1C"/>
    <w:rsid w:val="00410836"/>
    <w:rsid w:val="00410FF2"/>
    <w:rsid w:val="0041113D"/>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2EE"/>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EE1"/>
    <w:rsid w:val="004320F9"/>
    <w:rsid w:val="00432C76"/>
    <w:rsid w:val="00432E58"/>
    <w:rsid w:val="0043317B"/>
    <w:rsid w:val="00433214"/>
    <w:rsid w:val="004339EA"/>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23F"/>
    <w:rsid w:val="004374CE"/>
    <w:rsid w:val="00437BB2"/>
    <w:rsid w:val="00437BF4"/>
    <w:rsid w:val="00437D22"/>
    <w:rsid w:val="004402E3"/>
    <w:rsid w:val="0044105C"/>
    <w:rsid w:val="0044136B"/>
    <w:rsid w:val="004413DC"/>
    <w:rsid w:val="004417F7"/>
    <w:rsid w:val="00441C56"/>
    <w:rsid w:val="004422C5"/>
    <w:rsid w:val="004423A2"/>
    <w:rsid w:val="004424B7"/>
    <w:rsid w:val="0044262B"/>
    <w:rsid w:val="0044262E"/>
    <w:rsid w:val="004427A2"/>
    <w:rsid w:val="00442BEB"/>
    <w:rsid w:val="00443029"/>
    <w:rsid w:val="004437F6"/>
    <w:rsid w:val="00443C1C"/>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1F5"/>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7C8"/>
    <w:rsid w:val="00474865"/>
    <w:rsid w:val="00474C96"/>
    <w:rsid w:val="00474EA9"/>
    <w:rsid w:val="00475000"/>
    <w:rsid w:val="00475081"/>
    <w:rsid w:val="004751DB"/>
    <w:rsid w:val="004765E6"/>
    <w:rsid w:val="0047717D"/>
    <w:rsid w:val="004774A3"/>
    <w:rsid w:val="0047765B"/>
    <w:rsid w:val="0048009A"/>
    <w:rsid w:val="0048010A"/>
    <w:rsid w:val="00480654"/>
    <w:rsid w:val="00481128"/>
    <w:rsid w:val="004812EE"/>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189A"/>
    <w:rsid w:val="00492751"/>
    <w:rsid w:val="00492B19"/>
    <w:rsid w:val="00492BD9"/>
    <w:rsid w:val="00492EF2"/>
    <w:rsid w:val="0049307A"/>
    <w:rsid w:val="00493095"/>
    <w:rsid w:val="00493444"/>
    <w:rsid w:val="004934CC"/>
    <w:rsid w:val="00493718"/>
    <w:rsid w:val="00493B18"/>
    <w:rsid w:val="00494011"/>
    <w:rsid w:val="004941D3"/>
    <w:rsid w:val="0049438B"/>
    <w:rsid w:val="004944C7"/>
    <w:rsid w:val="00494501"/>
    <w:rsid w:val="0049457D"/>
    <w:rsid w:val="0049465E"/>
    <w:rsid w:val="00494669"/>
    <w:rsid w:val="00494B02"/>
    <w:rsid w:val="00494D45"/>
    <w:rsid w:val="00494DCF"/>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A4A"/>
    <w:rsid w:val="004A1CA8"/>
    <w:rsid w:val="004A22BA"/>
    <w:rsid w:val="004A237D"/>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4E92"/>
    <w:rsid w:val="004A5340"/>
    <w:rsid w:val="004A58F3"/>
    <w:rsid w:val="004A63DE"/>
    <w:rsid w:val="004A6805"/>
    <w:rsid w:val="004A6CA9"/>
    <w:rsid w:val="004A6E83"/>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AEF"/>
    <w:rsid w:val="004C1D72"/>
    <w:rsid w:val="004C2426"/>
    <w:rsid w:val="004C272F"/>
    <w:rsid w:val="004C2A1E"/>
    <w:rsid w:val="004C2CA5"/>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E0341"/>
    <w:rsid w:val="004E0C7E"/>
    <w:rsid w:val="004E0DE3"/>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DDD"/>
    <w:rsid w:val="004F22C2"/>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D96"/>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F04"/>
    <w:rsid w:val="00517039"/>
    <w:rsid w:val="005179E6"/>
    <w:rsid w:val="00517F89"/>
    <w:rsid w:val="005203AC"/>
    <w:rsid w:val="00520886"/>
    <w:rsid w:val="00520E02"/>
    <w:rsid w:val="00521268"/>
    <w:rsid w:val="00521876"/>
    <w:rsid w:val="005219AA"/>
    <w:rsid w:val="00521A15"/>
    <w:rsid w:val="00521A2A"/>
    <w:rsid w:val="0052206A"/>
    <w:rsid w:val="00522A73"/>
    <w:rsid w:val="00522C81"/>
    <w:rsid w:val="00522D61"/>
    <w:rsid w:val="0052339E"/>
    <w:rsid w:val="00524DC3"/>
    <w:rsid w:val="005252C4"/>
    <w:rsid w:val="005254D9"/>
    <w:rsid w:val="00525BC2"/>
    <w:rsid w:val="00525C52"/>
    <w:rsid w:val="00525DB9"/>
    <w:rsid w:val="00525DFA"/>
    <w:rsid w:val="0052612B"/>
    <w:rsid w:val="0052620E"/>
    <w:rsid w:val="005266DF"/>
    <w:rsid w:val="00526A83"/>
    <w:rsid w:val="0052733D"/>
    <w:rsid w:val="0052788C"/>
    <w:rsid w:val="005278A9"/>
    <w:rsid w:val="00527FE8"/>
    <w:rsid w:val="0053009A"/>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120"/>
    <w:rsid w:val="005366DB"/>
    <w:rsid w:val="00536B9A"/>
    <w:rsid w:val="00537053"/>
    <w:rsid w:val="00537B7E"/>
    <w:rsid w:val="00537CE6"/>
    <w:rsid w:val="00537E30"/>
    <w:rsid w:val="00540916"/>
    <w:rsid w:val="00540F25"/>
    <w:rsid w:val="005410B5"/>
    <w:rsid w:val="00541C47"/>
    <w:rsid w:val="00541DE9"/>
    <w:rsid w:val="00542169"/>
    <w:rsid w:val="00542AC6"/>
    <w:rsid w:val="00542DAB"/>
    <w:rsid w:val="00542F22"/>
    <w:rsid w:val="00543412"/>
    <w:rsid w:val="00543543"/>
    <w:rsid w:val="00543616"/>
    <w:rsid w:val="005436CD"/>
    <w:rsid w:val="00543B12"/>
    <w:rsid w:val="00543D3C"/>
    <w:rsid w:val="005443ED"/>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51"/>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0EB1"/>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9A3"/>
    <w:rsid w:val="00581E6A"/>
    <w:rsid w:val="005820FA"/>
    <w:rsid w:val="0058235E"/>
    <w:rsid w:val="00582F41"/>
    <w:rsid w:val="0058311B"/>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641D"/>
    <w:rsid w:val="005967A7"/>
    <w:rsid w:val="00596BEF"/>
    <w:rsid w:val="00597193"/>
    <w:rsid w:val="0059752D"/>
    <w:rsid w:val="00597716"/>
    <w:rsid w:val="00597978"/>
    <w:rsid w:val="00597B2C"/>
    <w:rsid w:val="00597BC9"/>
    <w:rsid w:val="005A039C"/>
    <w:rsid w:val="005A081F"/>
    <w:rsid w:val="005A0F0E"/>
    <w:rsid w:val="005A1B6B"/>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58A"/>
    <w:rsid w:val="005C0997"/>
    <w:rsid w:val="005C13E5"/>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1D80"/>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49C"/>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1DB5"/>
    <w:rsid w:val="0063209F"/>
    <w:rsid w:val="006320E7"/>
    <w:rsid w:val="00632185"/>
    <w:rsid w:val="0063241E"/>
    <w:rsid w:val="00632525"/>
    <w:rsid w:val="006328F8"/>
    <w:rsid w:val="00632A05"/>
    <w:rsid w:val="00632E05"/>
    <w:rsid w:val="00633000"/>
    <w:rsid w:val="006331D0"/>
    <w:rsid w:val="00633353"/>
    <w:rsid w:val="0063375A"/>
    <w:rsid w:val="00633D0A"/>
    <w:rsid w:val="00633EC0"/>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71C3"/>
    <w:rsid w:val="0064735C"/>
    <w:rsid w:val="006474EA"/>
    <w:rsid w:val="00647ABB"/>
    <w:rsid w:val="00647AEB"/>
    <w:rsid w:val="00647DB8"/>
    <w:rsid w:val="006503CF"/>
    <w:rsid w:val="0065079E"/>
    <w:rsid w:val="00650D57"/>
    <w:rsid w:val="00651265"/>
    <w:rsid w:val="006515B7"/>
    <w:rsid w:val="00651911"/>
    <w:rsid w:val="00651E21"/>
    <w:rsid w:val="00651F0D"/>
    <w:rsid w:val="006525E5"/>
    <w:rsid w:val="00652786"/>
    <w:rsid w:val="0065281B"/>
    <w:rsid w:val="00652DA8"/>
    <w:rsid w:val="00653307"/>
    <w:rsid w:val="006534C4"/>
    <w:rsid w:val="006535E6"/>
    <w:rsid w:val="006536E6"/>
    <w:rsid w:val="00653A67"/>
    <w:rsid w:val="00653EC8"/>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A"/>
    <w:rsid w:val="0066126C"/>
    <w:rsid w:val="0066143E"/>
    <w:rsid w:val="006615D6"/>
    <w:rsid w:val="0066164F"/>
    <w:rsid w:val="006619A5"/>
    <w:rsid w:val="00661BA1"/>
    <w:rsid w:val="00661CE1"/>
    <w:rsid w:val="00661CE9"/>
    <w:rsid w:val="006624B8"/>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8B1"/>
    <w:rsid w:val="00673AAF"/>
    <w:rsid w:val="00673AD1"/>
    <w:rsid w:val="00673C0A"/>
    <w:rsid w:val="00673C83"/>
    <w:rsid w:val="00673E2E"/>
    <w:rsid w:val="00674CED"/>
    <w:rsid w:val="00674E9B"/>
    <w:rsid w:val="00675161"/>
    <w:rsid w:val="00675281"/>
    <w:rsid w:val="00675533"/>
    <w:rsid w:val="00676B85"/>
    <w:rsid w:val="00676CD7"/>
    <w:rsid w:val="00676E57"/>
    <w:rsid w:val="006776B5"/>
    <w:rsid w:val="006778C4"/>
    <w:rsid w:val="006779C0"/>
    <w:rsid w:val="00677B5E"/>
    <w:rsid w:val="00677DD3"/>
    <w:rsid w:val="00677EDD"/>
    <w:rsid w:val="00680114"/>
    <w:rsid w:val="00680CE4"/>
    <w:rsid w:val="00680D3F"/>
    <w:rsid w:val="00680D5A"/>
    <w:rsid w:val="00680F35"/>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B09"/>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B1E"/>
    <w:rsid w:val="00687BB6"/>
    <w:rsid w:val="00687DB9"/>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B79"/>
    <w:rsid w:val="00695C88"/>
    <w:rsid w:val="0069625F"/>
    <w:rsid w:val="00696521"/>
    <w:rsid w:val="00696537"/>
    <w:rsid w:val="00696C5C"/>
    <w:rsid w:val="006971E0"/>
    <w:rsid w:val="00697246"/>
    <w:rsid w:val="006973B2"/>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5F30"/>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9E4"/>
    <w:rsid w:val="006C4C71"/>
    <w:rsid w:val="006C4C92"/>
    <w:rsid w:val="006C4FB6"/>
    <w:rsid w:val="006C522C"/>
    <w:rsid w:val="006C5420"/>
    <w:rsid w:val="006C5440"/>
    <w:rsid w:val="006C5A96"/>
    <w:rsid w:val="006C5AC1"/>
    <w:rsid w:val="006C5FE7"/>
    <w:rsid w:val="006C6123"/>
    <w:rsid w:val="006C6166"/>
    <w:rsid w:val="006C6E19"/>
    <w:rsid w:val="006C7A6A"/>
    <w:rsid w:val="006C7C8E"/>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2F1"/>
    <w:rsid w:val="006E13CC"/>
    <w:rsid w:val="006E149C"/>
    <w:rsid w:val="006E22A3"/>
    <w:rsid w:val="006E2677"/>
    <w:rsid w:val="006E2D71"/>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789"/>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7F"/>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7B3"/>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5EC3"/>
    <w:rsid w:val="00746091"/>
    <w:rsid w:val="007461E3"/>
    <w:rsid w:val="00746B9C"/>
    <w:rsid w:val="00746FF5"/>
    <w:rsid w:val="0074713D"/>
    <w:rsid w:val="007471EF"/>
    <w:rsid w:val="007473FB"/>
    <w:rsid w:val="00747890"/>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57"/>
    <w:rsid w:val="0077111E"/>
    <w:rsid w:val="0077134A"/>
    <w:rsid w:val="007715A1"/>
    <w:rsid w:val="00771B4E"/>
    <w:rsid w:val="00771EBA"/>
    <w:rsid w:val="00771F47"/>
    <w:rsid w:val="00772F1A"/>
    <w:rsid w:val="007739F8"/>
    <w:rsid w:val="00773D1B"/>
    <w:rsid w:val="00773E3B"/>
    <w:rsid w:val="0077412D"/>
    <w:rsid w:val="00774330"/>
    <w:rsid w:val="007744CD"/>
    <w:rsid w:val="007746EC"/>
    <w:rsid w:val="00774B53"/>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D61"/>
    <w:rsid w:val="00790896"/>
    <w:rsid w:val="00790AA1"/>
    <w:rsid w:val="00790FA5"/>
    <w:rsid w:val="00791187"/>
    <w:rsid w:val="007915AC"/>
    <w:rsid w:val="0079186A"/>
    <w:rsid w:val="007919B9"/>
    <w:rsid w:val="007921B9"/>
    <w:rsid w:val="007929C3"/>
    <w:rsid w:val="007929DC"/>
    <w:rsid w:val="00793144"/>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C0A"/>
    <w:rsid w:val="007A4FC6"/>
    <w:rsid w:val="007A504D"/>
    <w:rsid w:val="007A524C"/>
    <w:rsid w:val="007A5484"/>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01C"/>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0"/>
    <w:rsid w:val="007B567B"/>
    <w:rsid w:val="007B57EA"/>
    <w:rsid w:val="007B6131"/>
    <w:rsid w:val="007B65FD"/>
    <w:rsid w:val="007B6E09"/>
    <w:rsid w:val="007B7322"/>
    <w:rsid w:val="007B736C"/>
    <w:rsid w:val="007B741A"/>
    <w:rsid w:val="007C048B"/>
    <w:rsid w:val="007C06EE"/>
    <w:rsid w:val="007C0847"/>
    <w:rsid w:val="007C1795"/>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2A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4A8"/>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75F"/>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6196"/>
    <w:rsid w:val="007F6249"/>
    <w:rsid w:val="007F68A8"/>
    <w:rsid w:val="007F721F"/>
    <w:rsid w:val="007F73A0"/>
    <w:rsid w:val="007F78D6"/>
    <w:rsid w:val="00800263"/>
    <w:rsid w:val="008002C3"/>
    <w:rsid w:val="00800459"/>
    <w:rsid w:val="0080082D"/>
    <w:rsid w:val="00800851"/>
    <w:rsid w:val="00800B13"/>
    <w:rsid w:val="0080199B"/>
    <w:rsid w:val="008019EA"/>
    <w:rsid w:val="00801AD4"/>
    <w:rsid w:val="00801D62"/>
    <w:rsid w:val="00801FE8"/>
    <w:rsid w:val="0080224F"/>
    <w:rsid w:val="008022C6"/>
    <w:rsid w:val="00802336"/>
    <w:rsid w:val="0080248B"/>
    <w:rsid w:val="008024C9"/>
    <w:rsid w:val="0080264A"/>
    <w:rsid w:val="00802AF1"/>
    <w:rsid w:val="00802D8C"/>
    <w:rsid w:val="008030CF"/>
    <w:rsid w:val="008032FC"/>
    <w:rsid w:val="008036D0"/>
    <w:rsid w:val="00803A43"/>
    <w:rsid w:val="00803AC2"/>
    <w:rsid w:val="00803DAF"/>
    <w:rsid w:val="00803F8B"/>
    <w:rsid w:val="008042C0"/>
    <w:rsid w:val="008043C7"/>
    <w:rsid w:val="0080453A"/>
    <w:rsid w:val="0080465D"/>
    <w:rsid w:val="0080489B"/>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1C3E"/>
    <w:rsid w:val="00822368"/>
    <w:rsid w:val="008223A6"/>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64F"/>
    <w:rsid w:val="0082574C"/>
    <w:rsid w:val="0082587E"/>
    <w:rsid w:val="008259AB"/>
    <w:rsid w:val="008259E0"/>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E61"/>
    <w:rsid w:val="008353CC"/>
    <w:rsid w:val="00835436"/>
    <w:rsid w:val="00835464"/>
    <w:rsid w:val="008355E2"/>
    <w:rsid w:val="00835752"/>
    <w:rsid w:val="0083595E"/>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382D"/>
    <w:rsid w:val="008541C7"/>
    <w:rsid w:val="008545CB"/>
    <w:rsid w:val="00854B66"/>
    <w:rsid w:val="00854F08"/>
    <w:rsid w:val="008554B6"/>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C56"/>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EC"/>
    <w:rsid w:val="00867FEA"/>
    <w:rsid w:val="0087011F"/>
    <w:rsid w:val="00870421"/>
    <w:rsid w:val="00870B1C"/>
    <w:rsid w:val="008710F5"/>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817"/>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2429"/>
    <w:rsid w:val="00882B7F"/>
    <w:rsid w:val="00882C52"/>
    <w:rsid w:val="00882E0A"/>
    <w:rsid w:val="00882FD4"/>
    <w:rsid w:val="0088341C"/>
    <w:rsid w:val="0088397C"/>
    <w:rsid w:val="00883C02"/>
    <w:rsid w:val="00883DAD"/>
    <w:rsid w:val="00884D7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A89"/>
    <w:rsid w:val="008A2215"/>
    <w:rsid w:val="008A27D4"/>
    <w:rsid w:val="008A2866"/>
    <w:rsid w:val="008A2A8B"/>
    <w:rsid w:val="008A2B11"/>
    <w:rsid w:val="008A2D3F"/>
    <w:rsid w:val="008A3007"/>
    <w:rsid w:val="008A308E"/>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A7A0C"/>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A62"/>
    <w:rsid w:val="008C0C15"/>
    <w:rsid w:val="008C0CF8"/>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87B"/>
    <w:rsid w:val="008C3DD4"/>
    <w:rsid w:val="008C411E"/>
    <w:rsid w:val="008C4179"/>
    <w:rsid w:val="008C43CC"/>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C7D43"/>
    <w:rsid w:val="008D0065"/>
    <w:rsid w:val="008D04BF"/>
    <w:rsid w:val="008D0C95"/>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E7F45"/>
    <w:rsid w:val="008F02F2"/>
    <w:rsid w:val="008F0853"/>
    <w:rsid w:val="008F099D"/>
    <w:rsid w:val="008F099F"/>
    <w:rsid w:val="008F09AF"/>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5F5B"/>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084"/>
    <w:rsid w:val="0092468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5782"/>
    <w:rsid w:val="00945CC8"/>
    <w:rsid w:val="00946848"/>
    <w:rsid w:val="00946A60"/>
    <w:rsid w:val="009474AD"/>
    <w:rsid w:val="00947ECE"/>
    <w:rsid w:val="00947EDE"/>
    <w:rsid w:val="0095005E"/>
    <w:rsid w:val="0095028A"/>
    <w:rsid w:val="0095064D"/>
    <w:rsid w:val="009506E4"/>
    <w:rsid w:val="00951102"/>
    <w:rsid w:val="009511FB"/>
    <w:rsid w:val="0095125D"/>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34D"/>
    <w:rsid w:val="009573BF"/>
    <w:rsid w:val="00957873"/>
    <w:rsid w:val="00957A1F"/>
    <w:rsid w:val="00957A22"/>
    <w:rsid w:val="00957CD3"/>
    <w:rsid w:val="00957D92"/>
    <w:rsid w:val="00957E4B"/>
    <w:rsid w:val="00957FDB"/>
    <w:rsid w:val="009606C1"/>
    <w:rsid w:val="00960BBD"/>
    <w:rsid w:val="00960F51"/>
    <w:rsid w:val="00961265"/>
    <w:rsid w:val="00961483"/>
    <w:rsid w:val="0096187E"/>
    <w:rsid w:val="00961B0F"/>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4404"/>
    <w:rsid w:val="009651F1"/>
    <w:rsid w:val="00965870"/>
    <w:rsid w:val="009658C1"/>
    <w:rsid w:val="00965F6D"/>
    <w:rsid w:val="00965FF4"/>
    <w:rsid w:val="009662E5"/>
    <w:rsid w:val="00967A9B"/>
    <w:rsid w:val="00970534"/>
    <w:rsid w:val="00970AE0"/>
    <w:rsid w:val="00970C5C"/>
    <w:rsid w:val="00970E54"/>
    <w:rsid w:val="00971138"/>
    <w:rsid w:val="00971672"/>
    <w:rsid w:val="00971950"/>
    <w:rsid w:val="009719BF"/>
    <w:rsid w:val="009720F3"/>
    <w:rsid w:val="009724C7"/>
    <w:rsid w:val="00972CF3"/>
    <w:rsid w:val="00973123"/>
    <w:rsid w:val="0097327C"/>
    <w:rsid w:val="00973289"/>
    <w:rsid w:val="0097422E"/>
    <w:rsid w:val="009745EF"/>
    <w:rsid w:val="009746BD"/>
    <w:rsid w:val="0097474D"/>
    <w:rsid w:val="009747DA"/>
    <w:rsid w:val="0097485E"/>
    <w:rsid w:val="0097496D"/>
    <w:rsid w:val="00974C87"/>
    <w:rsid w:val="00974C90"/>
    <w:rsid w:val="009753F2"/>
    <w:rsid w:val="00975417"/>
    <w:rsid w:val="00975516"/>
    <w:rsid w:val="00975B93"/>
    <w:rsid w:val="00975C7F"/>
    <w:rsid w:val="00975EDB"/>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15C"/>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4EA"/>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29A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1EEA"/>
    <w:rsid w:val="009A2146"/>
    <w:rsid w:val="009A21BD"/>
    <w:rsid w:val="009A2529"/>
    <w:rsid w:val="009A25D1"/>
    <w:rsid w:val="009A2A25"/>
    <w:rsid w:val="009A3003"/>
    <w:rsid w:val="009A31CB"/>
    <w:rsid w:val="009A3262"/>
    <w:rsid w:val="009A3342"/>
    <w:rsid w:val="009A3721"/>
    <w:rsid w:val="009A402F"/>
    <w:rsid w:val="009A415B"/>
    <w:rsid w:val="009A42D6"/>
    <w:rsid w:val="009A4333"/>
    <w:rsid w:val="009A4621"/>
    <w:rsid w:val="009A46F7"/>
    <w:rsid w:val="009A4ADA"/>
    <w:rsid w:val="009A54FF"/>
    <w:rsid w:val="009A55B8"/>
    <w:rsid w:val="009A5E34"/>
    <w:rsid w:val="009A66DC"/>
    <w:rsid w:val="009A7AFD"/>
    <w:rsid w:val="009A7E53"/>
    <w:rsid w:val="009B0087"/>
    <w:rsid w:val="009B0690"/>
    <w:rsid w:val="009B0E59"/>
    <w:rsid w:val="009B0EB1"/>
    <w:rsid w:val="009B13DE"/>
    <w:rsid w:val="009B1728"/>
    <w:rsid w:val="009B25EE"/>
    <w:rsid w:val="009B268D"/>
    <w:rsid w:val="009B2C87"/>
    <w:rsid w:val="009B33AF"/>
    <w:rsid w:val="009B3D05"/>
    <w:rsid w:val="009B3E65"/>
    <w:rsid w:val="009B418F"/>
    <w:rsid w:val="009B424A"/>
    <w:rsid w:val="009B4318"/>
    <w:rsid w:val="009B4BED"/>
    <w:rsid w:val="009B4C94"/>
    <w:rsid w:val="009B4CE0"/>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36BA"/>
    <w:rsid w:val="009C37FA"/>
    <w:rsid w:val="009C3A88"/>
    <w:rsid w:val="009C3AD5"/>
    <w:rsid w:val="009C3B42"/>
    <w:rsid w:val="009C3D2B"/>
    <w:rsid w:val="009C3FCA"/>
    <w:rsid w:val="009C4056"/>
    <w:rsid w:val="009C410B"/>
    <w:rsid w:val="009C4161"/>
    <w:rsid w:val="009C4555"/>
    <w:rsid w:val="009C4E50"/>
    <w:rsid w:val="009C53A5"/>
    <w:rsid w:val="009C5A57"/>
    <w:rsid w:val="009C5F78"/>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5E9C"/>
    <w:rsid w:val="009E62B2"/>
    <w:rsid w:val="009E653B"/>
    <w:rsid w:val="009E6822"/>
    <w:rsid w:val="009E6A49"/>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785"/>
    <w:rsid w:val="00A0085D"/>
    <w:rsid w:val="00A00DBB"/>
    <w:rsid w:val="00A010DF"/>
    <w:rsid w:val="00A01ADC"/>
    <w:rsid w:val="00A0210C"/>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E91"/>
    <w:rsid w:val="00A050B5"/>
    <w:rsid w:val="00A057F5"/>
    <w:rsid w:val="00A05900"/>
    <w:rsid w:val="00A05C43"/>
    <w:rsid w:val="00A073B8"/>
    <w:rsid w:val="00A07527"/>
    <w:rsid w:val="00A0757E"/>
    <w:rsid w:val="00A075A4"/>
    <w:rsid w:val="00A079B2"/>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A69"/>
    <w:rsid w:val="00A14BCA"/>
    <w:rsid w:val="00A14CE4"/>
    <w:rsid w:val="00A14F6D"/>
    <w:rsid w:val="00A150AB"/>
    <w:rsid w:val="00A15460"/>
    <w:rsid w:val="00A155DC"/>
    <w:rsid w:val="00A15657"/>
    <w:rsid w:val="00A1588B"/>
    <w:rsid w:val="00A15980"/>
    <w:rsid w:val="00A15B86"/>
    <w:rsid w:val="00A15BB6"/>
    <w:rsid w:val="00A15D9B"/>
    <w:rsid w:val="00A15EAF"/>
    <w:rsid w:val="00A16708"/>
    <w:rsid w:val="00A16871"/>
    <w:rsid w:val="00A1687C"/>
    <w:rsid w:val="00A1699B"/>
    <w:rsid w:val="00A16D64"/>
    <w:rsid w:val="00A170B5"/>
    <w:rsid w:val="00A177F7"/>
    <w:rsid w:val="00A178E8"/>
    <w:rsid w:val="00A17A4A"/>
    <w:rsid w:val="00A17BDD"/>
    <w:rsid w:val="00A20490"/>
    <w:rsid w:val="00A209EC"/>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A21"/>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E42"/>
    <w:rsid w:val="00A3275C"/>
    <w:rsid w:val="00A329FC"/>
    <w:rsid w:val="00A32A69"/>
    <w:rsid w:val="00A32E17"/>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37A6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721"/>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CD6"/>
    <w:rsid w:val="00A61DA2"/>
    <w:rsid w:val="00A62A22"/>
    <w:rsid w:val="00A62BAD"/>
    <w:rsid w:val="00A62CD1"/>
    <w:rsid w:val="00A62F91"/>
    <w:rsid w:val="00A630DF"/>
    <w:rsid w:val="00A63480"/>
    <w:rsid w:val="00A63586"/>
    <w:rsid w:val="00A63755"/>
    <w:rsid w:val="00A6436F"/>
    <w:rsid w:val="00A64492"/>
    <w:rsid w:val="00A64DE2"/>
    <w:rsid w:val="00A65134"/>
    <w:rsid w:val="00A651A0"/>
    <w:rsid w:val="00A651B5"/>
    <w:rsid w:val="00A65206"/>
    <w:rsid w:val="00A65241"/>
    <w:rsid w:val="00A654E6"/>
    <w:rsid w:val="00A6567B"/>
    <w:rsid w:val="00A657A7"/>
    <w:rsid w:val="00A663BE"/>
    <w:rsid w:val="00A66505"/>
    <w:rsid w:val="00A67067"/>
    <w:rsid w:val="00A670E2"/>
    <w:rsid w:val="00A67DAA"/>
    <w:rsid w:val="00A7063A"/>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56E"/>
    <w:rsid w:val="00A746A4"/>
    <w:rsid w:val="00A7475A"/>
    <w:rsid w:val="00A74891"/>
    <w:rsid w:val="00A74A75"/>
    <w:rsid w:val="00A75216"/>
    <w:rsid w:val="00A75262"/>
    <w:rsid w:val="00A757C2"/>
    <w:rsid w:val="00A75B55"/>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396"/>
    <w:rsid w:val="00A8659E"/>
    <w:rsid w:val="00A86837"/>
    <w:rsid w:val="00A86E1A"/>
    <w:rsid w:val="00A873E6"/>
    <w:rsid w:val="00A874B3"/>
    <w:rsid w:val="00A8788F"/>
    <w:rsid w:val="00A879E3"/>
    <w:rsid w:val="00A87E83"/>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545"/>
    <w:rsid w:val="00AA462B"/>
    <w:rsid w:val="00AA4646"/>
    <w:rsid w:val="00AA47A5"/>
    <w:rsid w:val="00AA4D4B"/>
    <w:rsid w:val="00AA55C4"/>
    <w:rsid w:val="00AA560E"/>
    <w:rsid w:val="00AA5BF3"/>
    <w:rsid w:val="00AA6399"/>
    <w:rsid w:val="00AA63FE"/>
    <w:rsid w:val="00AA66BD"/>
    <w:rsid w:val="00AA6A3B"/>
    <w:rsid w:val="00AA6BD7"/>
    <w:rsid w:val="00AA6EB2"/>
    <w:rsid w:val="00AA7616"/>
    <w:rsid w:val="00AA76B6"/>
    <w:rsid w:val="00AA76C3"/>
    <w:rsid w:val="00AA7876"/>
    <w:rsid w:val="00AA788E"/>
    <w:rsid w:val="00AA792A"/>
    <w:rsid w:val="00AA7E80"/>
    <w:rsid w:val="00AB0477"/>
    <w:rsid w:val="00AB0881"/>
    <w:rsid w:val="00AB0A34"/>
    <w:rsid w:val="00AB0B4E"/>
    <w:rsid w:val="00AB0B8E"/>
    <w:rsid w:val="00AB0F29"/>
    <w:rsid w:val="00AB0F57"/>
    <w:rsid w:val="00AB0F6E"/>
    <w:rsid w:val="00AB1538"/>
    <w:rsid w:val="00AB17CF"/>
    <w:rsid w:val="00AB1883"/>
    <w:rsid w:val="00AB198D"/>
    <w:rsid w:val="00AB1DA6"/>
    <w:rsid w:val="00AB1E06"/>
    <w:rsid w:val="00AB1FF2"/>
    <w:rsid w:val="00AB253E"/>
    <w:rsid w:val="00AB2586"/>
    <w:rsid w:val="00AB2777"/>
    <w:rsid w:val="00AB290A"/>
    <w:rsid w:val="00AB2B20"/>
    <w:rsid w:val="00AB2D10"/>
    <w:rsid w:val="00AB2D7A"/>
    <w:rsid w:val="00AB2F27"/>
    <w:rsid w:val="00AB2F80"/>
    <w:rsid w:val="00AB3A43"/>
    <w:rsid w:val="00AB438F"/>
    <w:rsid w:val="00AB4657"/>
    <w:rsid w:val="00AB4B41"/>
    <w:rsid w:val="00AB4F46"/>
    <w:rsid w:val="00AB5027"/>
    <w:rsid w:val="00AB510D"/>
    <w:rsid w:val="00AB5619"/>
    <w:rsid w:val="00AB573B"/>
    <w:rsid w:val="00AB5960"/>
    <w:rsid w:val="00AB5EBD"/>
    <w:rsid w:val="00AB6185"/>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F82"/>
    <w:rsid w:val="00AD10B5"/>
    <w:rsid w:val="00AD10C8"/>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E0164"/>
    <w:rsid w:val="00AE0384"/>
    <w:rsid w:val="00AE0D8C"/>
    <w:rsid w:val="00AE1094"/>
    <w:rsid w:val="00AE1151"/>
    <w:rsid w:val="00AE15A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28E"/>
    <w:rsid w:val="00B04449"/>
    <w:rsid w:val="00B048A3"/>
    <w:rsid w:val="00B04D17"/>
    <w:rsid w:val="00B04DD4"/>
    <w:rsid w:val="00B05D95"/>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670"/>
    <w:rsid w:val="00B34168"/>
    <w:rsid w:val="00B34433"/>
    <w:rsid w:val="00B34565"/>
    <w:rsid w:val="00B34993"/>
    <w:rsid w:val="00B34CE9"/>
    <w:rsid w:val="00B34E38"/>
    <w:rsid w:val="00B34E95"/>
    <w:rsid w:val="00B354DD"/>
    <w:rsid w:val="00B3578D"/>
    <w:rsid w:val="00B35A1F"/>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C50"/>
    <w:rsid w:val="00B40DB3"/>
    <w:rsid w:val="00B4111F"/>
    <w:rsid w:val="00B41B65"/>
    <w:rsid w:val="00B42148"/>
    <w:rsid w:val="00B4255F"/>
    <w:rsid w:val="00B4274D"/>
    <w:rsid w:val="00B42AE9"/>
    <w:rsid w:val="00B42CC0"/>
    <w:rsid w:val="00B42DB3"/>
    <w:rsid w:val="00B42DE8"/>
    <w:rsid w:val="00B43231"/>
    <w:rsid w:val="00B43C17"/>
    <w:rsid w:val="00B43CDB"/>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5E7"/>
    <w:rsid w:val="00B6370D"/>
    <w:rsid w:val="00B63C68"/>
    <w:rsid w:val="00B63D7E"/>
    <w:rsid w:val="00B63FDC"/>
    <w:rsid w:val="00B65233"/>
    <w:rsid w:val="00B65355"/>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62D3"/>
    <w:rsid w:val="00B76621"/>
    <w:rsid w:val="00B76817"/>
    <w:rsid w:val="00B76823"/>
    <w:rsid w:val="00B77133"/>
    <w:rsid w:val="00B7734C"/>
    <w:rsid w:val="00B77BF4"/>
    <w:rsid w:val="00B77EB1"/>
    <w:rsid w:val="00B80134"/>
    <w:rsid w:val="00B80317"/>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6439"/>
    <w:rsid w:val="00B864EC"/>
    <w:rsid w:val="00B865F8"/>
    <w:rsid w:val="00B867DA"/>
    <w:rsid w:val="00B86EBC"/>
    <w:rsid w:val="00B870BD"/>
    <w:rsid w:val="00B87D25"/>
    <w:rsid w:val="00B87F88"/>
    <w:rsid w:val="00B90228"/>
    <w:rsid w:val="00B90591"/>
    <w:rsid w:val="00B908D8"/>
    <w:rsid w:val="00B90987"/>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702A"/>
    <w:rsid w:val="00BA751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6DC"/>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7E8"/>
    <w:rsid w:val="00BD6547"/>
    <w:rsid w:val="00BD66F6"/>
    <w:rsid w:val="00BD6EA6"/>
    <w:rsid w:val="00BD7652"/>
    <w:rsid w:val="00BD76AC"/>
    <w:rsid w:val="00BD793F"/>
    <w:rsid w:val="00BD7A7A"/>
    <w:rsid w:val="00BE0249"/>
    <w:rsid w:val="00BE05E7"/>
    <w:rsid w:val="00BE066F"/>
    <w:rsid w:val="00BE069B"/>
    <w:rsid w:val="00BE14C6"/>
    <w:rsid w:val="00BE1F9F"/>
    <w:rsid w:val="00BE1FC4"/>
    <w:rsid w:val="00BE21C8"/>
    <w:rsid w:val="00BE2311"/>
    <w:rsid w:val="00BE268B"/>
    <w:rsid w:val="00BE2CB3"/>
    <w:rsid w:val="00BE327F"/>
    <w:rsid w:val="00BE364D"/>
    <w:rsid w:val="00BE3A9B"/>
    <w:rsid w:val="00BE3F49"/>
    <w:rsid w:val="00BE3F6D"/>
    <w:rsid w:val="00BE417D"/>
    <w:rsid w:val="00BE4CA1"/>
    <w:rsid w:val="00BE4D67"/>
    <w:rsid w:val="00BE4EA7"/>
    <w:rsid w:val="00BE5061"/>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B0C"/>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240"/>
    <w:rsid w:val="00C25471"/>
    <w:rsid w:val="00C25E9C"/>
    <w:rsid w:val="00C2614A"/>
    <w:rsid w:val="00C2662F"/>
    <w:rsid w:val="00C268A9"/>
    <w:rsid w:val="00C26C0D"/>
    <w:rsid w:val="00C26E53"/>
    <w:rsid w:val="00C27054"/>
    <w:rsid w:val="00C2744B"/>
    <w:rsid w:val="00C27575"/>
    <w:rsid w:val="00C27970"/>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649"/>
    <w:rsid w:val="00C348DB"/>
    <w:rsid w:val="00C349BE"/>
    <w:rsid w:val="00C34A12"/>
    <w:rsid w:val="00C34DFF"/>
    <w:rsid w:val="00C3513D"/>
    <w:rsid w:val="00C354B6"/>
    <w:rsid w:val="00C355BF"/>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2DC"/>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97A"/>
    <w:rsid w:val="00C85B08"/>
    <w:rsid w:val="00C85F3B"/>
    <w:rsid w:val="00C8679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2DCD"/>
    <w:rsid w:val="00C9335A"/>
    <w:rsid w:val="00C9471A"/>
    <w:rsid w:val="00C94D8D"/>
    <w:rsid w:val="00C94EEF"/>
    <w:rsid w:val="00C9509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6FA"/>
    <w:rsid w:val="00CB1864"/>
    <w:rsid w:val="00CB1A7B"/>
    <w:rsid w:val="00CB1AA9"/>
    <w:rsid w:val="00CB1E0C"/>
    <w:rsid w:val="00CB273F"/>
    <w:rsid w:val="00CB27BD"/>
    <w:rsid w:val="00CB284D"/>
    <w:rsid w:val="00CB29D4"/>
    <w:rsid w:val="00CB2DA1"/>
    <w:rsid w:val="00CB2E57"/>
    <w:rsid w:val="00CB320C"/>
    <w:rsid w:val="00CB3BBE"/>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8C4"/>
    <w:rsid w:val="00CC3CE0"/>
    <w:rsid w:val="00CC4246"/>
    <w:rsid w:val="00CC47ED"/>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440"/>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386"/>
    <w:rsid w:val="00CD56C3"/>
    <w:rsid w:val="00CD57AF"/>
    <w:rsid w:val="00CD59CF"/>
    <w:rsid w:val="00CD6110"/>
    <w:rsid w:val="00CD63C6"/>
    <w:rsid w:val="00CD659D"/>
    <w:rsid w:val="00CD6877"/>
    <w:rsid w:val="00CD737C"/>
    <w:rsid w:val="00CD7C03"/>
    <w:rsid w:val="00CD7C13"/>
    <w:rsid w:val="00CE0217"/>
    <w:rsid w:val="00CE068B"/>
    <w:rsid w:val="00CE06DF"/>
    <w:rsid w:val="00CE0815"/>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B4E"/>
    <w:rsid w:val="00CE4C5F"/>
    <w:rsid w:val="00CE5414"/>
    <w:rsid w:val="00CE5742"/>
    <w:rsid w:val="00CE5D28"/>
    <w:rsid w:val="00CE6378"/>
    <w:rsid w:val="00CE6913"/>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0BC"/>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3A0"/>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A9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606"/>
    <w:rsid w:val="00D22753"/>
    <w:rsid w:val="00D22D0A"/>
    <w:rsid w:val="00D23197"/>
    <w:rsid w:val="00D231EB"/>
    <w:rsid w:val="00D23754"/>
    <w:rsid w:val="00D2384C"/>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2E0"/>
    <w:rsid w:val="00D30699"/>
    <w:rsid w:val="00D307A4"/>
    <w:rsid w:val="00D30C18"/>
    <w:rsid w:val="00D30E5F"/>
    <w:rsid w:val="00D30F1C"/>
    <w:rsid w:val="00D312FA"/>
    <w:rsid w:val="00D31573"/>
    <w:rsid w:val="00D316D9"/>
    <w:rsid w:val="00D317A2"/>
    <w:rsid w:val="00D31968"/>
    <w:rsid w:val="00D31BF0"/>
    <w:rsid w:val="00D32073"/>
    <w:rsid w:val="00D32370"/>
    <w:rsid w:val="00D32B1A"/>
    <w:rsid w:val="00D32DF5"/>
    <w:rsid w:val="00D32FA8"/>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87"/>
    <w:rsid w:val="00D41DCE"/>
    <w:rsid w:val="00D4261B"/>
    <w:rsid w:val="00D42BFF"/>
    <w:rsid w:val="00D43193"/>
    <w:rsid w:val="00D43506"/>
    <w:rsid w:val="00D435CA"/>
    <w:rsid w:val="00D4362B"/>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5F63"/>
    <w:rsid w:val="00D56452"/>
    <w:rsid w:val="00D567D8"/>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357"/>
    <w:rsid w:val="00D72B05"/>
    <w:rsid w:val="00D73180"/>
    <w:rsid w:val="00D732B8"/>
    <w:rsid w:val="00D73344"/>
    <w:rsid w:val="00D734F1"/>
    <w:rsid w:val="00D73522"/>
    <w:rsid w:val="00D737EC"/>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7B"/>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F0"/>
    <w:rsid w:val="00D93A22"/>
    <w:rsid w:val="00D93A3D"/>
    <w:rsid w:val="00D93D5C"/>
    <w:rsid w:val="00D93DC3"/>
    <w:rsid w:val="00D9406A"/>
    <w:rsid w:val="00D94965"/>
    <w:rsid w:val="00D94AD2"/>
    <w:rsid w:val="00D94CD5"/>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0C"/>
    <w:rsid w:val="00DA3EB6"/>
    <w:rsid w:val="00DA40FC"/>
    <w:rsid w:val="00DA4399"/>
    <w:rsid w:val="00DA45CB"/>
    <w:rsid w:val="00DA4937"/>
    <w:rsid w:val="00DA55CC"/>
    <w:rsid w:val="00DA57E7"/>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8C5"/>
    <w:rsid w:val="00DB2CB3"/>
    <w:rsid w:val="00DB2D75"/>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2FA9"/>
    <w:rsid w:val="00DE30B1"/>
    <w:rsid w:val="00DE353F"/>
    <w:rsid w:val="00DE35FE"/>
    <w:rsid w:val="00DE3629"/>
    <w:rsid w:val="00DE3889"/>
    <w:rsid w:val="00DE415D"/>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A30"/>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ED"/>
    <w:rsid w:val="00E04B25"/>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0A0"/>
    <w:rsid w:val="00E135FE"/>
    <w:rsid w:val="00E138D2"/>
    <w:rsid w:val="00E13AAB"/>
    <w:rsid w:val="00E13E7E"/>
    <w:rsid w:val="00E13FE3"/>
    <w:rsid w:val="00E1419E"/>
    <w:rsid w:val="00E14CF5"/>
    <w:rsid w:val="00E14F58"/>
    <w:rsid w:val="00E15587"/>
    <w:rsid w:val="00E155F6"/>
    <w:rsid w:val="00E1592D"/>
    <w:rsid w:val="00E15AB3"/>
    <w:rsid w:val="00E15DE2"/>
    <w:rsid w:val="00E15FAB"/>
    <w:rsid w:val="00E161C8"/>
    <w:rsid w:val="00E1637E"/>
    <w:rsid w:val="00E16845"/>
    <w:rsid w:val="00E16A25"/>
    <w:rsid w:val="00E16EE5"/>
    <w:rsid w:val="00E16FA5"/>
    <w:rsid w:val="00E1707D"/>
    <w:rsid w:val="00E1737E"/>
    <w:rsid w:val="00E175BD"/>
    <w:rsid w:val="00E17662"/>
    <w:rsid w:val="00E177FA"/>
    <w:rsid w:val="00E20170"/>
    <w:rsid w:val="00E20453"/>
    <w:rsid w:val="00E20B47"/>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2D1"/>
    <w:rsid w:val="00E3751B"/>
    <w:rsid w:val="00E37596"/>
    <w:rsid w:val="00E379B7"/>
    <w:rsid w:val="00E37A16"/>
    <w:rsid w:val="00E37BC5"/>
    <w:rsid w:val="00E37C5D"/>
    <w:rsid w:val="00E37DFB"/>
    <w:rsid w:val="00E37F72"/>
    <w:rsid w:val="00E402DA"/>
    <w:rsid w:val="00E4031A"/>
    <w:rsid w:val="00E40616"/>
    <w:rsid w:val="00E408FD"/>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2F2"/>
    <w:rsid w:val="00E763D6"/>
    <w:rsid w:val="00E7696C"/>
    <w:rsid w:val="00E76B5D"/>
    <w:rsid w:val="00E76BE4"/>
    <w:rsid w:val="00E76D6E"/>
    <w:rsid w:val="00E76E86"/>
    <w:rsid w:val="00E77046"/>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A1A"/>
    <w:rsid w:val="00E874C9"/>
    <w:rsid w:val="00E87566"/>
    <w:rsid w:val="00E8756E"/>
    <w:rsid w:val="00E87AE3"/>
    <w:rsid w:val="00E87B29"/>
    <w:rsid w:val="00E90209"/>
    <w:rsid w:val="00E902FC"/>
    <w:rsid w:val="00E90407"/>
    <w:rsid w:val="00E90656"/>
    <w:rsid w:val="00E9085C"/>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13B"/>
    <w:rsid w:val="00E9743A"/>
    <w:rsid w:val="00E974FF"/>
    <w:rsid w:val="00E975F5"/>
    <w:rsid w:val="00E975F7"/>
    <w:rsid w:val="00E97E9C"/>
    <w:rsid w:val="00E97EF3"/>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1CF"/>
    <w:rsid w:val="00EB0759"/>
    <w:rsid w:val="00EB080A"/>
    <w:rsid w:val="00EB09E0"/>
    <w:rsid w:val="00EB0E6C"/>
    <w:rsid w:val="00EB0EE1"/>
    <w:rsid w:val="00EB110C"/>
    <w:rsid w:val="00EB14C7"/>
    <w:rsid w:val="00EB177B"/>
    <w:rsid w:val="00EB19E2"/>
    <w:rsid w:val="00EB24CA"/>
    <w:rsid w:val="00EB27CB"/>
    <w:rsid w:val="00EB28EC"/>
    <w:rsid w:val="00EB2EE2"/>
    <w:rsid w:val="00EB2F71"/>
    <w:rsid w:val="00EB31D0"/>
    <w:rsid w:val="00EB327A"/>
    <w:rsid w:val="00EB3455"/>
    <w:rsid w:val="00EB3616"/>
    <w:rsid w:val="00EB3ABA"/>
    <w:rsid w:val="00EB4669"/>
    <w:rsid w:val="00EB5107"/>
    <w:rsid w:val="00EB5349"/>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365"/>
    <w:rsid w:val="00EE283B"/>
    <w:rsid w:val="00EE2948"/>
    <w:rsid w:val="00EE2C45"/>
    <w:rsid w:val="00EE2C7A"/>
    <w:rsid w:val="00EE3A3E"/>
    <w:rsid w:val="00EE3BCB"/>
    <w:rsid w:val="00EE41A7"/>
    <w:rsid w:val="00EE4512"/>
    <w:rsid w:val="00EE458F"/>
    <w:rsid w:val="00EE48D3"/>
    <w:rsid w:val="00EE48FA"/>
    <w:rsid w:val="00EE4AEB"/>
    <w:rsid w:val="00EE4D27"/>
    <w:rsid w:val="00EE4E67"/>
    <w:rsid w:val="00EE4FB6"/>
    <w:rsid w:val="00EE51AC"/>
    <w:rsid w:val="00EE5532"/>
    <w:rsid w:val="00EE56BE"/>
    <w:rsid w:val="00EE5E2D"/>
    <w:rsid w:val="00EE6947"/>
    <w:rsid w:val="00EE70AB"/>
    <w:rsid w:val="00EE713E"/>
    <w:rsid w:val="00EE7174"/>
    <w:rsid w:val="00EE74A2"/>
    <w:rsid w:val="00EE75CF"/>
    <w:rsid w:val="00EE797B"/>
    <w:rsid w:val="00EF02BD"/>
    <w:rsid w:val="00EF0367"/>
    <w:rsid w:val="00EF0D03"/>
    <w:rsid w:val="00EF114D"/>
    <w:rsid w:val="00EF12FB"/>
    <w:rsid w:val="00EF1317"/>
    <w:rsid w:val="00EF1903"/>
    <w:rsid w:val="00EF1C52"/>
    <w:rsid w:val="00EF212F"/>
    <w:rsid w:val="00EF21C8"/>
    <w:rsid w:val="00EF2787"/>
    <w:rsid w:val="00EF29AA"/>
    <w:rsid w:val="00EF3031"/>
    <w:rsid w:val="00EF3328"/>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B10"/>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7170"/>
    <w:rsid w:val="00F0719E"/>
    <w:rsid w:val="00F07489"/>
    <w:rsid w:val="00F07A58"/>
    <w:rsid w:val="00F10842"/>
    <w:rsid w:val="00F10BBF"/>
    <w:rsid w:val="00F10C00"/>
    <w:rsid w:val="00F10E94"/>
    <w:rsid w:val="00F10F6A"/>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2476"/>
    <w:rsid w:val="00F23207"/>
    <w:rsid w:val="00F23350"/>
    <w:rsid w:val="00F23C84"/>
    <w:rsid w:val="00F244A3"/>
    <w:rsid w:val="00F24544"/>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1E1"/>
    <w:rsid w:val="00F31346"/>
    <w:rsid w:val="00F31797"/>
    <w:rsid w:val="00F3198C"/>
    <w:rsid w:val="00F31E44"/>
    <w:rsid w:val="00F31ED5"/>
    <w:rsid w:val="00F3213F"/>
    <w:rsid w:val="00F326A0"/>
    <w:rsid w:val="00F328FE"/>
    <w:rsid w:val="00F32EB5"/>
    <w:rsid w:val="00F32EE9"/>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0C6"/>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65C"/>
    <w:rsid w:val="00F4281C"/>
    <w:rsid w:val="00F42AFA"/>
    <w:rsid w:val="00F42BDC"/>
    <w:rsid w:val="00F436C0"/>
    <w:rsid w:val="00F43A0A"/>
    <w:rsid w:val="00F43C5A"/>
    <w:rsid w:val="00F43F12"/>
    <w:rsid w:val="00F43FEF"/>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88"/>
    <w:rsid w:val="00F52007"/>
    <w:rsid w:val="00F522EC"/>
    <w:rsid w:val="00F52496"/>
    <w:rsid w:val="00F52527"/>
    <w:rsid w:val="00F5270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5F92"/>
    <w:rsid w:val="00F7627F"/>
    <w:rsid w:val="00F77340"/>
    <w:rsid w:val="00F7754F"/>
    <w:rsid w:val="00F804A0"/>
    <w:rsid w:val="00F80503"/>
    <w:rsid w:val="00F8055E"/>
    <w:rsid w:val="00F806E5"/>
    <w:rsid w:val="00F81A1B"/>
    <w:rsid w:val="00F81A69"/>
    <w:rsid w:val="00F8207C"/>
    <w:rsid w:val="00F824F6"/>
    <w:rsid w:val="00F82ADA"/>
    <w:rsid w:val="00F82EB7"/>
    <w:rsid w:val="00F830DD"/>
    <w:rsid w:val="00F8323E"/>
    <w:rsid w:val="00F83E57"/>
    <w:rsid w:val="00F83E81"/>
    <w:rsid w:val="00F83FFC"/>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ACB"/>
    <w:rsid w:val="00FB3B88"/>
    <w:rsid w:val="00FB3CA7"/>
    <w:rsid w:val="00FB4971"/>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7C4"/>
    <w:rsid w:val="00FC1827"/>
    <w:rsid w:val="00FC1A4D"/>
    <w:rsid w:val="00FC1A69"/>
    <w:rsid w:val="00FC1E58"/>
    <w:rsid w:val="00FC201E"/>
    <w:rsid w:val="00FC229C"/>
    <w:rsid w:val="00FC2437"/>
    <w:rsid w:val="00FC29E0"/>
    <w:rsid w:val="00FC2ACB"/>
    <w:rsid w:val="00FC2D11"/>
    <w:rsid w:val="00FC2D53"/>
    <w:rsid w:val="00FC2D9A"/>
    <w:rsid w:val="00FC2E02"/>
    <w:rsid w:val="00FC30C3"/>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566"/>
    <w:rsid w:val="00FE094D"/>
    <w:rsid w:val="00FE1210"/>
    <w:rsid w:val="00FE172E"/>
    <w:rsid w:val="00FE19C7"/>
    <w:rsid w:val="00FE2C47"/>
    <w:rsid w:val="00FE2C90"/>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4CE7"/>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colormru v:ext="edit" colors="#ffc"/>
    </o:shapedefaults>
    <o:shapelayout v:ext="edit">
      <o:idmap v:ext="edit" data="1"/>
    </o:shapelayout>
  </w:shapeDefaults>
  <w:decimalSymbol w:val=","/>
  <w:listSeparator w:val=";"/>
  <w14:docId w14:val="5048F5AB"/>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9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122"/>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FC30C3"/>
    <w:pPr>
      <w:numPr>
        <w:numId w:val="5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lang w:val="pl-PL"/>
    </w:rPr>
  </w:style>
  <w:style w:type="character" w:customStyle="1" w:styleId="Styl7Znak">
    <w:name w:val="Styl7 Znak"/>
    <w:link w:val="Styl7"/>
    <w:rsid w:val="00FC30C3"/>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6"/>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0"/>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styleId="Nierozpoznanawzmianka">
    <w:name w:val="Unresolved Mention"/>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4043728">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97140611">
      <w:bodyDiv w:val="1"/>
      <w:marLeft w:val="0"/>
      <w:marRight w:val="0"/>
      <w:marTop w:val="0"/>
      <w:marBottom w:val="0"/>
      <w:divBdr>
        <w:top w:val="none" w:sz="0" w:space="0" w:color="auto"/>
        <w:left w:val="none" w:sz="0" w:space="0" w:color="auto"/>
        <w:bottom w:val="none" w:sz="0" w:space="0" w:color="auto"/>
        <w:right w:val="none" w:sz="0" w:space="0" w:color="auto"/>
      </w:divBdr>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59610711">
      <w:bodyDiv w:val="1"/>
      <w:marLeft w:val="0"/>
      <w:marRight w:val="0"/>
      <w:marTop w:val="0"/>
      <w:marBottom w:val="0"/>
      <w:divBdr>
        <w:top w:val="none" w:sz="0" w:space="0" w:color="auto"/>
        <w:left w:val="none" w:sz="0" w:space="0" w:color="auto"/>
        <w:bottom w:val="none" w:sz="0" w:space="0" w:color="auto"/>
        <w:right w:val="none" w:sz="0" w:space="0" w:color="auto"/>
      </w:divBdr>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875001429">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78018080">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30394275">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362171850">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85731853">
      <w:bodyDiv w:val="1"/>
      <w:marLeft w:val="0"/>
      <w:marRight w:val="0"/>
      <w:marTop w:val="0"/>
      <w:marBottom w:val="0"/>
      <w:divBdr>
        <w:top w:val="none" w:sz="0" w:space="0" w:color="auto"/>
        <w:left w:val="none" w:sz="0" w:space="0" w:color="auto"/>
        <w:bottom w:val="none" w:sz="0" w:space="0" w:color="auto"/>
        <w:right w:val="none" w:sz="0" w:space="0" w:color="auto"/>
      </w:divBdr>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76056702">
      <w:bodyDiv w:val="1"/>
      <w:marLeft w:val="0"/>
      <w:marRight w:val="0"/>
      <w:marTop w:val="0"/>
      <w:marBottom w:val="0"/>
      <w:divBdr>
        <w:top w:val="none" w:sz="0" w:space="0" w:color="auto"/>
        <w:left w:val="none" w:sz="0" w:space="0" w:color="auto"/>
        <w:bottom w:val="none" w:sz="0" w:space="0" w:color="auto"/>
        <w:right w:val="none" w:sz="0" w:space="0" w:color="auto"/>
      </w:divBdr>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21081085">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eader" Target="header3.xml"/><Relationship Id="rId16" Type="http://schemas.openxmlformats.org/officeDocument/2006/relationships/customXml" Target="../customXml/item16.xml"/><Relationship Id="rId107" Type="http://schemas.openxmlformats.org/officeDocument/2006/relationships/header" Target="header1.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4.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footer" Target="foot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http://www.funduszeeuropejskie.gov.pl" TargetMode="External"/><Relationship Id="rId114" Type="http://schemas.openxmlformats.org/officeDocument/2006/relationships/fontTable" Target="fontTable.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2.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mailto:rzecznikF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eader" Target="header2.xml"/><Relationship Id="rId115" Type="http://schemas.openxmlformats.org/officeDocument/2006/relationships/theme" Target="theme/theme1.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https://funduszeu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42419-9FAC-414A-B625-E36F66B3E9AB}">
  <ds:schemaRefs>
    <ds:schemaRef ds:uri="http://schemas.openxmlformats.org/officeDocument/2006/bibliography"/>
  </ds:schemaRefs>
</ds:datastoreItem>
</file>

<file path=customXml/itemProps10.xml><?xml version="1.0" encoding="utf-8"?>
<ds:datastoreItem xmlns:ds="http://schemas.openxmlformats.org/officeDocument/2006/customXml" ds:itemID="{21FBC85E-22F9-4C36-8FC3-8E4B9D9B787C}">
  <ds:schemaRefs>
    <ds:schemaRef ds:uri="http://schemas.openxmlformats.org/officeDocument/2006/bibliography"/>
  </ds:schemaRefs>
</ds:datastoreItem>
</file>

<file path=customXml/itemProps11.xml><?xml version="1.0" encoding="utf-8"?>
<ds:datastoreItem xmlns:ds="http://schemas.openxmlformats.org/officeDocument/2006/customXml" ds:itemID="{DEB21B52-0EFE-4168-A90C-F1739553B021}">
  <ds:schemaRefs>
    <ds:schemaRef ds:uri="http://schemas.openxmlformats.org/officeDocument/2006/bibliography"/>
  </ds:schemaRefs>
</ds:datastoreItem>
</file>

<file path=customXml/itemProps12.xml><?xml version="1.0" encoding="utf-8"?>
<ds:datastoreItem xmlns:ds="http://schemas.openxmlformats.org/officeDocument/2006/customXml" ds:itemID="{7CB28E8F-2C4C-42E8-8BD5-380AED799E79}">
  <ds:schemaRefs>
    <ds:schemaRef ds:uri="http://schemas.openxmlformats.org/officeDocument/2006/bibliography"/>
  </ds:schemaRefs>
</ds:datastoreItem>
</file>

<file path=customXml/itemProps13.xml><?xml version="1.0" encoding="utf-8"?>
<ds:datastoreItem xmlns:ds="http://schemas.openxmlformats.org/officeDocument/2006/customXml" ds:itemID="{FC68192C-E6FA-40F5-AB47-301C2FE11097}">
  <ds:schemaRefs>
    <ds:schemaRef ds:uri="http://schemas.openxmlformats.org/officeDocument/2006/bibliography"/>
  </ds:schemaRefs>
</ds:datastoreItem>
</file>

<file path=customXml/itemProps14.xml><?xml version="1.0" encoding="utf-8"?>
<ds:datastoreItem xmlns:ds="http://schemas.openxmlformats.org/officeDocument/2006/customXml" ds:itemID="{F8AA7E9D-24F8-4D4A-9819-E673AEA8AFA4}">
  <ds:schemaRefs>
    <ds:schemaRef ds:uri="http://schemas.openxmlformats.org/officeDocument/2006/bibliography"/>
  </ds:schemaRefs>
</ds:datastoreItem>
</file>

<file path=customXml/itemProps15.xml><?xml version="1.0" encoding="utf-8"?>
<ds:datastoreItem xmlns:ds="http://schemas.openxmlformats.org/officeDocument/2006/customXml" ds:itemID="{B0E11268-AAB1-4127-A5EF-998BE5FC4492}">
  <ds:schemaRefs>
    <ds:schemaRef ds:uri="http://schemas.openxmlformats.org/officeDocument/2006/bibliography"/>
  </ds:schemaRefs>
</ds:datastoreItem>
</file>

<file path=customXml/itemProps16.xml><?xml version="1.0" encoding="utf-8"?>
<ds:datastoreItem xmlns:ds="http://schemas.openxmlformats.org/officeDocument/2006/customXml" ds:itemID="{8002004A-DD26-4F15-A1E9-42680E01CF27}">
  <ds:schemaRefs>
    <ds:schemaRef ds:uri="http://schemas.openxmlformats.org/officeDocument/2006/bibliography"/>
  </ds:schemaRefs>
</ds:datastoreItem>
</file>

<file path=customXml/itemProps17.xml><?xml version="1.0" encoding="utf-8"?>
<ds:datastoreItem xmlns:ds="http://schemas.openxmlformats.org/officeDocument/2006/customXml" ds:itemID="{1CF17A03-981B-4540-BC9B-71F78E0831DA}">
  <ds:schemaRefs>
    <ds:schemaRef ds:uri="http://schemas.openxmlformats.org/officeDocument/2006/bibliography"/>
  </ds:schemaRefs>
</ds:datastoreItem>
</file>

<file path=customXml/itemProps18.xml><?xml version="1.0" encoding="utf-8"?>
<ds:datastoreItem xmlns:ds="http://schemas.openxmlformats.org/officeDocument/2006/customXml" ds:itemID="{0D9DC74A-350D-47F9-9816-22F0A5677E9D}">
  <ds:schemaRefs>
    <ds:schemaRef ds:uri="http://schemas.openxmlformats.org/officeDocument/2006/bibliography"/>
  </ds:schemaRefs>
</ds:datastoreItem>
</file>

<file path=customXml/itemProps19.xml><?xml version="1.0" encoding="utf-8"?>
<ds:datastoreItem xmlns:ds="http://schemas.openxmlformats.org/officeDocument/2006/customXml" ds:itemID="{DCF3A2BC-793F-4F5B-AA46-F2F92382477E}">
  <ds:schemaRefs>
    <ds:schemaRef ds:uri="http://schemas.openxmlformats.org/officeDocument/2006/bibliography"/>
  </ds:schemaRefs>
</ds:datastoreItem>
</file>

<file path=customXml/itemProps2.xml><?xml version="1.0" encoding="utf-8"?>
<ds:datastoreItem xmlns:ds="http://schemas.openxmlformats.org/officeDocument/2006/customXml" ds:itemID="{DF7C11AB-E16B-41EF-8ABD-548AE0A1FA23}">
  <ds:schemaRefs>
    <ds:schemaRef ds:uri="http://schemas.openxmlformats.org/officeDocument/2006/bibliography"/>
  </ds:schemaRefs>
</ds:datastoreItem>
</file>

<file path=customXml/itemProps20.xml><?xml version="1.0" encoding="utf-8"?>
<ds:datastoreItem xmlns:ds="http://schemas.openxmlformats.org/officeDocument/2006/customXml" ds:itemID="{6256234F-F238-43CF-AC27-64CD72BFE0E1}">
  <ds:schemaRefs>
    <ds:schemaRef ds:uri="http://schemas.openxmlformats.org/officeDocument/2006/bibliography"/>
  </ds:schemaRefs>
</ds:datastoreItem>
</file>

<file path=customXml/itemProps21.xml><?xml version="1.0" encoding="utf-8"?>
<ds:datastoreItem xmlns:ds="http://schemas.openxmlformats.org/officeDocument/2006/customXml" ds:itemID="{CA884516-844F-44CA-A7A0-5099EC117A24}">
  <ds:schemaRefs>
    <ds:schemaRef ds:uri="http://schemas.openxmlformats.org/officeDocument/2006/bibliography"/>
  </ds:schemaRefs>
</ds:datastoreItem>
</file>

<file path=customXml/itemProps22.xml><?xml version="1.0" encoding="utf-8"?>
<ds:datastoreItem xmlns:ds="http://schemas.openxmlformats.org/officeDocument/2006/customXml" ds:itemID="{BBEA69FE-59C9-4975-984C-495AAA86544F}">
  <ds:schemaRefs>
    <ds:schemaRef ds:uri="http://schemas.openxmlformats.org/officeDocument/2006/bibliography"/>
  </ds:schemaRefs>
</ds:datastoreItem>
</file>

<file path=customXml/itemProps23.xml><?xml version="1.0" encoding="utf-8"?>
<ds:datastoreItem xmlns:ds="http://schemas.openxmlformats.org/officeDocument/2006/customXml" ds:itemID="{F5680C69-87DF-4710-8E93-05BB504440B2}">
  <ds:schemaRefs>
    <ds:schemaRef ds:uri="http://schemas.openxmlformats.org/officeDocument/2006/bibliography"/>
  </ds:schemaRefs>
</ds:datastoreItem>
</file>

<file path=customXml/itemProps24.xml><?xml version="1.0" encoding="utf-8"?>
<ds:datastoreItem xmlns:ds="http://schemas.openxmlformats.org/officeDocument/2006/customXml" ds:itemID="{CF21534D-9EE8-4A6E-AAC6-295582BC83D8}">
  <ds:schemaRefs>
    <ds:schemaRef ds:uri="http://schemas.openxmlformats.org/officeDocument/2006/bibliography"/>
  </ds:schemaRefs>
</ds:datastoreItem>
</file>

<file path=customXml/itemProps25.xml><?xml version="1.0" encoding="utf-8"?>
<ds:datastoreItem xmlns:ds="http://schemas.openxmlformats.org/officeDocument/2006/customXml" ds:itemID="{75A9B3B6-39E6-4DB6-BCEA-3A55B0F7BE9C}">
  <ds:schemaRefs>
    <ds:schemaRef ds:uri="http://schemas.openxmlformats.org/officeDocument/2006/bibliography"/>
  </ds:schemaRefs>
</ds:datastoreItem>
</file>

<file path=customXml/itemProps26.xml><?xml version="1.0" encoding="utf-8"?>
<ds:datastoreItem xmlns:ds="http://schemas.openxmlformats.org/officeDocument/2006/customXml" ds:itemID="{CA9F0CF5-E299-4DDA-8D00-979C6E56A465}">
  <ds:schemaRefs>
    <ds:schemaRef ds:uri="http://schemas.openxmlformats.org/officeDocument/2006/bibliography"/>
  </ds:schemaRefs>
</ds:datastoreItem>
</file>

<file path=customXml/itemProps27.xml><?xml version="1.0" encoding="utf-8"?>
<ds:datastoreItem xmlns:ds="http://schemas.openxmlformats.org/officeDocument/2006/customXml" ds:itemID="{7ABAAB6C-2717-4093-B07A-51A0CC38A67E}">
  <ds:schemaRefs>
    <ds:schemaRef ds:uri="http://schemas.openxmlformats.org/officeDocument/2006/bibliography"/>
  </ds:schemaRefs>
</ds:datastoreItem>
</file>

<file path=customXml/itemProps28.xml><?xml version="1.0" encoding="utf-8"?>
<ds:datastoreItem xmlns:ds="http://schemas.openxmlformats.org/officeDocument/2006/customXml" ds:itemID="{8554F29A-77D8-445C-B57C-A56ABEC8E62C}">
  <ds:schemaRefs>
    <ds:schemaRef ds:uri="http://schemas.openxmlformats.org/officeDocument/2006/bibliography"/>
  </ds:schemaRefs>
</ds:datastoreItem>
</file>

<file path=customXml/itemProps29.xml><?xml version="1.0" encoding="utf-8"?>
<ds:datastoreItem xmlns:ds="http://schemas.openxmlformats.org/officeDocument/2006/customXml" ds:itemID="{9981B52F-EA3E-49ED-A63B-4045A1450F0B}">
  <ds:schemaRefs>
    <ds:schemaRef ds:uri="http://schemas.openxmlformats.org/officeDocument/2006/bibliography"/>
  </ds:schemaRefs>
</ds:datastoreItem>
</file>

<file path=customXml/itemProps3.xml><?xml version="1.0" encoding="utf-8"?>
<ds:datastoreItem xmlns:ds="http://schemas.openxmlformats.org/officeDocument/2006/customXml" ds:itemID="{9A966F67-ECA4-4761-979D-CA889E8211D3}">
  <ds:schemaRefs>
    <ds:schemaRef ds:uri="http://schemas.openxmlformats.org/officeDocument/2006/bibliography"/>
  </ds:schemaRefs>
</ds:datastoreItem>
</file>

<file path=customXml/itemProps30.xml><?xml version="1.0" encoding="utf-8"?>
<ds:datastoreItem xmlns:ds="http://schemas.openxmlformats.org/officeDocument/2006/customXml" ds:itemID="{D44279C8-DA2C-40E5-A710-0F586F3E6A55}">
  <ds:schemaRefs>
    <ds:schemaRef ds:uri="http://schemas.openxmlformats.org/officeDocument/2006/bibliography"/>
  </ds:schemaRefs>
</ds:datastoreItem>
</file>

<file path=customXml/itemProps31.xml><?xml version="1.0" encoding="utf-8"?>
<ds:datastoreItem xmlns:ds="http://schemas.openxmlformats.org/officeDocument/2006/customXml" ds:itemID="{4C15B0F5-E2F7-40E3-88E9-FF4A1F7996EA}">
  <ds:schemaRefs>
    <ds:schemaRef ds:uri="http://schemas.openxmlformats.org/officeDocument/2006/bibliography"/>
  </ds:schemaRefs>
</ds:datastoreItem>
</file>

<file path=customXml/itemProps32.xml><?xml version="1.0" encoding="utf-8"?>
<ds:datastoreItem xmlns:ds="http://schemas.openxmlformats.org/officeDocument/2006/customXml" ds:itemID="{D98CDC11-9A10-4F3E-A82B-777FB1C6F882}">
  <ds:schemaRefs>
    <ds:schemaRef ds:uri="http://schemas.openxmlformats.org/officeDocument/2006/bibliography"/>
  </ds:schemaRefs>
</ds:datastoreItem>
</file>

<file path=customXml/itemProps33.xml><?xml version="1.0" encoding="utf-8"?>
<ds:datastoreItem xmlns:ds="http://schemas.openxmlformats.org/officeDocument/2006/customXml" ds:itemID="{B1EC8470-0D69-4933-B871-E1394529A76D}">
  <ds:schemaRefs>
    <ds:schemaRef ds:uri="http://schemas.openxmlformats.org/officeDocument/2006/bibliography"/>
  </ds:schemaRefs>
</ds:datastoreItem>
</file>

<file path=customXml/itemProps34.xml><?xml version="1.0" encoding="utf-8"?>
<ds:datastoreItem xmlns:ds="http://schemas.openxmlformats.org/officeDocument/2006/customXml" ds:itemID="{ED92C9DC-EFF2-43D0-AEDA-DDD794237786}">
  <ds:schemaRefs>
    <ds:schemaRef ds:uri="http://schemas.openxmlformats.org/officeDocument/2006/bibliography"/>
  </ds:schemaRefs>
</ds:datastoreItem>
</file>

<file path=customXml/itemProps35.xml><?xml version="1.0" encoding="utf-8"?>
<ds:datastoreItem xmlns:ds="http://schemas.openxmlformats.org/officeDocument/2006/customXml" ds:itemID="{A48AC47E-551D-4153-99B2-E0A2579C3E12}">
  <ds:schemaRefs>
    <ds:schemaRef ds:uri="http://schemas.openxmlformats.org/officeDocument/2006/bibliography"/>
  </ds:schemaRefs>
</ds:datastoreItem>
</file>

<file path=customXml/itemProps36.xml><?xml version="1.0" encoding="utf-8"?>
<ds:datastoreItem xmlns:ds="http://schemas.openxmlformats.org/officeDocument/2006/customXml" ds:itemID="{CD3B6267-0557-4959-B784-EF51B7CF1100}">
  <ds:schemaRefs>
    <ds:schemaRef ds:uri="http://schemas.openxmlformats.org/officeDocument/2006/bibliography"/>
  </ds:schemaRefs>
</ds:datastoreItem>
</file>

<file path=customXml/itemProps37.xml><?xml version="1.0" encoding="utf-8"?>
<ds:datastoreItem xmlns:ds="http://schemas.openxmlformats.org/officeDocument/2006/customXml" ds:itemID="{7FDB567A-0BEE-4D93-9441-DE6F32F9409E}">
  <ds:schemaRefs>
    <ds:schemaRef ds:uri="http://schemas.openxmlformats.org/officeDocument/2006/bibliography"/>
  </ds:schemaRefs>
</ds:datastoreItem>
</file>

<file path=customXml/itemProps38.xml><?xml version="1.0" encoding="utf-8"?>
<ds:datastoreItem xmlns:ds="http://schemas.openxmlformats.org/officeDocument/2006/customXml" ds:itemID="{0F7A33E4-5485-43AD-9B60-7E756E192B00}">
  <ds:schemaRefs>
    <ds:schemaRef ds:uri="http://schemas.openxmlformats.org/officeDocument/2006/bibliography"/>
  </ds:schemaRefs>
</ds:datastoreItem>
</file>

<file path=customXml/itemProps39.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4.xml><?xml version="1.0" encoding="utf-8"?>
<ds:datastoreItem xmlns:ds="http://schemas.openxmlformats.org/officeDocument/2006/customXml" ds:itemID="{CA9AEFC7-3E26-4F09-B29E-60140DF44C08}">
  <ds:schemaRefs>
    <ds:schemaRef ds:uri="http://schemas.openxmlformats.org/officeDocument/2006/bibliography"/>
  </ds:schemaRefs>
</ds:datastoreItem>
</file>

<file path=customXml/itemProps40.xml><?xml version="1.0" encoding="utf-8"?>
<ds:datastoreItem xmlns:ds="http://schemas.openxmlformats.org/officeDocument/2006/customXml" ds:itemID="{DD1B1BF9-846D-4A18-A030-3831E963B368}">
  <ds:schemaRefs>
    <ds:schemaRef ds:uri="http://schemas.openxmlformats.org/officeDocument/2006/bibliography"/>
  </ds:schemaRefs>
</ds:datastoreItem>
</file>

<file path=customXml/itemProps41.xml><?xml version="1.0" encoding="utf-8"?>
<ds:datastoreItem xmlns:ds="http://schemas.openxmlformats.org/officeDocument/2006/customXml" ds:itemID="{8DD6EEA8-08F2-4D4C-8845-6DC7C6B05B05}">
  <ds:schemaRefs>
    <ds:schemaRef ds:uri="http://schemas.openxmlformats.org/officeDocument/2006/bibliography"/>
  </ds:schemaRefs>
</ds:datastoreItem>
</file>

<file path=customXml/itemProps42.xml><?xml version="1.0" encoding="utf-8"?>
<ds:datastoreItem xmlns:ds="http://schemas.openxmlformats.org/officeDocument/2006/customXml" ds:itemID="{4DF8D66E-AA58-4414-8CA1-4305301AF722}">
  <ds:schemaRefs>
    <ds:schemaRef ds:uri="http://schemas.openxmlformats.org/officeDocument/2006/bibliography"/>
  </ds:schemaRefs>
</ds:datastoreItem>
</file>

<file path=customXml/itemProps43.xml><?xml version="1.0" encoding="utf-8"?>
<ds:datastoreItem xmlns:ds="http://schemas.openxmlformats.org/officeDocument/2006/customXml" ds:itemID="{A18DDA2D-BF0C-4AA5-94B6-CD1ADE9BD723}">
  <ds:schemaRefs>
    <ds:schemaRef ds:uri="http://schemas.openxmlformats.org/officeDocument/2006/bibliography"/>
  </ds:schemaRefs>
</ds:datastoreItem>
</file>

<file path=customXml/itemProps44.xml><?xml version="1.0" encoding="utf-8"?>
<ds:datastoreItem xmlns:ds="http://schemas.openxmlformats.org/officeDocument/2006/customXml" ds:itemID="{CFD0F079-493B-41C6-A8E5-6C1864855971}">
  <ds:schemaRefs>
    <ds:schemaRef ds:uri="http://schemas.openxmlformats.org/officeDocument/2006/bibliography"/>
  </ds:schemaRefs>
</ds:datastoreItem>
</file>

<file path=customXml/itemProps45.xml><?xml version="1.0" encoding="utf-8"?>
<ds:datastoreItem xmlns:ds="http://schemas.openxmlformats.org/officeDocument/2006/customXml" ds:itemID="{FF4BC379-0A39-475E-9C24-23C220FAD109}">
  <ds:schemaRefs>
    <ds:schemaRef ds:uri="http://schemas.openxmlformats.org/officeDocument/2006/bibliography"/>
  </ds:schemaRefs>
</ds:datastoreItem>
</file>

<file path=customXml/itemProps46.xml><?xml version="1.0" encoding="utf-8"?>
<ds:datastoreItem xmlns:ds="http://schemas.openxmlformats.org/officeDocument/2006/customXml" ds:itemID="{3F13558B-FD9A-408E-A7B3-B6BD487A5D5C}">
  <ds:schemaRefs>
    <ds:schemaRef ds:uri="http://schemas.openxmlformats.org/officeDocument/2006/bibliography"/>
  </ds:schemaRefs>
</ds:datastoreItem>
</file>

<file path=customXml/itemProps47.xml><?xml version="1.0" encoding="utf-8"?>
<ds:datastoreItem xmlns:ds="http://schemas.openxmlformats.org/officeDocument/2006/customXml" ds:itemID="{71A29264-477F-48BD-A53B-6947B0CACCF0}">
  <ds:schemaRefs>
    <ds:schemaRef ds:uri="http://schemas.openxmlformats.org/officeDocument/2006/bibliography"/>
  </ds:schemaRefs>
</ds:datastoreItem>
</file>

<file path=customXml/itemProps48.xml><?xml version="1.0" encoding="utf-8"?>
<ds:datastoreItem xmlns:ds="http://schemas.openxmlformats.org/officeDocument/2006/customXml" ds:itemID="{90082AEC-0AAF-451D-8238-D5715E2F455C}">
  <ds:schemaRefs>
    <ds:schemaRef ds:uri="http://schemas.openxmlformats.org/officeDocument/2006/bibliography"/>
  </ds:schemaRefs>
</ds:datastoreItem>
</file>

<file path=customXml/itemProps49.xml><?xml version="1.0" encoding="utf-8"?>
<ds:datastoreItem xmlns:ds="http://schemas.openxmlformats.org/officeDocument/2006/customXml" ds:itemID="{876BFDEC-4809-4FFA-B6C8-710EE614211C}">
  <ds:schemaRefs>
    <ds:schemaRef ds:uri="http://schemas.openxmlformats.org/officeDocument/2006/bibliography"/>
  </ds:schemaRefs>
</ds:datastoreItem>
</file>

<file path=customXml/itemProps5.xml><?xml version="1.0" encoding="utf-8"?>
<ds:datastoreItem xmlns:ds="http://schemas.openxmlformats.org/officeDocument/2006/customXml" ds:itemID="{D94A835B-EB60-4014-B685-742DFCF74BB2}">
  <ds:schemaRefs>
    <ds:schemaRef ds:uri="http://schemas.openxmlformats.org/officeDocument/2006/bibliography"/>
  </ds:schemaRefs>
</ds:datastoreItem>
</file>

<file path=customXml/itemProps50.xml><?xml version="1.0" encoding="utf-8"?>
<ds:datastoreItem xmlns:ds="http://schemas.openxmlformats.org/officeDocument/2006/customXml" ds:itemID="{B306250D-5F3F-4115-86E6-D2066C0B1406}">
  <ds:schemaRefs>
    <ds:schemaRef ds:uri="http://schemas.openxmlformats.org/officeDocument/2006/bibliography"/>
  </ds:schemaRefs>
</ds:datastoreItem>
</file>

<file path=customXml/itemProps51.xml><?xml version="1.0" encoding="utf-8"?>
<ds:datastoreItem xmlns:ds="http://schemas.openxmlformats.org/officeDocument/2006/customXml" ds:itemID="{A88F7C69-2BE5-46BC-8585-8707780D1F8C}">
  <ds:schemaRefs>
    <ds:schemaRef ds:uri="http://schemas.openxmlformats.org/officeDocument/2006/bibliography"/>
  </ds:schemaRefs>
</ds:datastoreItem>
</file>

<file path=customXml/itemProps52.xml><?xml version="1.0" encoding="utf-8"?>
<ds:datastoreItem xmlns:ds="http://schemas.openxmlformats.org/officeDocument/2006/customXml" ds:itemID="{D9BED2BE-185A-4CBE-831D-9D2A700151EF}">
  <ds:schemaRefs>
    <ds:schemaRef ds:uri="http://schemas.openxmlformats.org/officeDocument/2006/bibliography"/>
  </ds:schemaRefs>
</ds:datastoreItem>
</file>

<file path=customXml/itemProps53.xml><?xml version="1.0" encoding="utf-8"?>
<ds:datastoreItem xmlns:ds="http://schemas.openxmlformats.org/officeDocument/2006/customXml" ds:itemID="{E22F0CDD-DBFC-4323-BCFF-B08940145CCD}">
  <ds:schemaRefs>
    <ds:schemaRef ds:uri="http://schemas.openxmlformats.org/officeDocument/2006/bibliography"/>
  </ds:schemaRefs>
</ds:datastoreItem>
</file>

<file path=customXml/itemProps54.xml><?xml version="1.0" encoding="utf-8"?>
<ds:datastoreItem xmlns:ds="http://schemas.openxmlformats.org/officeDocument/2006/customXml" ds:itemID="{2942426B-369B-4376-B0B7-5BB1646E921C}">
  <ds:schemaRefs>
    <ds:schemaRef ds:uri="http://schemas.openxmlformats.org/officeDocument/2006/bibliography"/>
  </ds:schemaRefs>
</ds:datastoreItem>
</file>

<file path=customXml/itemProps55.xml><?xml version="1.0" encoding="utf-8"?>
<ds:datastoreItem xmlns:ds="http://schemas.openxmlformats.org/officeDocument/2006/customXml" ds:itemID="{68600EA6-6F76-4034-836B-915020B24A74}">
  <ds:schemaRefs>
    <ds:schemaRef ds:uri="http://schemas.openxmlformats.org/officeDocument/2006/bibliography"/>
  </ds:schemaRefs>
</ds:datastoreItem>
</file>

<file path=customXml/itemProps56.xml><?xml version="1.0" encoding="utf-8"?>
<ds:datastoreItem xmlns:ds="http://schemas.openxmlformats.org/officeDocument/2006/customXml" ds:itemID="{785BCE0A-EAC1-4B6D-A80D-5C888AFA05D8}">
  <ds:schemaRefs>
    <ds:schemaRef ds:uri="http://schemas.openxmlformats.org/officeDocument/2006/bibliography"/>
  </ds:schemaRefs>
</ds:datastoreItem>
</file>

<file path=customXml/itemProps57.xml><?xml version="1.0" encoding="utf-8"?>
<ds:datastoreItem xmlns:ds="http://schemas.openxmlformats.org/officeDocument/2006/customXml" ds:itemID="{FC532EA8-FAB2-4256-A399-B4A01BA25E1B}">
  <ds:schemaRefs>
    <ds:schemaRef ds:uri="http://schemas.openxmlformats.org/officeDocument/2006/bibliography"/>
  </ds:schemaRefs>
</ds:datastoreItem>
</file>

<file path=customXml/itemProps58.xml><?xml version="1.0" encoding="utf-8"?>
<ds:datastoreItem xmlns:ds="http://schemas.openxmlformats.org/officeDocument/2006/customXml" ds:itemID="{8FC46F54-D888-45E6-8220-8CC403846954}">
  <ds:schemaRefs>
    <ds:schemaRef ds:uri="http://schemas.openxmlformats.org/officeDocument/2006/bibliography"/>
  </ds:schemaRefs>
</ds:datastoreItem>
</file>

<file path=customXml/itemProps59.xml><?xml version="1.0" encoding="utf-8"?>
<ds:datastoreItem xmlns:ds="http://schemas.openxmlformats.org/officeDocument/2006/customXml" ds:itemID="{1A7E0C30-969B-4493-AE8B-3C17272C6EC6}">
  <ds:schemaRefs>
    <ds:schemaRef ds:uri="http://schemas.openxmlformats.org/officeDocument/2006/bibliography"/>
  </ds:schemaRefs>
</ds:datastoreItem>
</file>

<file path=customXml/itemProps6.xml><?xml version="1.0" encoding="utf-8"?>
<ds:datastoreItem xmlns:ds="http://schemas.openxmlformats.org/officeDocument/2006/customXml" ds:itemID="{325E69E0-43D9-4815-ABD7-0B388EF17E64}">
  <ds:schemaRefs>
    <ds:schemaRef ds:uri="http://schemas.openxmlformats.org/officeDocument/2006/bibliography"/>
  </ds:schemaRefs>
</ds:datastoreItem>
</file>

<file path=customXml/itemProps60.xml><?xml version="1.0" encoding="utf-8"?>
<ds:datastoreItem xmlns:ds="http://schemas.openxmlformats.org/officeDocument/2006/customXml" ds:itemID="{C59D3BD1-F7F1-4C1E-86C7-48EBF2656C2E}">
  <ds:schemaRefs>
    <ds:schemaRef ds:uri="http://schemas.openxmlformats.org/officeDocument/2006/bibliography"/>
  </ds:schemaRefs>
</ds:datastoreItem>
</file>

<file path=customXml/itemProps61.xml><?xml version="1.0" encoding="utf-8"?>
<ds:datastoreItem xmlns:ds="http://schemas.openxmlformats.org/officeDocument/2006/customXml" ds:itemID="{CDC45B60-3365-4679-974C-46F8C7D84AE0}">
  <ds:schemaRefs>
    <ds:schemaRef ds:uri="http://schemas.openxmlformats.org/officeDocument/2006/bibliography"/>
  </ds:schemaRefs>
</ds:datastoreItem>
</file>

<file path=customXml/itemProps62.xml><?xml version="1.0" encoding="utf-8"?>
<ds:datastoreItem xmlns:ds="http://schemas.openxmlformats.org/officeDocument/2006/customXml" ds:itemID="{C1C1485D-CDFE-4C34-BE5B-569B0118909D}">
  <ds:schemaRefs>
    <ds:schemaRef ds:uri="http://schemas.openxmlformats.org/officeDocument/2006/bibliography"/>
  </ds:schemaRefs>
</ds:datastoreItem>
</file>

<file path=customXml/itemProps63.xml><?xml version="1.0" encoding="utf-8"?>
<ds:datastoreItem xmlns:ds="http://schemas.openxmlformats.org/officeDocument/2006/customXml" ds:itemID="{CC305D80-FC47-4455-9EF4-95BEF26557D3}">
  <ds:schemaRefs>
    <ds:schemaRef ds:uri="http://schemas.openxmlformats.org/officeDocument/2006/bibliography"/>
  </ds:schemaRefs>
</ds:datastoreItem>
</file>

<file path=customXml/itemProps64.xml><?xml version="1.0" encoding="utf-8"?>
<ds:datastoreItem xmlns:ds="http://schemas.openxmlformats.org/officeDocument/2006/customXml" ds:itemID="{60CFE4F2-1E62-4C95-A52F-02B05B3AAFE8}">
  <ds:schemaRefs>
    <ds:schemaRef ds:uri="http://schemas.openxmlformats.org/officeDocument/2006/bibliography"/>
  </ds:schemaRefs>
</ds:datastoreItem>
</file>

<file path=customXml/itemProps65.xml><?xml version="1.0" encoding="utf-8"?>
<ds:datastoreItem xmlns:ds="http://schemas.openxmlformats.org/officeDocument/2006/customXml" ds:itemID="{E1D86F47-9920-467D-A436-C5D53F681BAB}">
  <ds:schemaRefs>
    <ds:schemaRef ds:uri="http://schemas.openxmlformats.org/officeDocument/2006/bibliography"/>
  </ds:schemaRefs>
</ds:datastoreItem>
</file>

<file path=customXml/itemProps66.xml><?xml version="1.0" encoding="utf-8"?>
<ds:datastoreItem xmlns:ds="http://schemas.openxmlformats.org/officeDocument/2006/customXml" ds:itemID="{139D2339-AA90-4838-9C32-3FF4B7CB0799}">
  <ds:schemaRefs>
    <ds:schemaRef ds:uri="http://schemas.openxmlformats.org/officeDocument/2006/bibliography"/>
  </ds:schemaRefs>
</ds:datastoreItem>
</file>

<file path=customXml/itemProps67.xml><?xml version="1.0" encoding="utf-8"?>
<ds:datastoreItem xmlns:ds="http://schemas.openxmlformats.org/officeDocument/2006/customXml" ds:itemID="{CD8B3ECB-353A-4967-BEA4-1DB5D360980B}">
  <ds:schemaRefs>
    <ds:schemaRef ds:uri="http://schemas.openxmlformats.org/officeDocument/2006/bibliography"/>
  </ds:schemaRefs>
</ds:datastoreItem>
</file>

<file path=customXml/itemProps68.xml><?xml version="1.0" encoding="utf-8"?>
<ds:datastoreItem xmlns:ds="http://schemas.openxmlformats.org/officeDocument/2006/customXml" ds:itemID="{F855DE59-B230-4574-9939-F38335A19617}">
  <ds:schemaRefs>
    <ds:schemaRef ds:uri="http://schemas.openxmlformats.org/officeDocument/2006/bibliography"/>
  </ds:schemaRefs>
</ds:datastoreItem>
</file>

<file path=customXml/itemProps69.xml><?xml version="1.0" encoding="utf-8"?>
<ds:datastoreItem xmlns:ds="http://schemas.openxmlformats.org/officeDocument/2006/customXml" ds:itemID="{AACF9F69-DE1D-4A23-AED5-5514268074DC}">
  <ds:schemaRefs>
    <ds:schemaRef ds:uri="http://schemas.openxmlformats.org/officeDocument/2006/bibliography"/>
  </ds:schemaRefs>
</ds:datastoreItem>
</file>

<file path=customXml/itemProps7.xml><?xml version="1.0" encoding="utf-8"?>
<ds:datastoreItem xmlns:ds="http://schemas.openxmlformats.org/officeDocument/2006/customXml" ds:itemID="{73FCFB12-EF3C-4141-B4BC-04574619DFC6}">
  <ds:schemaRefs>
    <ds:schemaRef ds:uri="http://schemas.openxmlformats.org/officeDocument/2006/bibliography"/>
  </ds:schemaRefs>
</ds:datastoreItem>
</file>

<file path=customXml/itemProps70.xml><?xml version="1.0" encoding="utf-8"?>
<ds:datastoreItem xmlns:ds="http://schemas.openxmlformats.org/officeDocument/2006/customXml" ds:itemID="{01DAEC26-4B7D-4B60-A2EA-8D3ACD6A932D}">
  <ds:schemaRefs>
    <ds:schemaRef ds:uri="http://schemas.openxmlformats.org/officeDocument/2006/bibliography"/>
  </ds:schemaRefs>
</ds:datastoreItem>
</file>

<file path=customXml/itemProps71.xml><?xml version="1.0" encoding="utf-8"?>
<ds:datastoreItem xmlns:ds="http://schemas.openxmlformats.org/officeDocument/2006/customXml" ds:itemID="{D5D85CD4-9674-4704-BD16-30363F0CDA19}">
  <ds:schemaRefs>
    <ds:schemaRef ds:uri="http://schemas.openxmlformats.org/officeDocument/2006/bibliography"/>
  </ds:schemaRefs>
</ds:datastoreItem>
</file>

<file path=customXml/itemProps72.xml><?xml version="1.0" encoding="utf-8"?>
<ds:datastoreItem xmlns:ds="http://schemas.openxmlformats.org/officeDocument/2006/customXml" ds:itemID="{07A1EC64-B7A2-4918-97F6-894EF6A59FE9}">
  <ds:schemaRefs>
    <ds:schemaRef ds:uri="http://schemas.openxmlformats.org/officeDocument/2006/bibliography"/>
  </ds:schemaRefs>
</ds:datastoreItem>
</file>

<file path=customXml/itemProps73.xml><?xml version="1.0" encoding="utf-8"?>
<ds:datastoreItem xmlns:ds="http://schemas.openxmlformats.org/officeDocument/2006/customXml" ds:itemID="{32344388-C31C-4385-AA5D-622E867E549F}">
  <ds:schemaRefs>
    <ds:schemaRef ds:uri="http://schemas.openxmlformats.org/officeDocument/2006/bibliography"/>
  </ds:schemaRefs>
</ds:datastoreItem>
</file>

<file path=customXml/itemProps74.xml><?xml version="1.0" encoding="utf-8"?>
<ds:datastoreItem xmlns:ds="http://schemas.openxmlformats.org/officeDocument/2006/customXml" ds:itemID="{F5E4C2A6-F640-4C84-9737-FC074AE5B493}">
  <ds:schemaRefs>
    <ds:schemaRef ds:uri="http://schemas.openxmlformats.org/officeDocument/2006/bibliography"/>
  </ds:schemaRefs>
</ds:datastoreItem>
</file>

<file path=customXml/itemProps75.xml><?xml version="1.0" encoding="utf-8"?>
<ds:datastoreItem xmlns:ds="http://schemas.openxmlformats.org/officeDocument/2006/customXml" ds:itemID="{D97F4745-E8FC-496B-859E-3F57E28D8DCD}">
  <ds:schemaRefs>
    <ds:schemaRef ds:uri="http://schemas.openxmlformats.org/officeDocument/2006/bibliography"/>
  </ds:schemaRefs>
</ds:datastoreItem>
</file>

<file path=customXml/itemProps76.xml><?xml version="1.0" encoding="utf-8"?>
<ds:datastoreItem xmlns:ds="http://schemas.openxmlformats.org/officeDocument/2006/customXml" ds:itemID="{01E02ED9-8ABC-4A7F-BF95-A12EB9CB56EE}">
  <ds:schemaRefs>
    <ds:schemaRef ds:uri="http://schemas.openxmlformats.org/officeDocument/2006/bibliography"/>
  </ds:schemaRefs>
</ds:datastoreItem>
</file>

<file path=customXml/itemProps77.xml><?xml version="1.0" encoding="utf-8"?>
<ds:datastoreItem xmlns:ds="http://schemas.openxmlformats.org/officeDocument/2006/customXml" ds:itemID="{A48A465F-CAE1-4A36-97D6-B1A5F27AF86A}">
  <ds:schemaRefs>
    <ds:schemaRef ds:uri="http://schemas.openxmlformats.org/officeDocument/2006/bibliography"/>
  </ds:schemaRefs>
</ds:datastoreItem>
</file>

<file path=customXml/itemProps78.xml><?xml version="1.0" encoding="utf-8"?>
<ds:datastoreItem xmlns:ds="http://schemas.openxmlformats.org/officeDocument/2006/customXml" ds:itemID="{C78CA887-0C3B-47F3-AED3-7AC81169E2BE}">
  <ds:schemaRefs>
    <ds:schemaRef ds:uri="http://schemas.openxmlformats.org/officeDocument/2006/bibliography"/>
  </ds:schemaRefs>
</ds:datastoreItem>
</file>

<file path=customXml/itemProps79.xml><?xml version="1.0" encoding="utf-8"?>
<ds:datastoreItem xmlns:ds="http://schemas.openxmlformats.org/officeDocument/2006/customXml" ds:itemID="{B1E91D00-FF95-4D6C-B101-C53C6783198F}">
  <ds:schemaRefs>
    <ds:schemaRef ds:uri="http://schemas.openxmlformats.org/officeDocument/2006/bibliography"/>
  </ds:schemaRefs>
</ds:datastoreItem>
</file>

<file path=customXml/itemProps8.xml><?xml version="1.0" encoding="utf-8"?>
<ds:datastoreItem xmlns:ds="http://schemas.openxmlformats.org/officeDocument/2006/customXml" ds:itemID="{FE8E41A2-3CBE-4ECB-AB44-35EE3FE19732}">
  <ds:schemaRefs>
    <ds:schemaRef ds:uri="http://schemas.openxmlformats.org/officeDocument/2006/bibliography"/>
  </ds:schemaRefs>
</ds:datastoreItem>
</file>

<file path=customXml/itemProps9.xml><?xml version="1.0" encoding="utf-8"?>
<ds:datastoreItem xmlns:ds="http://schemas.openxmlformats.org/officeDocument/2006/customXml" ds:itemID="{FCBE4C75-21DA-4B4A-BF4C-A430C72F8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97</Pages>
  <Words>24405</Words>
  <Characters>167499</Characters>
  <Application>Microsoft Office Word</Application>
  <DocSecurity>0</DocSecurity>
  <Lines>1395</Lines>
  <Paragraphs>383</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191521</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Kulesza Sandra</cp:lastModifiedBy>
  <cp:revision>11</cp:revision>
  <cp:lastPrinted>2025-01-31T10:46:00Z</cp:lastPrinted>
  <dcterms:created xsi:type="dcterms:W3CDTF">2025-01-23T08:37:00Z</dcterms:created>
  <dcterms:modified xsi:type="dcterms:W3CDTF">2025-01-31T10:47:00Z</dcterms:modified>
</cp:coreProperties>
</file>